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7F" w:rsidRPr="00E13C5B" w:rsidRDefault="0095757F" w:rsidP="00E13C5B">
      <w:pPr>
        <w:spacing w:after="0" w:line="240" w:lineRule="auto"/>
        <w:jc w:val="center"/>
        <w:rPr>
          <w:rFonts w:ascii="Times New Roman" w:hAnsi="Times New Roman" w:cs="Times New Roman"/>
          <w:b/>
          <w:bCs/>
          <w:color w:val="0000FF"/>
          <w:spacing w:val="1"/>
          <w:sz w:val="24"/>
          <w:szCs w:val="24"/>
          <w:lang w:val="pt-BR"/>
        </w:rPr>
      </w:pPr>
      <w:r w:rsidRPr="00E13C5B">
        <w:rPr>
          <w:rFonts w:ascii="Times New Roman" w:hAnsi="Times New Roman" w:cs="Times New Roman"/>
          <w:b/>
          <w:spacing w:val="1"/>
          <w:sz w:val="24"/>
          <w:szCs w:val="24"/>
          <w:lang w:val="pt-BR"/>
        </w:rPr>
        <w:t>NBC TA 260 (R2) – COMUNICAÇÃO COM OS RESPONSÁVEIS PELA GOVERNANÇA</w:t>
      </w:r>
    </w:p>
    <w:p w:rsidR="0095757F" w:rsidRDefault="003C0439" w:rsidP="00F764D6">
      <w:pPr>
        <w:spacing w:after="0" w:line="240" w:lineRule="auto"/>
        <w:jc w:val="both"/>
        <w:rPr>
          <w:rFonts w:ascii="Times New Roman" w:hAnsi="Times New Roman" w:cs="Times New Roman"/>
          <w:spacing w:val="1"/>
          <w:sz w:val="24"/>
          <w:szCs w:val="24"/>
          <w:lang w:val="pt-BR"/>
        </w:rPr>
      </w:pPr>
      <w:r w:rsidRPr="003C0439">
        <w:rPr>
          <w:rFonts w:ascii="Times New Roman" w:hAnsi="Times New Roman" w:cs="Times New Roman"/>
          <w:noProof/>
          <w:color w:val="800080"/>
          <w:spacing w:val="4"/>
          <w:sz w:val="24"/>
          <w:szCs w:val="24"/>
          <w:vertAlign w:val="subscript"/>
          <w:lang w:val="pt-BR" w:eastAsia="pt-BR"/>
        </w:rPr>
        <w:pict>
          <v:shape id="Freeform 3" o:spid="_x0000_s1026" style="position:absolute;left:0;text-align:left;margin-left:4.55pt;margin-top:-136.55pt;width:452.9pt;height:0;z-index:-25161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9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" path="m,l9058,e" filled="f" strokeweight=".58pt">
            <v:path arrowok="t" o:connecttype="custom" o:connectlocs="0,0;5751830,0" o:connectangles="0,0"/>
          </v:shape>
        </w:pict>
      </w:r>
      <w:r w:rsidR="0095757F" w:rsidRPr="00E13C5B">
        <w:rPr>
          <w:rFonts w:ascii="Times New Roman" w:hAnsi="Times New Roman" w:cs="Times New Roman"/>
          <w:spacing w:val="1"/>
          <w:sz w:val="24"/>
          <w:szCs w:val="24"/>
          <w:lang w:val="pt-BR"/>
        </w:rPr>
        <w:t xml:space="preserve"> </w:t>
      </w:r>
    </w:p>
    <w:p w:rsidR="00062B9A" w:rsidRDefault="00062B9A" w:rsidP="00F764D6">
      <w:pPr>
        <w:spacing w:after="0" w:line="240" w:lineRule="auto"/>
        <w:jc w:val="both"/>
        <w:rPr>
          <w:rFonts w:ascii="Times New Roman" w:hAnsi="Times New Roman" w:cs="Times New Roman"/>
          <w:spacing w:val="1"/>
          <w:sz w:val="24"/>
          <w:szCs w:val="24"/>
          <w:lang w:val="pt-BR"/>
        </w:rPr>
      </w:pP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417"/>
      </w:tblGrid>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 w:hAnsi="TimesNewRoman"/>
                <w:color w:val="000000"/>
                <w:lang w:val="pt-BR"/>
              </w:rPr>
            </w:pPr>
            <w:r w:rsidRPr="00062B9A">
              <w:rPr>
                <w:rFonts w:ascii="TimesNewRoman,Bold" w:hAnsi="TimesNewRoman,Bold"/>
                <w:b/>
                <w:bCs/>
                <w:color w:val="000000"/>
                <w:lang w:val="pt-BR"/>
              </w:rPr>
              <w:t xml:space="preserve">Sumário </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Item</w:t>
            </w: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Bold" w:hAnsi="TimesNewRoman,Bold"/>
                <w:b/>
                <w:bCs/>
                <w:color w:val="000000"/>
                <w:lang w:val="pt-BR"/>
              </w:rPr>
            </w:pPr>
            <w:r w:rsidRPr="00062B9A">
              <w:rPr>
                <w:rFonts w:ascii="TimesNewRoman,Bold" w:hAnsi="TimesNewRoman,Bold"/>
                <w:b/>
                <w:bCs/>
                <w:color w:val="000000"/>
                <w:lang w:val="pt-BR"/>
              </w:rPr>
              <w:t>INTRODUÇÃO</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 w:hAnsi="TimesNewRoman"/>
                <w:color w:val="000000"/>
                <w:lang w:val="pt-BR"/>
              </w:rPr>
            </w:pPr>
            <w:r w:rsidRPr="00062B9A">
              <w:rPr>
                <w:rFonts w:ascii="TimesNewRoman" w:hAnsi="TimesNewRoman"/>
                <w:color w:val="000000"/>
                <w:lang w:val="pt-BR"/>
              </w:rPr>
              <w:t>Alcance</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1 – 3</w:t>
            </w: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 w:hAnsi="TimesNewRoman"/>
                <w:color w:val="000000"/>
                <w:lang w:val="pt-BR"/>
              </w:rPr>
            </w:pPr>
            <w:r w:rsidRPr="00062B9A">
              <w:rPr>
                <w:rFonts w:ascii="TimesNewRoman" w:hAnsi="TimesNewRoman"/>
                <w:color w:val="000000"/>
                <w:lang w:val="pt-BR"/>
              </w:rPr>
              <w:t>Papel da comunicação</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4 – 7</w:t>
            </w: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 w:hAnsi="TimesNewRoman"/>
                <w:color w:val="000000"/>
                <w:lang w:val="pt-BR"/>
              </w:rPr>
            </w:pPr>
            <w:r w:rsidRPr="00062B9A">
              <w:rPr>
                <w:rFonts w:ascii="TimesNewRoman" w:hAnsi="TimesNewRoman"/>
                <w:color w:val="000000"/>
                <w:lang w:val="pt-BR"/>
              </w:rPr>
              <w:t>Data de vigência</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8</w:t>
            </w: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 w:hAnsi="TimesNewRoman"/>
                <w:color w:val="000000"/>
                <w:lang w:val="pt-BR"/>
              </w:rPr>
            </w:pPr>
            <w:r w:rsidRPr="00062B9A">
              <w:rPr>
                <w:rFonts w:ascii="TimesNewRoman,Bold" w:hAnsi="TimesNewRoman,Bold"/>
                <w:b/>
                <w:bCs/>
                <w:color w:val="000000"/>
                <w:lang w:val="pt-BR"/>
              </w:rPr>
              <w:t>OBJETIVO</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9</w:t>
            </w: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 w:hAnsi="TimesNewRoman"/>
                <w:color w:val="000000"/>
                <w:lang w:val="pt-BR"/>
              </w:rPr>
            </w:pPr>
            <w:r w:rsidRPr="00062B9A">
              <w:rPr>
                <w:rFonts w:ascii="TimesNewRoman,Bold" w:hAnsi="TimesNewRoman,Bold"/>
                <w:b/>
                <w:bCs/>
                <w:color w:val="000000"/>
                <w:lang w:val="pt-BR"/>
              </w:rPr>
              <w:t>DEFINIÇÕES</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10</w:t>
            </w: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Bold" w:hAnsi="TimesNewRoman,Bold"/>
                <w:b/>
                <w:bCs/>
                <w:color w:val="000000"/>
                <w:lang w:val="pt-BR"/>
              </w:rPr>
            </w:pPr>
            <w:r w:rsidRPr="00062B9A">
              <w:rPr>
                <w:rFonts w:ascii="TimesNewRoman,Bold" w:hAnsi="TimesNewRoman,Bold"/>
                <w:b/>
                <w:bCs/>
                <w:color w:val="000000"/>
                <w:lang w:val="pt-BR"/>
              </w:rPr>
              <w:t>REQUISITOS</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 w:hAnsi="TimesNewRoman"/>
                <w:color w:val="000000"/>
                <w:lang w:val="pt-BR"/>
              </w:rPr>
            </w:pPr>
            <w:r w:rsidRPr="00062B9A">
              <w:rPr>
                <w:rFonts w:ascii="TimesNewRoman" w:hAnsi="TimesNewRoman"/>
                <w:color w:val="000000"/>
                <w:lang w:val="pt-BR"/>
              </w:rPr>
              <w:t xml:space="preserve">Responsáveis pela governança </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11 – 13</w:t>
            </w: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 w:hAnsi="TimesNewRoman"/>
                <w:color w:val="000000"/>
                <w:lang w:val="pt-BR"/>
              </w:rPr>
            </w:pPr>
            <w:r w:rsidRPr="00062B9A">
              <w:rPr>
                <w:rFonts w:ascii="TimesNewRoman" w:hAnsi="TimesNewRoman"/>
                <w:color w:val="000000"/>
                <w:lang w:val="pt-BR"/>
              </w:rPr>
              <w:t>Assuntos a serem comunicados</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14 – 17</w:t>
            </w: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 w:hAnsi="TimesNewRoman"/>
                <w:color w:val="000000"/>
                <w:lang w:val="pt-BR"/>
              </w:rPr>
            </w:pPr>
            <w:r w:rsidRPr="00062B9A">
              <w:rPr>
                <w:rFonts w:ascii="TimesNewRoman" w:hAnsi="TimesNewRoman"/>
                <w:color w:val="000000"/>
                <w:lang w:val="pt-BR"/>
              </w:rPr>
              <w:t>Processo de comunicação</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18 – 22</w:t>
            </w: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 w:hAnsi="TimesNewRoman"/>
                <w:color w:val="000000"/>
                <w:lang w:val="pt-BR"/>
              </w:rPr>
            </w:pPr>
            <w:r w:rsidRPr="00062B9A">
              <w:rPr>
                <w:rFonts w:ascii="TimesNewRoman" w:hAnsi="TimesNewRoman"/>
                <w:color w:val="000000"/>
                <w:lang w:val="pt-BR"/>
              </w:rPr>
              <w:t>Documentação</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23</w:t>
            </w:r>
          </w:p>
        </w:tc>
      </w:tr>
      <w:tr w:rsidR="00062B9A" w:rsidRPr="00D84099"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Bold" w:hAnsi="TimesNewRoman,Bold"/>
                <w:b/>
                <w:bCs/>
                <w:color w:val="000000"/>
                <w:lang w:val="pt-BR"/>
              </w:rPr>
            </w:pPr>
            <w:r w:rsidRPr="00062B9A">
              <w:rPr>
                <w:rFonts w:ascii="TimesNewRoman,Bold" w:hAnsi="TimesNewRoman,Bold"/>
                <w:b/>
                <w:bCs/>
                <w:color w:val="000000"/>
                <w:lang w:val="pt-BR"/>
              </w:rPr>
              <w:t>APLICAÇÃO E OUTROS MATERIAIS EXPLICATIVOS</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 w:hAnsi="TimesNewRoman"/>
                <w:color w:val="000000"/>
                <w:lang w:val="pt-BR"/>
              </w:rPr>
            </w:pPr>
            <w:r w:rsidRPr="00062B9A">
              <w:rPr>
                <w:rFonts w:ascii="TimesNewRoman" w:hAnsi="TimesNewRoman"/>
                <w:color w:val="000000"/>
                <w:lang w:val="pt-BR"/>
              </w:rPr>
              <w:t>Responsáveis pela governança</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A1 – A8</w:t>
            </w: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 w:hAnsi="TimesNewRoman"/>
                <w:color w:val="000000"/>
                <w:lang w:val="pt-BR"/>
              </w:rPr>
            </w:pPr>
            <w:r w:rsidRPr="00062B9A">
              <w:rPr>
                <w:rFonts w:ascii="TimesNewRoman" w:hAnsi="TimesNewRoman"/>
                <w:color w:val="000000"/>
                <w:lang w:val="pt-BR"/>
              </w:rPr>
              <w:t>Assuntos a serem comunicados</w:t>
            </w:r>
          </w:p>
        </w:tc>
        <w:tc>
          <w:tcPr>
            <w:tcW w:w="1417" w:type="dxa"/>
          </w:tcPr>
          <w:p w:rsidR="00062B9A" w:rsidRPr="00062B9A" w:rsidRDefault="00062B9A" w:rsidP="005001A4">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A9 – A</w:t>
            </w:r>
            <w:r w:rsidR="005001A4">
              <w:rPr>
                <w:rFonts w:ascii="TimesNewRoman" w:hAnsi="TimesNewRoman"/>
                <w:color w:val="000000"/>
                <w:lang w:val="pt-BR"/>
              </w:rPr>
              <w:t>36</w:t>
            </w:r>
          </w:p>
        </w:tc>
      </w:tr>
      <w:tr w:rsidR="00062B9A" w:rsidRPr="00097D7C" w:rsidTr="00062B9A">
        <w:tc>
          <w:tcPr>
            <w:tcW w:w="7513" w:type="dxa"/>
          </w:tcPr>
          <w:p w:rsidR="00062B9A" w:rsidRPr="00062B9A" w:rsidRDefault="00062B9A" w:rsidP="00062B9A">
            <w:pPr>
              <w:tabs>
                <w:tab w:val="left" w:pos="0"/>
              </w:tabs>
              <w:autoSpaceDE w:val="0"/>
              <w:autoSpaceDN w:val="0"/>
              <w:adjustRightInd w:val="0"/>
              <w:spacing w:before="60" w:after="60"/>
              <w:jc w:val="both"/>
              <w:rPr>
                <w:rFonts w:ascii="TimesNewRoman" w:hAnsi="TimesNewRoman"/>
                <w:color w:val="000000"/>
                <w:lang w:val="pt-BR"/>
              </w:rPr>
            </w:pPr>
            <w:r w:rsidRPr="00062B9A">
              <w:rPr>
                <w:rFonts w:ascii="TimesNewRoman" w:hAnsi="TimesNewRoman"/>
                <w:color w:val="000000"/>
                <w:lang w:val="pt-BR"/>
              </w:rPr>
              <w:t>Processo de comunicação</w:t>
            </w:r>
            <w:r w:rsidRPr="00062B9A">
              <w:rPr>
                <w:rFonts w:ascii="TimesNewRoman" w:hAnsi="TimesNewRoman"/>
                <w:color w:val="000000"/>
                <w:lang w:val="pt-BR"/>
              </w:rPr>
              <w:tab/>
            </w:r>
          </w:p>
        </w:tc>
        <w:tc>
          <w:tcPr>
            <w:tcW w:w="1417" w:type="dxa"/>
          </w:tcPr>
          <w:p w:rsidR="00062B9A" w:rsidRPr="00062B9A" w:rsidRDefault="00062B9A" w:rsidP="005001A4">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A</w:t>
            </w:r>
            <w:r w:rsidR="005001A4">
              <w:rPr>
                <w:rFonts w:ascii="TimesNewRoman" w:hAnsi="TimesNewRoman"/>
                <w:color w:val="000000"/>
                <w:lang w:val="pt-BR"/>
              </w:rPr>
              <w:t>37</w:t>
            </w:r>
            <w:r w:rsidRPr="00062B9A">
              <w:rPr>
                <w:rFonts w:ascii="TimesNewRoman" w:hAnsi="TimesNewRoman"/>
                <w:color w:val="000000"/>
                <w:lang w:val="pt-BR"/>
              </w:rPr>
              <w:t xml:space="preserve"> – A</w:t>
            </w:r>
            <w:r w:rsidR="005001A4">
              <w:rPr>
                <w:rFonts w:ascii="TimesNewRoman" w:hAnsi="TimesNewRoman"/>
                <w:color w:val="000000"/>
                <w:lang w:val="pt-BR"/>
              </w:rPr>
              <w:t>53</w:t>
            </w:r>
          </w:p>
        </w:tc>
      </w:tr>
      <w:tr w:rsidR="00062B9A" w:rsidRPr="00097D7C" w:rsidTr="00062B9A">
        <w:tc>
          <w:tcPr>
            <w:tcW w:w="7513" w:type="dxa"/>
          </w:tcPr>
          <w:p w:rsidR="00062B9A" w:rsidRPr="00062B9A" w:rsidRDefault="00062B9A" w:rsidP="00062B9A">
            <w:pPr>
              <w:spacing w:before="60" w:after="60"/>
              <w:rPr>
                <w:lang w:val="pt-BR"/>
              </w:rPr>
            </w:pPr>
            <w:r w:rsidRPr="00062B9A">
              <w:rPr>
                <w:rFonts w:ascii="TimesNewRoman" w:hAnsi="TimesNewRoman"/>
                <w:color w:val="000000"/>
                <w:lang w:val="pt-BR"/>
              </w:rPr>
              <w:t xml:space="preserve">Documentação </w:t>
            </w:r>
          </w:p>
        </w:tc>
        <w:tc>
          <w:tcPr>
            <w:tcW w:w="1417" w:type="dxa"/>
          </w:tcPr>
          <w:p w:rsidR="00062B9A" w:rsidRPr="00062B9A" w:rsidRDefault="00062B9A" w:rsidP="005001A4">
            <w:pPr>
              <w:tabs>
                <w:tab w:val="left" w:pos="0"/>
              </w:tabs>
              <w:autoSpaceDE w:val="0"/>
              <w:autoSpaceDN w:val="0"/>
              <w:adjustRightInd w:val="0"/>
              <w:spacing w:before="60" w:after="60"/>
              <w:jc w:val="center"/>
              <w:rPr>
                <w:rFonts w:ascii="TimesNewRoman" w:hAnsi="TimesNewRoman"/>
                <w:color w:val="000000"/>
                <w:lang w:val="pt-BR"/>
              </w:rPr>
            </w:pPr>
            <w:r w:rsidRPr="00062B9A">
              <w:rPr>
                <w:rFonts w:ascii="TimesNewRoman" w:hAnsi="TimesNewRoman"/>
                <w:color w:val="000000"/>
                <w:lang w:val="pt-BR"/>
              </w:rPr>
              <w:t>A</w:t>
            </w:r>
            <w:r w:rsidR="005001A4">
              <w:rPr>
                <w:rFonts w:ascii="TimesNewRoman" w:hAnsi="TimesNewRoman"/>
                <w:color w:val="000000"/>
                <w:lang w:val="pt-BR"/>
              </w:rPr>
              <w:t>54</w:t>
            </w:r>
          </w:p>
        </w:tc>
      </w:tr>
      <w:tr w:rsidR="00062B9A" w:rsidRPr="00D84099" w:rsidTr="00062B9A">
        <w:tc>
          <w:tcPr>
            <w:tcW w:w="7513" w:type="dxa"/>
          </w:tcPr>
          <w:p w:rsidR="00062B9A" w:rsidRPr="00062B9A" w:rsidRDefault="00062B9A" w:rsidP="00062B9A">
            <w:pPr>
              <w:spacing w:before="60" w:after="60" w:line="240" w:lineRule="auto"/>
              <w:jc w:val="both"/>
              <w:rPr>
                <w:rFonts w:ascii="TimesNewRoman" w:hAnsi="TimesNewRoman"/>
                <w:color w:val="000000"/>
                <w:lang w:val="pt-BR"/>
              </w:rPr>
            </w:pPr>
            <w:r w:rsidRPr="00062B9A">
              <w:rPr>
                <w:rFonts w:ascii="TimesNewRoman" w:hAnsi="TimesNewRoman"/>
                <w:b/>
                <w:color w:val="000000"/>
                <w:lang w:val="pt-BR"/>
              </w:rPr>
              <w:t>Apêndice 1</w:t>
            </w:r>
            <w:r w:rsidRPr="00062B9A">
              <w:rPr>
                <w:rFonts w:ascii="TimesNewRoman" w:hAnsi="TimesNewRoman"/>
                <w:color w:val="000000"/>
                <w:lang w:val="pt-BR"/>
              </w:rPr>
              <w:t>: Requisitos específicos na NBC PA 01 – Controle de Qualidade para Firmas (Pessoas Jurídicas e Físicas) de Auditores Independentes que executam exames de auditoria e revisões de informação contábil histórica, e outros trabalhos de asseguração e de serviços correlatos, e outras normas de auditoria que se referem a comunicações com os responsáveis pela governança</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p>
        </w:tc>
      </w:tr>
      <w:tr w:rsidR="00062B9A" w:rsidRPr="00D84099" w:rsidTr="00062B9A">
        <w:tc>
          <w:tcPr>
            <w:tcW w:w="7513" w:type="dxa"/>
          </w:tcPr>
          <w:p w:rsidR="00062B9A" w:rsidRPr="00062B9A" w:rsidRDefault="00062B9A" w:rsidP="00062B9A">
            <w:pPr>
              <w:spacing w:before="60" w:after="60"/>
              <w:rPr>
                <w:rFonts w:ascii="TimesNewRoman" w:hAnsi="TimesNewRoman"/>
                <w:color w:val="000000"/>
                <w:lang w:val="pt-BR"/>
              </w:rPr>
            </w:pPr>
            <w:r w:rsidRPr="00062B9A">
              <w:rPr>
                <w:rFonts w:ascii="TimesNewRoman" w:hAnsi="TimesNewRoman"/>
                <w:b/>
                <w:color w:val="000000"/>
                <w:lang w:val="pt-BR"/>
              </w:rPr>
              <w:t xml:space="preserve">Apêndice </w:t>
            </w:r>
            <w:proofErr w:type="gramStart"/>
            <w:r w:rsidRPr="00062B9A">
              <w:rPr>
                <w:rFonts w:ascii="TimesNewRoman" w:hAnsi="TimesNewRoman"/>
                <w:b/>
                <w:color w:val="000000"/>
                <w:lang w:val="pt-BR"/>
              </w:rPr>
              <w:t>2</w:t>
            </w:r>
            <w:proofErr w:type="gramEnd"/>
            <w:r w:rsidRPr="00062B9A">
              <w:rPr>
                <w:rFonts w:ascii="TimesNewRoman" w:hAnsi="TimesNewRoman"/>
                <w:lang w:val="pt-BR"/>
              </w:rPr>
              <w:t>: Aspectos qualitativos de práticas contábeis</w:t>
            </w:r>
          </w:p>
        </w:tc>
        <w:tc>
          <w:tcPr>
            <w:tcW w:w="1417" w:type="dxa"/>
          </w:tcPr>
          <w:p w:rsidR="00062B9A" w:rsidRPr="00062B9A" w:rsidRDefault="00062B9A" w:rsidP="00062B9A">
            <w:pPr>
              <w:tabs>
                <w:tab w:val="left" w:pos="0"/>
              </w:tabs>
              <w:autoSpaceDE w:val="0"/>
              <w:autoSpaceDN w:val="0"/>
              <w:adjustRightInd w:val="0"/>
              <w:spacing w:before="60" w:after="60"/>
              <w:jc w:val="center"/>
              <w:rPr>
                <w:rFonts w:ascii="TimesNewRoman" w:hAnsi="TimesNewRoman"/>
                <w:color w:val="000000"/>
                <w:lang w:val="pt-BR"/>
              </w:rPr>
            </w:pPr>
          </w:p>
        </w:tc>
      </w:tr>
    </w:tbl>
    <w:p w:rsidR="00062B9A" w:rsidRPr="00062B9A" w:rsidRDefault="00062B9A" w:rsidP="00062B9A">
      <w:pPr>
        <w:tabs>
          <w:tab w:val="left" w:pos="0"/>
        </w:tabs>
        <w:autoSpaceDE w:val="0"/>
        <w:autoSpaceDN w:val="0"/>
        <w:adjustRightInd w:val="0"/>
        <w:spacing w:after="0" w:line="240" w:lineRule="auto"/>
        <w:jc w:val="both"/>
        <w:rPr>
          <w:rFonts w:ascii="TimesNewRoman" w:hAnsi="TimesNewRoman"/>
          <w:sz w:val="24"/>
          <w:szCs w:val="24"/>
          <w:lang w:val="pt-BR"/>
        </w:rPr>
      </w:pPr>
    </w:p>
    <w:p w:rsidR="00062B9A" w:rsidRPr="00D84099" w:rsidRDefault="00062B9A" w:rsidP="00062B9A">
      <w:pPr>
        <w:tabs>
          <w:tab w:val="left" w:pos="0"/>
        </w:tabs>
        <w:autoSpaceDE w:val="0"/>
        <w:autoSpaceDN w:val="0"/>
        <w:adjustRightInd w:val="0"/>
        <w:spacing w:after="0" w:line="240" w:lineRule="auto"/>
        <w:jc w:val="both"/>
        <w:rPr>
          <w:rFonts w:ascii="Times New Roman" w:hAnsi="Times New Roman" w:cs="Times New Roman"/>
          <w:sz w:val="24"/>
          <w:szCs w:val="24"/>
          <w:lang w:val="pt-BR"/>
        </w:rPr>
      </w:pPr>
      <w:r w:rsidRPr="00D84099">
        <w:rPr>
          <w:rFonts w:ascii="Times New Roman" w:hAnsi="Times New Roman" w:cs="Times New Roman"/>
          <w:sz w:val="24"/>
          <w:szCs w:val="24"/>
          <w:lang w:val="pt-BR"/>
        </w:rPr>
        <w:t xml:space="preserve">Esta norma deve ser lida juntamente com a NBC TA 200 – Objetivos Gerais do Auditor Independente e a Condução da Auditoria em Conformidade com Normas de Auditoria. </w:t>
      </w:r>
    </w:p>
    <w:p w:rsidR="00062B9A" w:rsidRPr="00D84099" w:rsidRDefault="00062B9A" w:rsidP="00062B9A">
      <w:pPr>
        <w:tabs>
          <w:tab w:val="left" w:pos="0"/>
        </w:tabs>
        <w:autoSpaceDE w:val="0"/>
        <w:autoSpaceDN w:val="0"/>
        <w:adjustRightInd w:val="0"/>
        <w:spacing w:after="0" w:line="240" w:lineRule="auto"/>
        <w:jc w:val="both"/>
        <w:rPr>
          <w:rFonts w:ascii="Times New Roman" w:hAnsi="Times New Roman" w:cs="Times New Roman"/>
          <w:b/>
          <w:bCs/>
          <w:color w:val="000000"/>
          <w:sz w:val="24"/>
          <w:szCs w:val="24"/>
          <w:lang w:val="pt-BR"/>
        </w:rPr>
      </w:pPr>
    </w:p>
    <w:p w:rsidR="00062B9A" w:rsidRDefault="00062B9A" w:rsidP="00062B9A">
      <w:pPr>
        <w:spacing w:after="0" w:line="240" w:lineRule="auto"/>
        <w:jc w:val="both"/>
        <w:rPr>
          <w:rFonts w:ascii="Times New Roman" w:hAnsi="Times New Roman" w:cs="Times New Roman"/>
          <w:spacing w:val="1"/>
          <w:sz w:val="24"/>
          <w:szCs w:val="24"/>
          <w:lang w:val="pt-BR"/>
        </w:rPr>
      </w:pPr>
    </w:p>
    <w:p w:rsidR="00F764D6" w:rsidRDefault="00F764D6" w:rsidP="00062B9A">
      <w:pPr>
        <w:spacing w:after="0" w:line="240" w:lineRule="auto"/>
        <w:jc w:val="both"/>
        <w:rPr>
          <w:rFonts w:ascii="Times New Roman" w:hAnsi="Times New Roman" w:cs="Times New Roman"/>
          <w:spacing w:val="1"/>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z w:val="24"/>
          <w:szCs w:val="24"/>
          <w:lang w:val="pt-BR"/>
        </w:rPr>
        <w:t>Introdução</w:t>
      </w:r>
    </w:p>
    <w:p w:rsidR="00F764D6" w:rsidRDefault="00F764D6" w:rsidP="00E13C5B">
      <w:pPr>
        <w:spacing w:after="0" w:line="240" w:lineRule="auto"/>
        <w:jc w:val="both"/>
        <w:rPr>
          <w:rFonts w:ascii="Times New Roman" w:hAnsi="Times New Roman" w:cs="Times New Roman"/>
          <w:b/>
          <w:spacing w:val="-1"/>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pacing w:val="-1"/>
          <w:sz w:val="24"/>
          <w:szCs w:val="24"/>
          <w:lang w:val="pt-BR"/>
        </w:rPr>
        <w:t>Alcance</w:t>
      </w:r>
    </w:p>
    <w:p w:rsidR="00F764D6" w:rsidRDefault="00F764D6" w:rsidP="00307A37">
      <w:pPr>
        <w:tabs>
          <w:tab w:val="left" w:pos="567"/>
        </w:tabs>
        <w:spacing w:after="0" w:line="240" w:lineRule="auto"/>
        <w:ind w:left="567" w:hanging="567"/>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1.</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 xml:space="preserve">Esta </w:t>
      </w:r>
      <w:r w:rsidR="00062B9A">
        <w:rPr>
          <w:rFonts w:ascii="Times New Roman" w:hAnsi="Times New Roman" w:cs="Times New Roman"/>
          <w:spacing w:val="3"/>
          <w:sz w:val="24"/>
          <w:szCs w:val="24"/>
          <w:lang w:val="pt-BR"/>
        </w:rPr>
        <w:t>norma</w:t>
      </w:r>
      <w:r w:rsidRPr="00E13C5B">
        <w:rPr>
          <w:rFonts w:ascii="Times New Roman" w:hAnsi="Times New Roman" w:cs="Times New Roman"/>
          <w:spacing w:val="3"/>
          <w:sz w:val="24"/>
          <w:szCs w:val="24"/>
          <w:lang w:val="pt-BR"/>
        </w:rPr>
        <w:t xml:space="preserve"> trata da responsabilidade do auditor independente na comunicação com os responsáveis pela governança na auditoria de demonstrações contábeis. </w:t>
      </w:r>
      <w:r w:rsidRPr="00E13C5B">
        <w:rPr>
          <w:rFonts w:ascii="Times New Roman" w:hAnsi="Times New Roman" w:cs="Times New Roman"/>
          <w:spacing w:val="-1"/>
          <w:sz w:val="24"/>
          <w:szCs w:val="24"/>
          <w:lang w:val="pt-BR"/>
        </w:rPr>
        <w:t xml:space="preserve">Embora esta </w:t>
      </w:r>
      <w:r w:rsidR="00062B9A">
        <w:rPr>
          <w:rFonts w:ascii="Times New Roman" w:hAnsi="Times New Roman" w:cs="Times New Roman"/>
          <w:spacing w:val="-1"/>
          <w:sz w:val="24"/>
          <w:szCs w:val="24"/>
          <w:lang w:val="pt-BR"/>
        </w:rPr>
        <w:t>norma</w:t>
      </w:r>
      <w:r w:rsidRPr="00E13C5B">
        <w:rPr>
          <w:rFonts w:ascii="Times New Roman" w:hAnsi="Times New Roman" w:cs="Times New Roman"/>
          <w:spacing w:val="-1"/>
          <w:sz w:val="24"/>
          <w:szCs w:val="24"/>
          <w:lang w:val="pt-BR"/>
        </w:rPr>
        <w:t xml:space="preserve"> se aplique independentemente da estrutura de governança ou do tamanho da entidade, considerações específicas se aplicam quando todos os responsáveis pela governança estão envolvidos na administração da entidade e para as entidades listadas em bolsa de valores.</w:t>
      </w:r>
      <w:r w:rsidRPr="00E13C5B">
        <w:rPr>
          <w:rFonts w:ascii="Times New Roman" w:hAnsi="Times New Roman" w:cs="Times New Roman"/>
          <w:spacing w:val="3"/>
          <w:sz w:val="24"/>
          <w:szCs w:val="24"/>
          <w:lang w:val="pt-BR"/>
        </w:rPr>
        <w:t xml:space="preserve"> Esta </w:t>
      </w:r>
      <w:r w:rsidR="00062B9A">
        <w:rPr>
          <w:rFonts w:ascii="Times New Roman" w:hAnsi="Times New Roman" w:cs="Times New Roman"/>
          <w:spacing w:val="3"/>
          <w:sz w:val="24"/>
          <w:szCs w:val="24"/>
          <w:lang w:val="pt-BR"/>
        </w:rPr>
        <w:t>norma</w:t>
      </w:r>
      <w:r w:rsidRPr="00E13C5B">
        <w:rPr>
          <w:rFonts w:ascii="Times New Roman" w:hAnsi="Times New Roman" w:cs="Times New Roman"/>
          <w:spacing w:val="3"/>
          <w:sz w:val="24"/>
          <w:szCs w:val="24"/>
          <w:lang w:val="pt-BR"/>
        </w:rPr>
        <w:t xml:space="preserve"> não estabelece requisitos relacionados à comunicação do auditor com a administração ou proprietários da entidade, a menos que eles também sejam responsáveis </w:t>
      </w:r>
      <w:r w:rsidRPr="00E13C5B">
        <w:rPr>
          <w:rFonts w:ascii="Times New Roman" w:hAnsi="Times New Roman" w:cs="Times New Roman"/>
          <w:spacing w:val="3"/>
          <w:sz w:val="24"/>
          <w:szCs w:val="24"/>
          <w:lang w:val="pt-BR"/>
        </w:rPr>
        <w:lastRenderedPageBreak/>
        <w:t>pela governança.</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2.</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 xml:space="preserve">Esta </w:t>
      </w:r>
      <w:r w:rsidR="00062B9A">
        <w:rPr>
          <w:rFonts w:ascii="Times New Roman" w:hAnsi="Times New Roman" w:cs="Times New Roman"/>
          <w:spacing w:val="3"/>
          <w:sz w:val="24"/>
          <w:szCs w:val="24"/>
          <w:lang w:val="pt-BR"/>
        </w:rPr>
        <w:t>norma</w:t>
      </w:r>
      <w:r w:rsidRPr="00E13C5B">
        <w:rPr>
          <w:rFonts w:ascii="Times New Roman" w:hAnsi="Times New Roman" w:cs="Times New Roman"/>
          <w:spacing w:val="3"/>
          <w:sz w:val="24"/>
          <w:szCs w:val="24"/>
          <w:lang w:val="pt-BR"/>
        </w:rPr>
        <w:t xml:space="preserve"> foi escrita no contexto da auditoria de demonstrações contábeis, mas pode também ser aplicável, adaptada conforme necessário nas circunstâncias, aos trabalhos de auditoria de outras informações contábeis históricas quando os responsáveis pela governança têm a responsabilidade de supervisionar de forma geral a elaboração das outras informações contábeis históricas.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062B9A">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3.</w:t>
      </w:r>
      <w:r w:rsidRPr="00E13C5B">
        <w:rPr>
          <w:rFonts w:ascii="Times New Roman" w:hAnsi="Times New Roman" w:cs="Times New Roman"/>
          <w:sz w:val="24"/>
          <w:szCs w:val="24"/>
          <w:lang w:val="pt-BR"/>
        </w:rPr>
        <w:tab/>
        <w:t xml:space="preserve">Devido à importância </w:t>
      </w:r>
      <w:r w:rsidR="00062B9A" w:rsidRPr="00E13C5B">
        <w:rPr>
          <w:rFonts w:ascii="Times New Roman" w:hAnsi="Times New Roman" w:cs="Times New Roman"/>
          <w:sz w:val="24"/>
          <w:szCs w:val="24"/>
          <w:lang w:val="pt-BR"/>
        </w:rPr>
        <w:t>d</w:t>
      </w:r>
      <w:r w:rsidR="00062B9A">
        <w:rPr>
          <w:rFonts w:ascii="Times New Roman" w:hAnsi="Times New Roman" w:cs="Times New Roman"/>
          <w:sz w:val="24"/>
          <w:szCs w:val="24"/>
          <w:lang w:val="pt-BR"/>
        </w:rPr>
        <w:t>a</w:t>
      </w:r>
      <w:r w:rsidR="00062B9A" w:rsidRPr="00E13C5B">
        <w:rPr>
          <w:rFonts w:ascii="Times New Roman" w:hAnsi="Times New Roman" w:cs="Times New Roman"/>
          <w:sz w:val="24"/>
          <w:szCs w:val="24"/>
          <w:lang w:val="pt-BR"/>
        </w:rPr>
        <w:t xml:space="preserve"> </w:t>
      </w:r>
      <w:r w:rsidRPr="00E13C5B">
        <w:rPr>
          <w:rFonts w:ascii="Times New Roman" w:hAnsi="Times New Roman" w:cs="Times New Roman"/>
          <w:sz w:val="24"/>
          <w:szCs w:val="24"/>
          <w:lang w:val="pt-BR"/>
        </w:rPr>
        <w:t xml:space="preserve">efetiva comunicação recíproca na auditoria de demonstrações contábeis, esta </w:t>
      </w:r>
      <w:r w:rsidR="00062B9A">
        <w:rPr>
          <w:rFonts w:ascii="Times New Roman" w:hAnsi="Times New Roman" w:cs="Times New Roman"/>
          <w:sz w:val="24"/>
          <w:szCs w:val="24"/>
          <w:lang w:val="pt-BR"/>
        </w:rPr>
        <w:t>norma</w:t>
      </w:r>
      <w:r w:rsidRPr="00E13C5B">
        <w:rPr>
          <w:rFonts w:ascii="Times New Roman" w:hAnsi="Times New Roman" w:cs="Times New Roman"/>
          <w:sz w:val="24"/>
          <w:szCs w:val="24"/>
          <w:lang w:val="pt-BR"/>
        </w:rPr>
        <w:t xml:space="preserve"> fornece uma estrutura abrangente para a comunicação do auditor com os responsáveis pela governança e identifica alguns assuntos específicos a serem comunicados a eles. </w:t>
      </w:r>
      <w:r w:rsidRPr="00E13C5B">
        <w:rPr>
          <w:rFonts w:ascii="Times New Roman" w:hAnsi="Times New Roman" w:cs="Times New Roman"/>
          <w:spacing w:val="-1"/>
          <w:sz w:val="24"/>
          <w:szCs w:val="24"/>
          <w:lang w:val="pt-BR"/>
        </w:rPr>
        <w:t xml:space="preserve">Assuntos adicionais a serem comunicados, que complementam as exigências desta </w:t>
      </w:r>
      <w:r w:rsidR="00062B9A">
        <w:rPr>
          <w:rFonts w:ascii="Times New Roman" w:hAnsi="Times New Roman" w:cs="Times New Roman"/>
          <w:spacing w:val="-1"/>
          <w:sz w:val="24"/>
          <w:szCs w:val="24"/>
          <w:lang w:val="pt-BR"/>
        </w:rPr>
        <w:t>norma</w:t>
      </w:r>
      <w:r w:rsidRPr="00E13C5B">
        <w:rPr>
          <w:rFonts w:ascii="Times New Roman" w:hAnsi="Times New Roman" w:cs="Times New Roman"/>
          <w:spacing w:val="-1"/>
          <w:sz w:val="24"/>
          <w:szCs w:val="24"/>
          <w:lang w:val="pt-BR"/>
        </w:rPr>
        <w:t>, estão identificados em outras normas de auditoria (ver Apêndice 1).</w:t>
      </w:r>
      <w:r w:rsidR="00062B9A">
        <w:rPr>
          <w:rFonts w:ascii="Times New Roman" w:hAnsi="Times New Roman" w:cs="Times New Roman"/>
          <w:spacing w:val="-1"/>
          <w:sz w:val="24"/>
          <w:szCs w:val="24"/>
          <w:lang w:val="pt-BR"/>
        </w:rPr>
        <w:t xml:space="preserve"> </w:t>
      </w:r>
      <w:r w:rsidRPr="00E13C5B">
        <w:rPr>
          <w:rFonts w:ascii="Times New Roman" w:hAnsi="Times New Roman" w:cs="Times New Roman"/>
          <w:sz w:val="24"/>
          <w:szCs w:val="24"/>
          <w:lang w:val="pt-BR"/>
        </w:rPr>
        <w:t xml:space="preserve">Adicionalmente, a NBC TA 265 – Comunicação de Deficiências </w:t>
      </w:r>
      <w:r w:rsidR="00062B9A" w:rsidRPr="00E13C5B">
        <w:rPr>
          <w:rFonts w:ascii="Times New Roman" w:hAnsi="Times New Roman" w:cs="Times New Roman"/>
          <w:sz w:val="24"/>
          <w:szCs w:val="24"/>
          <w:lang w:val="pt-BR"/>
        </w:rPr>
        <w:t>d</w:t>
      </w:r>
      <w:r w:rsidR="00062B9A">
        <w:rPr>
          <w:rFonts w:ascii="Times New Roman" w:hAnsi="Times New Roman" w:cs="Times New Roman"/>
          <w:sz w:val="24"/>
          <w:szCs w:val="24"/>
          <w:lang w:val="pt-BR"/>
        </w:rPr>
        <w:t>e</w:t>
      </w:r>
      <w:r w:rsidR="00062B9A" w:rsidRPr="00E13C5B">
        <w:rPr>
          <w:rFonts w:ascii="Times New Roman" w:hAnsi="Times New Roman" w:cs="Times New Roman"/>
          <w:sz w:val="24"/>
          <w:szCs w:val="24"/>
          <w:lang w:val="pt-BR"/>
        </w:rPr>
        <w:t xml:space="preserve"> </w:t>
      </w:r>
      <w:r w:rsidRPr="00E13C5B">
        <w:rPr>
          <w:rFonts w:ascii="Times New Roman" w:hAnsi="Times New Roman" w:cs="Times New Roman"/>
          <w:sz w:val="24"/>
          <w:szCs w:val="24"/>
          <w:lang w:val="pt-BR"/>
        </w:rPr>
        <w:t>Controle Interno estabelece requisitos específicos para a comunicação, aos responsáveis pela governança, de deficiências significativas no controle interno que o auditor identificou durante a auditoria.</w:t>
      </w:r>
      <w:r w:rsidRPr="00E13C5B">
        <w:rPr>
          <w:rFonts w:ascii="Times New Roman" w:hAnsi="Times New Roman" w:cs="Times New Roman"/>
          <w:spacing w:val="-9"/>
          <w:sz w:val="24"/>
          <w:szCs w:val="24"/>
          <w:lang w:val="pt-BR"/>
        </w:rPr>
        <w:t xml:space="preserve"> </w:t>
      </w:r>
      <w:r w:rsidRPr="00E13C5B">
        <w:rPr>
          <w:rFonts w:ascii="Times New Roman" w:hAnsi="Times New Roman" w:cs="Times New Roman"/>
          <w:spacing w:val="1"/>
          <w:sz w:val="24"/>
          <w:szCs w:val="24"/>
          <w:lang w:val="pt-BR"/>
        </w:rPr>
        <w:t xml:space="preserve">Assuntos adicionais, não exigidos por esta ou por outras normas de auditoria, podem ter sua comunicação requerida por lei ou regulamento, por acordos com a entidade, ou por exigências adicionais aplicáveis ao trabalho. </w:t>
      </w:r>
      <w:r w:rsidRPr="00E13C5B">
        <w:rPr>
          <w:rFonts w:ascii="Times New Roman" w:hAnsi="Times New Roman" w:cs="Times New Roman"/>
          <w:spacing w:val="3"/>
          <w:sz w:val="24"/>
          <w:szCs w:val="24"/>
          <w:lang w:val="pt-BR"/>
        </w:rPr>
        <w:t xml:space="preserve">Esta </w:t>
      </w:r>
      <w:r w:rsidR="00062B9A">
        <w:rPr>
          <w:rFonts w:ascii="Times New Roman" w:hAnsi="Times New Roman" w:cs="Times New Roman"/>
          <w:spacing w:val="3"/>
          <w:sz w:val="24"/>
          <w:szCs w:val="24"/>
          <w:lang w:val="pt-BR"/>
        </w:rPr>
        <w:t>norma</w:t>
      </w:r>
      <w:r w:rsidRPr="00E13C5B">
        <w:rPr>
          <w:rFonts w:ascii="Times New Roman" w:hAnsi="Times New Roman" w:cs="Times New Roman"/>
          <w:spacing w:val="3"/>
          <w:sz w:val="24"/>
          <w:szCs w:val="24"/>
          <w:lang w:val="pt-BR"/>
        </w:rPr>
        <w:t xml:space="preserve"> não impede o auditor de comunicar qualquer outro assunto aos responsáveis pela governança (ver </w:t>
      </w:r>
      <w:r w:rsidRPr="00E13C5B">
        <w:rPr>
          <w:rFonts w:ascii="Times New Roman" w:hAnsi="Times New Roman" w:cs="Times New Roman"/>
          <w:spacing w:val="2"/>
          <w:sz w:val="24"/>
          <w:szCs w:val="24"/>
          <w:lang w:val="pt-BR"/>
        </w:rPr>
        <w:t>itens</w:t>
      </w:r>
      <w:r w:rsidRPr="00E13C5B">
        <w:rPr>
          <w:rFonts w:ascii="Times New Roman" w:hAnsi="Times New Roman" w:cs="Times New Roman"/>
          <w:spacing w:val="-15"/>
          <w:sz w:val="24"/>
          <w:szCs w:val="24"/>
          <w:lang w:val="pt-BR"/>
        </w:rPr>
        <w:t xml:space="preserve"> </w:t>
      </w:r>
      <w:r w:rsidRPr="00E13C5B">
        <w:rPr>
          <w:rFonts w:ascii="Times New Roman" w:hAnsi="Times New Roman" w:cs="Times New Roman"/>
          <w:spacing w:val="2"/>
          <w:sz w:val="24"/>
          <w:szCs w:val="24"/>
          <w:lang w:val="pt-BR"/>
        </w:rPr>
        <w:t>A33 a A36).</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pacing w:val="3"/>
          <w:sz w:val="24"/>
          <w:szCs w:val="24"/>
          <w:lang w:val="pt-BR"/>
        </w:rPr>
        <w:t>Papel da comunicação</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062B9A">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4.</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 xml:space="preserve">Esta </w:t>
      </w:r>
      <w:r w:rsidR="00062B9A">
        <w:rPr>
          <w:rFonts w:ascii="Times New Roman" w:hAnsi="Times New Roman" w:cs="Times New Roman"/>
          <w:spacing w:val="3"/>
          <w:sz w:val="24"/>
          <w:szCs w:val="24"/>
          <w:lang w:val="pt-BR"/>
        </w:rPr>
        <w:t>norma</w:t>
      </w:r>
      <w:r w:rsidRPr="00E13C5B">
        <w:rPr>
          <w:rFonts w:ascii="Times New Roman" w:hAnsi="Times New Roman" w:cs="Times New Roman"/>
          <w:spacing w:val="3"/>
          <w:sz w:val="24"/>
          <w:szCs w:val="24"/>
          <w:lang w:val="pt-BR"/>
        </w:rPr>
        <w:t xml:space="preserve"> aborda principalmente as comunicações do auditor aos responsáveis pela governança. </w:t>
      </w:r>
      <w:r w:rsidRPr="00E13C5B">
        <w:rPr>
          <w:rFonts w:ascii="Times New Roman" w:hAnsi="Times New Roman" w:cs="Times New Roman"/>
          <w:sz w:val="24"/>
          <w:szCs w:val="24"/>
          <w:lang w:val="pt-BR"/>
        </w:rPr>
        <w:t>Contudo, uma efetiva comunicação recíproca é importante para auxiliar:</w:t>
      </w:r>
    </w:p>
    <w:p w:rsidR="0095757F" w:rsidRPr="00E13C5B" w:rsidRDefault="0095757F" w:rsidP="00F764D6">
      <w:pPr>
        <w:spacing w:after="0" w:line="240" w:lineRule="auto"/>
        <w:ind w:left="993" w:hanging="426"/>
        <w:jc w:val="both"/>
        <w:rPr>
          <w:rFonts w:ascii="Times New Roman" w:hAnsi="Times New Roman" w:cs="Times New Roman"/>
          <w:spacing w:val="3"/>
          <w:sz w:val="24"/>
          <w:szCs w:val="24"/>
          <w:lang w:val="pt-BR"/>
        </w:rPr>
      </w:pPr>
      <w:r w:rsidRPr="00E13C5B">
        <w:rPr>
          <w:rFonts w:ascii="Times New Roman" w:hAnsi="Times New Roman" w:cs="Times New Roman"/>
          <w:spacing w:val="1"/>
          <w:sz w:val="24"/>
          <w:szCs w:val="24"/>
          <w:lang w:val="pt-BR"/>
        </w:rPr>
        <w:t xml:space="preserve">(a) </w:t>
      </w:r>
      <w:r w:rsidR="00F764D6">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o auditor e os responsáveis pela governança a entenderem assuntos relacionados no contexto da auditoria e a desenvolverem um relacionamento de trabalho construtivo. Esse relacionamento é desenvolvido mantendo ao mesmo tempo a independência e a objetividade do auditor</w:t>
      </w:r>
      <w:r w:rsidRPr="00E13C5B">
        <w:rPr>
          <w:rFonts w:ascii="Times New Roman" w:hAnsi="Times New Roman" w:cs="Times New Roman"/>
          <w:spacing w:val="3"/>
          <w:sz w:val="24"/>
          <w:szCs w:val="24"/>
          <w:lang w:val="pt-BR"/>
        </w:rPr>
        <w:t>;</w:t>
      </w:r>
    </w:p>
    <w:p w:rsidR="0095757F" w:rsidRPr="00E13C5B" w:rsidRDefault="0095757F" w:rsidP="00F764D6">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(b) </w:t>
      </w:r>
      <w:r w:rsidR="00F764D6">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o auditor a obter dos responsáveis pela governança informações relevantes para a auditoria.</w:t>
      </w:r>
      <w:r w:rsidRPr="00E13C5B">
        <w:rPr>
          <w:rFonts w:ascii="Times New Roman" w:hAnsi="Times New Roman" w:cs="Times New Roman"/>
          <w:spacing w:val="3"/>
          <w:sz w:val="24"/>
          <w:szCs w:val="24"/>
          <w:lang w:val="pt-BR"/>
        </w:rPr>
        <w:t xml:space="preserve"> Por exemplo, os responsáveis pela governança podem auxiliar o auditor a entender a entidade e seu ambiente, identificar fontes de evidência de auditoria apropriadas, e fornecer informações sobre transações ou eventos específicos; e</w:t>
      </w:r>
    </w:p>
    <w:p w:rsidR="0095757F" w:rsidRPr="00E13C5B" w:rsidRDefault="0095757F" w:rsidP="00F764D6">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(c) </w:t>
      </w:r>
      <w:r w:rsidR="00F764D6">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 xml:space="preserve">os responsáveis pela governança a cumprirem sua responsabilidade de exercer supervisão geral do processo de relatórios </w:t>
      </w:r>
      <w:r w:rsidR="00A833D6">
        <w:rPr>
          <w:rFonts w:ascii="Times New Roman" w:hAnsi="Times New Roman" w:cs="Times New Roman"/>
          <w:spacing w:val="1"/>
          <w:sz w:val="24"/>
          <w:szCs w:val="24"/>
          <w:lang w:val="pt-BR"/>
        </w:rPr>
        <w:t>financeiros</w:t>
      </w:r>
      <w:r w:rsidRPr="00E13C5B">
        <w:rPr>
          <w:rFonts w:ascii="Times New Roman" w:hAnsi="Times New Roman" w:cs="Times New Roman"/>
          <w:spacing w:val="1"/>
          <w:sz w:val="24"/>
          <w:szCs w:val="24"/>
          <w:lang w:val="pt-BR"/>
        </w:rPr>
        <w:t>, reduzindo dessa maneira os riscos de distorção relevante nas demonstrações contábeis.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062B9A">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5.</w:t>
      </w:r>
      <w:r w:rsidRPr="00E13C5B">
        <w:rPr>
          <w:rFonts w:ascii="Times New Roman" w:hAnsi="Times New Roman" w:cs="Times New Roman"/>
          <w:sz w:val="24"/>
          <w:szCs w:val="24"/>
          <w:lang w:val="pt-BR"/>
        </w:rPr>
        <w:tab/>
      </w:r>
      <w:r w:rsidRPr="00E13C5B">
        <w:rPr>
          <w:rFonts w:ascii="Times New Roman" w:hAnsi="Times New Roman" w:cs="Times New Roman"/>
          <w:spacing w:val="-1"/>
          <w:sz w:val="24"/>
          <w:szCs w:val="24"/>
          <w:lang w:val="pt-BR"/>
        </w:rPr>
        <w:t xml:space="preserve">Embora o auditor seja responsável pela comunicação de assuntos exigidos por esta </w:t>
      </w:r>
      <w:r w:rsidR="00062B9A">
        <w:rPr>
          <w:rFonts w:ascii="Times New Roman" w:hAnsi="Times New Roman" w:cs="Times New Roman"/>
          <w:spacing w:val="-1"/>
          <w:sz w:val="24"/>
          <w:szCs w:val="24"/>
          <w:lang w:val="pt-BR"/>
        </w:rPr>
        <w:t>norma</w:t>
      </w:r>
      <w:r w:rsidRPr="00E13C5B">
        <w:rPr>
          <w:rFonts w:ascii="Times New Roman" w:hAnsi="Times New Roman" w:cs="Times New Roman"/>
          <w:spacing w:val="-1"/>
          <w:sz w:val="24"/>
          <w:szCs w:val="24"/>
          <w:lang w:val="pt-BR"/>
        </w:rPr>
        <w:t>, a administração também tem a responsabilidade de comunicar assuntos de interesse da governança aos seus responsáveis.</w:t>
      </w:r>
      <w:r w:rsidRPr="00E13C5B">
        <w:rPr>
          <w:rFonts w:ascii="Times New Roman" w:hAnsi="Times New Roman" w:cs="Times New Roman"/>
          <w:spacing w:val="32"/>
          <w:sz w:val="24"/>
          <w:szCs w:val="24"/>
          <w:lang w:val="pt-BR"/>
        </w:rPr>
        <w:t xml:space="preserve"> </w:t>
      </w:r>
      <w:r w:rsidRPr="00E13C5B">
        <w:rPr>
          <w:rFonts w:ascii="Times New Roman" w:hAnsi="Times New Roman" w:cs="Times New Roman"/>
          <w:sz w:val="24"/>
          <w:szCs w:val="24"/>
          <w:lang w:val="pt-BR"/>
        </w:rPr>
        <w:t>A comunicação do auditor não exime a administração dessa responsabilidade.</w:t>
      </w:r>
      <w:r w:rsidR="00062B9A">
        <w:rPr>
          <w:rFonts w:ascii="Times New Roman" w:hAnsi="Times New Roman" w:cs="Times New Roman"/>
          <w:sz w:val="24"/>
          <w:szCs w:val="24"/>
          <w:lang w:val="pt-BR"/>
        </w:rPr>
        <w:t xml:space="preserve"> </w:t>
      </w:r>
      <w:r w:rsidRPr="00E13C5B">
        <w:rPr>
          <w:rFonts w:ascii="Times New Roman" w:hAnsi="Times New Roman" w:cs="Times New Roman"/>
          <w:spacing w:val="-1"/>
          <w:sz w:val="24"/>
          <w:szCs w:val="24"/>
          <w:lang w:val="pt-BR"/>
        </w:rPr>
        <w:t>Da mesma forma, a comunicação da administração aos responsáveis pela governança de assuntos que o auditor deve comunicar não isenta o auditor da responsabilidade de também comunicá-los.</w:t>
      </w:r>
      <w:r w:rsidRPr="00E13C5B">
        <w:rPr>
          <w:rFonts w:ascii="Times New Roman" w:hAnsi="Times New Roman" w:cs="Times New Roman"/>
          <w:spacing w:val="36"/>
          <w:sz w:val="24"/>
          <w:szCs w:val="24"/>
          <w:lang w:val="pt-BR"/>
        </w:rPr>
        <w:t xml:space="preserve"> </w:t>
      </w:r>
      <w:r w:rsidRPr="00E13C5B">
        <w:rPr>
          <w:rFonts w:ascii="Times New Roman" w:hAnsi="Times New Roman" w:cs="Times New Roman"/>
          <w:sz w:val="24"/>
          <w:szCs w:val="24"/>
          <w:lang w:val="pt-BR"/>
        </w:rPr>
        <w:t>A comunicação desses assuntos pela administração pode, contudo, afetar a forma ou a época da comunicação do auditor com os responsáveis pela governança.</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6.</w:t>
      </w:r>
      <w:r w:rsidRPr="00E13C5B">
        <w:rPr>
          <w:rFonts w:ascii="Times New Roman" w:hAnsi="Times New Roman" w:cs="Times New Roman"/>
          <w:sz w:val="24"/>
          <w:szCs w:val="24"/>
          <w:lang w:val="pt-BR"/>
        </w:rPr>
        <w:tab/>
        <w:t>A comunicação clara de assuntos específicos que devem ser comunicados, conforme exigido pelas normas de auditoria, é parte integrante da auditoria.</w:t>
      </w:r>
      <w:r w:rsidRPr="00E13C5B">
        <w:rPr>
          <w:rFonts w:ascii="Times New Roman" w:hAnsi="Times New Roman" w:cs="Times New Roman"/>
          <w:spacing w:val="6"/>
          <w:sz w:val="24"/>
          <w:szCs w:val="24"/>
          <w:lang w:val="pt-BR"/>
        </w:rPr>
        <w:t xml:space="preserve"> </w:t>
      </w:r>
      <w:r w:rsidRPr="00E13C5B">
        <w:rPr>
          <w:rFonts w:ascii="Times New Roman" w:hAnsi="Times New Roman" w:cs="Times New Roman"/>
          <w:sz w:val="24"/>
          <w:szCs w:val="24"/>
          <w:lang w:val="pt-BR"/>
        </w:rPr>
        <w:t>As normas de auditoria não exigem, contudo, que o auditor execute procedimentos especificamente para identificar quaisquer outros assuntos para comunicar aos responsáveis pela governança.</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362C83"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7.</w:t>
      </w:r>
      <w:r w:rsidRPr="00E13C5B">
        <w:rPr>
          <w:rFonts w:ascii="Times New Roman" w:hAnsi="Times New Roman" w:cs="Times New Roman"/>
          <w:sz w:val="24"/>
          <w:szCs w:val="24"/>
          <w:lang w:val="pt-BR"/>
        </w:rPr>
        <w:tab/>
        <w:t xml:space="preserve">Leis ou regulamentos podem restringir a comunicação do auditor de certos assuntos aos </w:t>
      </w:r>
      <w:r w:rsidRPr="00E13C5B">
        <w:rPr>
          <w:rFonts w:ascii="Times New Roman" w:hAnsi="Times New Roman" w:cs="Times New Roman"/>
          <w:sz w:val="24"/>
          <w:szCs w:val="24"/>
          <w:lang w:val="pt-BR"/>
        </w:rPr>
        <w:lastRenderedPageBreak/>
        <w:t>responsáveis pela governança.</w:t>
      </w:r>
      <w:r w:rsidRPr="00E13C5B">
        <w:rPr>
          <w:rFonts w:ascii="Times New Roman" w:hAnsi="Times New Roman" w:cs="Times New Roman"/>
          <w:spacing w:val="18"/>
          <w:sz w:val="24"/>
          <w:szCs w:val="24"/>
          <w:lang w:val="pt-BR"/>
        </w:rPr>
        <w:t xml:space="preserve"> </w:t>
      </w:r>
      <w:r w:rsidRPr="00E13C5B">
        <w:rPr>
          <w:rFonts w:ascii="Times New Roman" w:hAnsi="Times New Roman" w:cs="Times New Roman"/>
          <w:spacing w:val="1"/>
          <w:sz w:val="24"/>
          <w:szCs w:val="24"/>
          <w:lang w:val="pt-BR"/>
        </w:rPr>
        <w:t xml:space="preserve">Por exemplo, leis ou regulamentos podem proibir especificamente uma comunicação ou outra ação que possa prejudicar </w:t>
      </w:r>
      <w:r w:rsidR="00062B9A">
        <w:rPr>
          <w:rFonts w:ascii="Times New Roman" w:hAnsi="Times New Roman" w:cs="Times New Roman"/>
          <w:spacing w:val="1"/>
          <w:sz w:val="24"/>
          <w:szCs w:val="24"/>
          <w:lang w:val="pt-BR"/>
        </w:rPr>
        <w:t>a</w:t>
      </w:r>
      <w:r w:rsidR="00062B9A" w:rsidRPr="00E13C5B">
        <w:rPr>
          <w:rFonts w:ascii="Times New Roman" w:hAnsi="Times New Roman" w:cs="Times New Roman"/>
          <w:spacing w:val="1"/>
          <w:sz w:val="24"/>
          <w:szCs w:val="24"/>
          <w:lang w:val="pt-BR"/>
        </w:rPr>
        <w:t xml:space="preserve"> </w:t>
      </w:r>
      <w:r w:rsidRPr="00E13C5B">
        <w:rPr>
          <w:rFonts w:ascii="Times New Roman" w:hAnsi="Times New Roman" w:cs="Times New Roman"/>
          <w:spacing w:val="1"/>
          <w:sz w:val="24"/>
          <w:szCs w:val="24"/>
          <w:lang w:val="pt-BR"/>
        </w:rPr>
        <w:t xml:space="preserve">investigação </w:t>
      </w:r>
      <w:r w:rsidR="00062B9A">
        <w:rPr>
          <w:rFonts w:ascii="Times New Roman" w:hAnsi="Times New Roman" w:cs="Times New Roman"/>
          <w:spacing w:val="1"/>
          <w:sz w:val="24"/>
          <w:szCs w:val="24"/>
          <w:lang w:val="pt-BR"/>
        </w:rPr>
        <w:t>pela</w:t>
      </w:r>
      <w:r w:rsidRPr="00E13C5B">
        <w:rPr>
          <w:rFonts w:ascii="Times New Roman" w:hAnsi="Times New Roman" w:cs="Times New Roman"/>
          <w:spacing w:val="1"/>
          <w:sz w:val="24"/>
          <w:szCs w:val="24"/>
          <w:lang w:val="pt-BR"/>
        </w:rPr>
        <w:t xml:space="preserve"> autoridade competente de ato ilegal real ou suspeito.</w:t>
      </w:r>
      <w:r w:rsidRPr="00E13C5B">
        <w:rPr>
          <w:rFonts w:ascii="Times New Roman" w:hAnsi="Times New Roman" w:cs="Times New Roman"/>
          <w:spacing w:val="13"/>
          <w:sz w:val="24"/>
          <w:szCs w:val="24"/>
          <w:lang w:val="pt-BR"/>
        </w:rPr>
        <w:t xml:space="preserve"> </w:t>
      </w:r>
      <w:r w:rsidRPr="00E13C5B">
        <w:rPr>
          <w:rFonts w:ascii="Times New Roman" w:hAnsi="Times New Roman" w:cs="Times New Roman"/>
          <w:sz w:val="24"/>
          <w:szCs w:val="24"/>
          <w:lang w:val="pt-BR"/>
        </w:rPr>
        <w:t>Em algumas circunstâncias, eventuais conflitos entre as obrigações de confidencialidade e as obrigações de comunicação do auditor podem ser complexos.</w:t>
      </w:r>
      <w:r w:rsidRPr="00E13C5B">
        <w:rPr>
          <w:rFonts w:ascii="Times New Roman" w:hAnsi="Times New Roman" w:cs="Times New Roman"/>
          <w:spacing w:val="3"/>
          <w:sz w:val="24"/>
          <w:szCs w:val="24"/>
          <w:lang w:val="pt-BR"/>
        </w:rPr>
        <w:t xml:space="preserve"> </w:t>
      </w:r>
      <w:r w:rsidRPr="00362C83">
        <w:rPr>
          <w:rFonts w:ascii="Times New Roman" w:hAnsi="Times New Roman" w:cs="Times New Roman"/>
          <w:sz w:val="24"/>
          <w:szCs w:val="24"/>
          <w:lang w:val="pt-BR"/>
        </w:rPr>
        <w:t>Nesses casos, o auditor deve considerar obter assessoria jurídica.</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pacing w:val="-1"/>
          <w:sz w:val="24"/>
          <w:szCs w:val="24"/>
          <w:lang w:val="pt-BR"/>
        </w:rPr>
        <w:t>Data de vigência</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43049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8.</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 xml:space="preserve">Esta </w:t>
      </w:r>
      <w:r>
        <w:rPr>
          <w:rFonts w:ascii="Times New Roman" w:hAnsi="Times New Roman" w:cs="Times New Roman"/>
          <w:spacing w:val="3"/>
          <w:sz w:val="24"/>
          <w:szCs w:val="24"/>
          <w:lang w:val="pt-BR"/>
        </w:rPr>
        <w:t>norma</w:t>
      </w:r>
      <w:r w:rsidRPr="00E13C5B">
        <w:rPr>
          <w:rFonts w:ascii="Times New Roman" w:hAnsi="Times New Roman" w:cs="Times New Roman"/>
          <w:spacing w:val="3"/>
          <w:sz w:val="24"/>
          <w:szCs w:val="24"/>
          <w:lang w:val="pt-BR"/>
        </w:rPr>
        <w:t xml:space="preserve"> é aplicável </w:t>
      </w:r>
      <w:r>
        <w:rPr>
          <w:rFonts w:ascii="Times New Roman" w:hAnsi="Times New Roman" w:cs="Times New Roman"/>
          <w:spacing w:val="3"/>
          <w:sz w:val="24"/>
          <w:szCs w:val="24"/>
          <w:lang w:val="pt-BR"/>
        </w:rPr>
        <w:t>à</w:t>
      </w:r>
      <w:r w:rsidRPr="00E13C5B">
        <w:rPr>
          <w:rFonts w:ascii="Times New Roman" w:hAnsi="Times New Roman" w:cs="Times New Roman"/>
          <w:spacing w:val="3"/>
          <w:sz w:val="24"/>
          <w:szCs w:val="24"/>
          <w:lang w:val="pt-BR"/>
        </w:rPr>
        <w:t xml:space="preserve"> auditoria de demonstrações contábeis que se findam em ou após 31 de dezembro de 2016.</w:t>
      </w:r>
    </w:p>
    <w:p w:rsidR="0095757F" w:rsidRPr="00E13C5B" w:rsidRDefault="0095757F" w:rsidP="00E13C5B">
      <w:pPr>
        <w:tabs>
          <w:tab w:val="left" w:pos="660"/>
        </w:tabs>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z w:val="24"/>
          <w:szCs w:val="24"/>
          <w:lang w:val="pt-BR"/>
        </w:rPr>
        <w:t>Objetivo</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9.</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Os objetivos do auditor são:</w:t>
      </w:r>
    </w:p>
    <w:p w:rsidR="0095757F" w:rsidRPr="00E13C5B" w:rsidRDefault="0095757F" w:rsidP="00F764D6">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 </w:t>
      </w:r>
      <w:r w:rsidR="00F764D6">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comunicar claramente aos responsáveis pela governança as suas responsabilidades em relação à auditoria das demonstrações contábeis, e uma visão geral do alcance e da época planejados da auditoria;</w:t>
      </w:r>
    </w:p>
    <w:p w:rsidR="0095757F" w:rsidRPr="00E13C5B" w:rsidRDefault="0095757F" w:rsidP="00F764D6">
      <w:pPr>
        <w:tabs>
          <w:tab w:val="left" w:pos="660"/>
        </w:tabs>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 xml:space="preserve">(b) </w:t>
      </w:r>
      <w:r w:rsidR="00F764D6">
        <w:rPr>
          <w:rFonts w:ascii="Times New Roman" w:hAnsi="Times New Roman" w:cs="Times New Roman"/>
          <w:sz w:val="24"/>
          <w:szCs w:val="24"/>
          <w:lang w:val="pt-BR"/>
        </w:rPr>
        <w:tab/>
      </w:r>
      <w:r w:rsidRPr="00E13C5B">
        <w:rPr>
          <w:rFonts w:ascii="Times New Roman" w:hAnsi="Times New Roman" w:cs="Times New Roman"/>
          <w:sz w:val="24"/>
          <w:szCs w:val="24"/>
          <w:lang w:val="pt-BR"/>
        </w:rPr>
        <w:t>obter dos responsáveis pela governança informações relevantes para a auditoria;</w:t>
      </w:r>
    </w:p>
    <w:p w:rsidR="0095757F" w:rsidRPr="00E13C5B" w:rsidRDefault="0095757F" w:rsidP="00F764D6">
      <w:pPr>
        <w:tabs>
          <w:tab w:val="left" w:pos="660"/>
        </w:tabs>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 xml:space="preserve">(c) </w:t>
      </w:r>
      <w:r w:rsidR="00F764D6">
        <w:rPr>
          <w:rFonts w:ascii="Times New Roman" w:hAnsi="Times New Roman" w:cs="Times New Roman"/>
          <w:sz w:val="24"/>
          <w:szCs w:val="24"/>
          <w:lang w:val="pt-BR"/>
        </w:rPr>
        <w:tab/>
      </w:r>
      <w:r w:rsidRPr="00E13C5B">
        <w:rPr>
          <w:rFonts w:ascii="Times New Roman" w:hAnsi="Times New Roman" w:cs="Times New Roman"/>
          <w:sz w:val="24"/>
          <w:szCs w:val="24"/>
          <w:lang w:val="pt-BR"/>
        </w:rPr>
        <w:t xml:space="preserve">fornecer tempestivamente aos responsáveis pela governança, as observações decorrentes da auditoria que sejam significativas e relevantes para a sua responsabilidade de supervisionar de modo geral o processo de relatórios </w:t>
      </w:r>
      <w:r w:rsidR="00A833D6">
        <w:rPr>
          <w:rFonts w:ascii="Times New Roman" w:hAnsi="Times New Roman" w:cs="Times New Roman"/>
          <w:sz w:val="24"/>
          <w:szCs w:val="24"/>
          <w:lang w:val="pt-BR"/>
        </w:rPr>
        <w:t>financeiros</w:t>
      </w:r>
      <w:r w:rsidRPr="00E13C5B">
        <w:rPr>
          <w:rFonts w:ascii="Times New Roman" w:hAnsi="Times New Roman" w:cs="Times New Roman"/>
          <w:sz w:val="24"/>
          <w:szCs w:val="24"/>
          <w:lang w:val="pt-BR"/>
        </w:rPr>
        <w:t>; e</w:t>
      </w:r>
    </w:p>
    <w:p w:rsidR="0095757F" w:rsidRPr="00E13C5B" w:rsidRDefault="0095757F" w:rsidP="00F764D6">
      <w:pPr>
        <w:tabs>
          <w:tab w:val="left" w:pos="660"/>
        </w:tabs>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 xml:space="preserve">(d) </w:t>
      </w:r>
      <w:r w:rsidR="00F764D6">
        <w:rPr>
          <w:rFonts w:ascii="Times New Roman" w:hAnsi="Times New Roman" w:cs="Times New Roman"/>
          <w:sz w:val="24"/>
          <w:szCs w:val="24"/>
          <w:lang w:val="pt-BR"/>
        </w:rPr>
        <w:tab/>
      </w:r>
      <w:r w:rsidRPr="00E13C5B">
        <w:rPr>
          <w:rFonts w:ascii="Times New Roman" w:hAnsi="Times New Roman" w:cs="Times New Roman"/>
          <w:sz w:val="24"/>
          <w:szCs w:val="24"/>
          <w:lang w:val="pt-BR"/>
        </w:rPr>
        <w:t xml:space="preserve">promover </w:t>
      </w:r>
      <w:r w:rsidR="00062B9A">
        <w:rPr>
          <w:rFonts w:ascii="Times New Roman" w:hAnsi="Times New Roman" w:cs="Times New Roman"/>
          <w:sz w:val="24"/>
          <w:szCs w:val="24"/>
          <w:lang w:val="pt-BR"/>
        </w:rPr>
        <w:t>a</w:t>
      </w:r>
      <w:r w:rsidR="00062B9A" w:rsidRPr="00E13C5B">
        <w:rPr>
          <w:rFonts w:ascii="Times New Roman" w:hAnsi="Times New Roman" w:cs="Times New Roman"/>
          <w:sz w:val="24"/>
          <w:szCs w:val="24"/>
          <w:lang w:val="pt-BR"/>
        </w:rPr>
        <w:t xml:space="preserve"> </w:t>
      </w:r>
      <w:r w:rsidRPr="00E13C5B">
        <w:rPr>
          <w:rFonts w:ascii="Times New Roman" w:hAnsi="Times New Roman" w:cs="Times New Roman"/>
          <w:sz w:val="24"/>
          <w:szCs w:val="24"/>
          <w:lang w:val="pt-BR"/>
        </w:rPr>
        <w:t>efetiva comunicação recíproca entre o auditor e os responsáveis pela governança.</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z w:val="24"/>
          <w:szCs w:val="24"/>
          <w:lang w:val="pt-BR"/>
        </w:rPr>
        <w:t>Definições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10.</w:t>
      </w:r>
      <w:r w:rsidRPr="00E13C5B">
        <w:rPr>
          <w:rFonts w:ascii="Times New Roman" w:hAnsi="Times New Roman" w:cs="Times New Roman"/>
          <w:sz w:val="24"/>
          <w:szCs w:val="24"/>
          <w:lang w:val="pt-BR"/>
        </w:rPr>
        <w:tab/>
      </w:r>
      <w:r w:rsidRPr="00307A37">
        <w:rPr>
          <w:rFonts w:ascii="Times New Roman" w:hAnsi="Times New Roman" w:cs="Times New Roman"/>
          <w:spacing w:val="3"/>
          <w:sz w:val="24"/>
          <w:szCs w:val="24"/>
          <w:lang w:val="pt-BR"/>
        </w:rPr>
        <w:t>Para</w:t>
      </w:r>
      <w:r w:rsidRPr="00E13C5B">
        <w:rPr>
          <w:rFonts w:ascii="Times New Roman" w:hAnsi="Times New Roman" w:cs="Times New Roman"/>
          <w:spacing w:val="1"/>
          <w:sz w:val="24"/>
          <w:szCs w:val="24"/>
          <w:lang w:val="pt-BR"/>
        </w:rPr>
        <w:t xml:space="preserve"> fins desta </w:t>
      </w:r>
      <w:r w:rsidR="00062B9A">
        <w:rPr>
          <w:rFonts w:ascii="Times New Roman" w:hAnsi="Times New Roman" w:cs="Times New Roman"/>
          <w:spacing w:val="1"/>
          <w:sz w:val="24"/>
          <w:szCs w:val="24"/>
          <w:lang w:val="pt-BR"/>
        </w:rPr>
        <w:t>norma</w:t>
      </w:r>
      <w:r w:rsidRPr="00E13C5B">
        <w:rPr>
          <w:rFonts w:ascii="Times New Roman" w:hAnsi="Times New Roman" w:cs="Times New Roman"/>
          <w:spacing w:val="1"/>
          <w:sz w:val="24"/>
          <w:szCs w:val="24"/>
          <w:lang w:val="pt-BR"/>
        </w:rPr>
        <w:t>, os termos a seguir possuem os significados a eles a seguir atribuídos:</w:t>
      </w:r>
    </w:p>
    <w:p w:rsidR="0095757F" w:rsidRPr="00E13C5B" w:rsidRDefault="0095757F" w:rsidP="00F764D6">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w:t>
      </w:r>
      <w:r w:rsidRPr="00E13C5B">
        <w:rPr>
          <w:rFonts w:ascii="Times New Roman" w:hAnsi="Times New Roman" w:cs="Times New Roman"/>
          <w:sz w:val="24"/>
          <w:szCs w:val="24"/>
          <w:lang w:val="pt-BR"/>
        </w:rPr>
        <w:t xml:space="preserve">a) </w:t>
      </w:r>
      <w:r w:rsidR="00F764D6">
        <w:rPr>
          <w:rFonts w:ascii="Times New Roman" w:hAnsi="Times New Roman" w:cs="Times New Roman"/>
          <w:sz w:val="24"/>
          <w:szCs w:val="24"/>
          <w:lang w:val="pt-BR"/>
        </w:rPr>
        <w:tab/>
      </w:r>
      <w:r w:rsidRPr="00E13C5B">
        <w:rPr>
          <w:rFonts w:ascii="Times New Roman" w:hAnsi="Times New Roman" w:cs="Times New Roman"/>
          <w:i/>
          <w:sz w:val="24"/>
          <w:szCs w:val="24"/>
          <w:lang w:val="pt-BR"/>
        </w:rPr>
        <w:t>Responsáveis pela governança</w:t>
      </w:r>
      <w:r w:rsidRPr="00E13C5B">
        <w:rPr>
          <w:rFonts w:ascii="Times New Roman" w:hAnsi="Times New Roman" w:cs="Times New Roman"/>
          <w:sz w:val="24"/>
          <w:szCs w:val="24"/>
          <w:lang w:val="pt-BR"/>
        </w:rPr>
        <w:t xml:space="preserve"> são as pessoas ou organizações com responsabilidade pela supervisão geral da direção estratégica da entidade e das obrigações relacionadas à responsabilidade da entidade. Isso inclui a supervisão geral do processo de relatórios financeiros. Para algumas entidades em algumas circunstâncias, os responsáveis pela governança podem incluir pessoal da administração, por exemplo, membros executivos </w:t>
      </w:r>
      <w:r w:rsidR="00062B9A" w:rsidRPr="00E13C5B">
        <w:rPr>
          <w:rFonts w:ascii="Times New Roman" w:hAnsi="Times New Roman" w:cs="Times New Roman"/>
          <w:sz w:val="24"/>
          <w:szCs w:val="24"/>
          <w:lang w:val="pt-BR"/>
        </w:rPr>
        <w:t>d</w:t>
      </w:r>
      <w:r w:rsidR="00062B9A">
        <w:rPr>
          <w:rFonts w:ascii="Times New Roman" w:hAnsi="Times New Roman" w:cs="Times New Roman"/>
          <w:sz w:val="24"/>
          <w:szCs w:val="24"/>
          <w:lang w:val="pt-BR"/>
        </w:rPr>
        <w:t>o</w:t>
      </w:r>
      <w:r w:rsidRPr="00E13C5B">
        <w:rPr>
          <w:rFonts w:ascii="Times New Roman" w:hAnsi="Times New Roman" w:cs="Times New Roman"/>
          <w:sz w:val="24"/>
          <w:szCs w:val="24"/>
          <w:lang w:val="pt-BR"/>
        </w:rPr>
        <w:t xml:space="preserve"> conselho de administração de entidade do setor público ou privado, ou um sócio proprietário. Para discussão sobre a diversidade das estruturas de governança, ver itens A1 a A8.</w:t>
      </w:r>
    </w:p>
    <w:p w:rsidR="0095757F" w:rsidRPr="00E13C5B" w:rsidRDefault="0095757F" w:rsidP="00F764D6">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 xml:space="preserve">(b) </w:t>
      </w:r>
      <w:r w:rsidR="00F764D6">
        <w:rPr>
          <w:rFonts w:ascii="Times New Roman" w:hAnsi="Times New Roman" w:cs="Times New Roman"/>
          <w:sz w:val="24"/>
          <w:szCs w:val="24"/>
          <w:lang w:val="pt-BR"/>
        </w:rPr>
        <w:tab/>
      </w:r>
      <w:r w:rsidRPr="00E13C5B">
        <w:rPr>
          <w:rFonts w:ascii="Times New Roman" w:hAnsi="Times New Roman" w:cs="Times New Roman"/>
          <w:i/>
          <w:sz w:val="24"/>
          <w:szCs w:val="24"/>
          <w:lang w:val="pt-BR"/>
        </w:rPr>
        <w:t>Administração</w:t>
      </w:r>
      <w:r w:rsidRPr="00E13C5B">
        <w:rPr>
          <w:rFonts w:ascii="Times New Roman" w:hAnsi="Times New Roman" w:cs="Times New Roman"/>
          <w:sz w:val="24"/>
          <w:szCs w:val="24"/>
          <w:lang w:val="pt-BR"/>
        </w:rPr>
        <w:t xml:space="preserve"> são as pessoas com responsabilidade executiva pela condução das operações da entidade. Para algumas entidades, os responsáveis pela governança podem incluir pessoal da administração, por exemplo, membros </w:t>
      </w:r>
      <w:r w:rsidR="00062B9A" w:rsidRPr="00E13C5B">
        <w:rPr>
          <w:rFonts w:ascii="Times New Roman" w:hAnsi="Times New Roman" w:cs="Times New Roman"/>
          <w:sz w:val="24"/>
          <w:szCs w:val="24"/>
          <w:lang w:val="pt-BR"/>
        </w:rPr>
        <w:t>d</w:t>
      </w:r>
      <w:r w:rsidR="00062B9A">
        <w:rPr>
          <w:rFonts w:ascii="Times New Roman" w:hAnsi="Times New Roman" w:cs="Times New Roman"/>
          <w:sz w:val="24"/>
          <w:szCs w:val="24"/>
          <w:lang w:val="pt-BR"/>
        </w:rPr>
        <w:t>o</w:t>
      </w:r>
      <w:r w:rsidRPr="00E13C5B">
        <w:rPr>
          <w:rFonts w:ascii="Times New Roman" w:hAnsi="Times New Roman" w:cs="Times New Roman"/>
          <w:sz w:val="24"/>
          <w:szCs w:val="24"/>
          <w:lang w:val="pt-BR"/>
        </w:rPr>
        <w:t xml:space="preserve"> conselho de administração ou sócio proprietário. </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z w:val="24"/>
          <w:szCs w:val="24"/>
          <w:lang w:val="pt-BR"/>
        </w:rPr>
        <w:t>Requisitos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pacing w:val="3"/>
          <w:sz w:val="24"/>
          <w:szCs w:val="24"/>
          <w:lang w:val="pt-BR"/>
        </w:rPr>
        <w:t>Responsáveis pela governança</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11.</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 xml:space="preserve">O auditor deve determinar as pessoas apropriadas dentro da estrutura da governança da entidade com as quais deve se comunicar </w:t>
      </w:r>
      <w:r w:rsidRPr="00E13C5B">
        <w:rPr>
          <w:rFonts w:ascii="Times New Roman" w:hAnsi="Times New Roman" w:cs="Times New Roman"/>
          <w:spacing w:val="1"/>
          <w:sz w:val="24"/>
          <w:szCs w:val="24"/>
          <w:lang w:val="pt-BR"/>
        </w:rPr>
        <w:t>(ver</w:t>
      </w:r>
      <w:r w:rsidRPr="00E13C5B">
        <w:rPr>
          <w:rFonts w:ascii="Times New Roman" w:hAnsi="Times New Roman" w:cs="Times New Roman"/>
          <w:spacing w:val="-5"/>
          <w:sz w:val="24"/>
          <w:szCs w:val="24"/>
          <w:lang w:val="pt-BR"/>
        </w:rPr>
        <w:t xml:space="preserve"> </w:t>
      </w:r>
      <w:r w:rsidRPr="00E13C5B">
        <w:rPr>
          <w:rFonts w:ascii="Times New Roman" w:hAnsi="Times New Roman" w:cs="Times New Roman"/>
          <w:spacing w:val="-1"/>
          <w:sz w:val="24"/>
          <w:szCs w:val="24"/>
          <w:lang w:val="pt-BR"/>
        </w:rPr>
        <w:t>itens</w:t>
      </w:r>
      <w:r w:rsidRPr="00E13C5B">
        <w:rPr>
          <w:rFonts w:ascii="Times New Roman" w:hAnsi="Times New Roman" w:cs="Times New Roman"/>
          <w:spacing w:val="-15"/>
          <w:sz w:val="24"/>
          <w:szCs w:val="24"/>
          <w:lang w:val="pt-BR"/>
        </w:rPr>
        <w:t xml:space="preserve"> </w:t>
      </w:r>
      <w:r w:rsidRPr="00E13C5B">
        <w:rPr>
          <w:rFonts w:ascii="Times New Roman" w:hAnsi="Times New Roman" w:cs="Times New Roman"/>
          <w:spacing w:val="-1"/>
          <w:sz w:val="24"/>
          <w:szCs w:val="24"/>
          <w:lang w:val="pt-BR"/>
        </w:rPr>
        <w:t>A1 a A4).</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z w:val="24"/>
          <w:szCs w:val="24"/>
          <w:lang w:val="pt-BR"/>
        </w:rPr>
        <w:t xml:space="preserve">Comunicação com </w:t>
      </w:r>
      <w:r w:rsidR="00062B9A">
        <w:rPr>
          <w:rFonts w:ascii="Times New Roman" w:hAnsi="Times New Roman" w:cs="Times New Roman"/>
          <w:i/>
          <w:sz w:val="24"/>
          <w:szCs w:val="24"/>
          <w:lang w:val="pt-BR"/>
        </w:rPr>
        <w:t>o</w:t>
      </w:r>
      <w:r w:rsidR="00062B9A" w:rsidRPr="00E13C5B">
        <w:rPr>
          <w:rFonts w:ascii="Times New Roman" w:hAnsi="Times New Roman" w:cs="Times New Roman"/>
          <w:i/>
          <w:sz w:val="24"/>
          <w:szCs w:val="24"/>
          <w:lang w:val="pt-BR"/>
        </w:rPr>
        <w:t xml:space="preserve"> </w:t>
      </w:r>
      <w:r w:rsidRPr="00E13C5B">
        <w:rPr>
          <w:rFonts w:ascii="Times New Roman" w:hAnsi="Times New Roman" w:cs="Times New Roman"/>
          <w:i/>
          <w:sz w:val="24"/>
          <w:szCs w:val="24"/>
          <w:lang w:val="pt-BR"/>
        </w:rPr>
        <w:t>subgrupo dos responsáveis pela governança</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pacing w:val="2"/>
          <w:sz w:val="24"/>
          <w:szCs w:val="24"/>
          <w:lang w:val="pt-BR"/>
        </w:rPr>
      </w:pPr>
      <w:r w:rsidRPr="00E13C5B">
        <w:rPr>
          <w:rFonts w:ascii="Times New Roman" w:hAnsi="Times New Roman" w:cs="Times New Roman"/>
          <w:sz w:val="24"/>
          <w:szCs w:val="24"/>
          <w:lang w:val="pt-BR"/>
        </w:rPr>
        <w:t>12.</w:t>
      </w:r>
      <w:r w:rsidRPr="00E13C5B">
        <w:rPr>
          <w:rFonts w:ascii="Times New Roman" w:hAnsi="Times New Roman" w:cs="Times New Roman"/>
          <w:sz w:val="24"/>
          <w:szCs w:val="24"/>
          <w:lang w:val="pt-BR"/>
        </w:rPr>
        <w:tab/>
        <w:t xml:space="preserve">Quando o auditor se comunicar com </w:t>
      </w:r>
      <w:r w:rsidR="00062B9A">
        <w:rPr>
          <w:rFonts w:ascii="Times New Roman" w:hAnsi="Times New Roman" w:cs="Times New Roman"/>
          <w:sz w:val="24"/>
          <w:szCs w:val="24"/>
          <w:lang w:val="pt-BR"/>
        </w:rPr>
        <w:t>o</w:t>
      </w:r>
      <w:r w:rsidR="00062B9A" w:rsidRPr="00E13C5B">
        <w:rPr>
          <w:rFonts w:ascii="Times New Roman" w:hAnsi="Times New Roman" w:cs="Times New Roman"/>
          <w:sz w:val="24"/>
          <w:szCs w:val="24"/>
          <w:lang w:val="pt-BR"/>
        </w:rPr>
        <w:t xml:space="preserve"> </w:t>
      </w:r>
      <w:r w:rsidRPr="00E13C5B">
        <w:rPr>
          <w:rFonts w:ascii="Times New Roman" w:hAnsi="Times New Roman" w:cs="Times New Roman"/>
          <w:sz w:val="24"/>
          <w:szCs w:val="24"/>
          <w:lang w:val="pt-BR"/>
        </w:rPr>
        <w:t xml:space="preserve">subgrupo dos responsáveis pela governança, por exemplo, comitê de auditoria ou indivíduo, o auditor deve determinar se também precisa se comunicar com o conselho de administração ou órgão equivalente </w:t>
      </w:r>
      <w:r w:rsidRPr="00E13C5B">
        <w:rPr>
          <w:rFonts w:ascii="Times New Roman" w:hAnsi="Times New Roman" w:cs="Times New Roman"/>
          <w:spacing w:val="1"/>
          <w:sz w:val="24"/>
          <w:szCs w:val="24"/>
          <w:lang w:val="pt-BR"/>
        </w:rPr>
        <w:t>(ver</w:t>
      </w:r>
      <w:r w:rsidRPr="00E13C5B">
        <w:rPr>
          <w:rFonts w:ascii="Times New Roman" w:hAnsi="Times New Roman" w:cs="Times New Roman"/>
          <w:spacing w:val="-5"/>
          <w:sz w:val="24"/>
          <w:szCs w:val="24"/>
          <w:lang w:val="pt-BR"/>
        </w:rPr>
        <w:t xml:space="preserve"> </w:t>
      </w:r>
      <w:r w:rsidRPr="00E13C5B">
        <w:rPr>
          <w:rFonts w:ascii="Times New Roman" w:hAnsi="Times New Roman" w:cs="Times New Roman"/>
          <w:spacing w:val="-1"/>
          <w:sz w:val="24"/>
          <w:szCs w:val="24"/>
          <w:lang w:val="pt-BR"/>
        </w:rPr>
        <w:t>itens</w:t>
      </w:r>
      <w:r w:rsidRPr="00E13C5B">
        <w:rPr>
          <w:rFonts w:ascii="Times New Roman" w:hAnsi="Times New Roman" w:cs="Times New Roman"/>
          <w:spacing w:val="-15"/>
          <w:sz w:val="24"/>
          <w:szCs w:val="24"/>
          <w:lang w:val="pt-BR"/>
        </w:rPr>
        <w:t xml:space="preserve"> </w:t>
      </w:r>
      <w:r w:rsidRPr="00E13C5B">
        <w:rPr>
          <w:rFonts w:ascii="Times New Roman" w:hAnsi="Times New Roman" w:cs="Times New Roman"/>
          <w:spacing w:val="2"/>
          <w:sz w:val="24"/>
          <w:szCs w:val="24"/>
          <w:lang w:val="pt-BR"/>
        </w:rPr>
        <w:t>A5 a A7).</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4"/>
          <w:sz w:val="24"/>
          <w:szCs w:val="24"/>
          <w:lang w:val="pt-BR"/>
        </w:rPr>
        <w:t>Quando todos os responsáveis pela governança estão envolvidos na administração da entidade</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13.</w:t>
      </w:r>
      <w:r w:rsidRPr="00E13C5B">
        <w:rPr>
          <w:rFonts w:ascii="Times New Roman" w:hAnsi="Times New Roman" w:cs="Times New Roman"/>
          <w:sz w:val="24"/>
          <w:szCs w:val="24"/>
          <w:lang w:val="pt-BR"/>
        </w:rPr>
        <w:tab/>
        <w:t xml:space="preserve">Em alguns casos, todos os responsáveis pela governança estão envolvidos na administração da entidade, por exemplo, uma empresa de pequeno porte onde </w:t>
      </w:r>
      <w:r w:rsidR="00062B9A">
        <w:rPr>
          <w:rFonts w:ascii="Times New Roman" w:hAnsi="Times New Roman" w:cs="Times New Roman"/>
          <w:sz w:val="24"/>
          <w:szCs w:val="24"/>
          <w:lang w:val="pt-BR"/>
        </w:rPr>
        <w:t>o</w:t>
      </w:r>
      <w:r w:rsidR="00062B9A" w:rsidRPr="00E13C5B">
        <w:rPr>
          <w:rFonts w:ascii="Times New Roman" w:hAnsi="Times New Roman" w:cs="Times New Roman"/>
          <w:sz w:val="24"/>
          <w:szCs w:val="24"/>
          <w:lang w:val="pt-BR"/>
        </w:rPr>
        <w:t xml:space="preserve"> </w:t>
      </w:r>
      <w:r w:rsidRPr="00E13C5B">
        <w:rPr>
          <w:rFonts w:ascii="Times New Roman" w:hAnsi="Times New Roman" w:cs="Times New Roman"/>
          <w:sz w:val="24"/>
          <w:szCs w:val="24"/>
          <w:lang w:val="pt-BR"/>
        </w:rPr>
        <w:t xml:space="preserve">único proprietário administra a entidade e não há outros desempenhando </w:t>
      </w:r>
      <w:r w:rsidR="00062B9A">
        <w:rPr>
          <w:rFonts w:ascii="Times New Roman" w:hAnsi="Times New Roman" w:cs="Times New Roman"/>
          <w:sz w:val="24"/>
          <w:szCs w:val="24"/>
          <w:lang w:val="pt-BR"/>
        </w:rPr>
        <w:t xml:space="preserve">a </w:t>
      </w:r>
      <w:r w:rsidRPr="00E13C5B">
        <w:rPr>
          <w:rFonts w:ascii="Times New Roman" w:hAnsi="Times New Roman" w:cs="Times New Roman"/>
          <w:sz w:val="24"/>
          <w:szCs w:val="24"/>
          <w:lang w:val="pt-BR"/>
        </w:rPr>
        <w:t xml:space="preserve">função de governança. Nesses casos, se os assuntos exigidos por esta </w:t>
      </w:r>
      <w:r w:rsidR="00062B9A">
        <w:rPr>
          <w:rFonts w:ascii="Times New Roman" w:hAnsi="Times New Roman" w:cs="Times New Roman"/>
          <w:sz w:val="24"/>
          <w:szCs w:val="24"/>
          <w:lang w:val="pt-BR"/>
        </w:rPr>
        <w:t>norma</w:t>
      </w:r>
      <w:r w:rsidRPr="00E13C5B">
        <w:rPr>
          <w:rFonts w:ascii="Times New Roman" w:hAnsi="Times New Roman" w:cs="Times New Roman"/>
          <w:sz w:val="24"/>
          <w:szCs w:val="24"/>
          <w:lang w:val="pt-BR"/>
        </w:rPr>
        <w:t xml:space="preserve"> são comunicados a pessoa</w:t>
      </w:r>
      <w:r w:rsidR="00062B9A">
        <w:rPr>
          <w:rFonts w:ascii="Times New Roman" w:hAnsi="Times New Roman" w:cs="Times New Roman"/>
          <w:sz w:val="24"/>
          <w:szCs w:val="24"/>
          <w:lang w:val="pt-BR"/>
        </w:rPr>
        <w:t>s</w:t>
      </w:r>
      <w:r w:rsidRPr="00E13C5B">
        <w:rPr>
          <w:rFonts w:ascii="Times New Roman" w:hAnsi="Times New Roman" w:cs="Times New Roman"/>
          <w:sz w:val="24"/>
          <w:szCs w:val="24"/>
          <w:lang w:val="pt-BR"/>
        </w:rPr>
        <w:t xml:space="preserve"> com responsabilidades administrativas, e </w:t>
      </w:r>
      <w:r w:rsidR="0043049F" w:rsidRPr="00E13C5B">
        <w:rPr>
          <w:rFonts w:ascii="Times New Roman" w:hAnsi="Times New Roman" w:cs="Times New Roman"/>
          <w:sz w:val="24"/>
          <w:szCs w:val="24"/>
          <w:lang w:val="pt-BR"/>
        </w:rPr>
        <w:t>essa</w:t>
      </w:r>
      <w:r w:rsidR="0043049F">
        <w:rPr>
          <w:rFonts w:ascii="Times New Roman" w:hAnsi="Times New Roman" w:cs="Times New Roman"/>
          <w:sz w:val="24"/>
          <w:szCs w:val="24"/>
          <w:lang w:val="pt-BR"/>
        </w:rPr>
        <w:t>s</w:t>
      </w:r>
      <w:r w:rsidR="0043049F" w:rsidRPr="00E13C5B">
        <w:rPr>
          <w:rFonts w:ascii="Times New Roman" w:hAnsi="Times New Roman" w:cs="Times New Roman"/>
          <w:sz w:val="24"/>
          <w:szCs w:val="24"/>
          <w:lang w:val="pt-BR"/>
        </w:rPr>
        <w:t xml:space="preserve"> pessoa</w:t>
      </w:r>
      <w:r w:rsidR="0043049F">
        <w:rPr>
          <w:rFonts w:ascii="Times New Roman" w:hAnsi="Times New Roman" w:cs="Times New Roman"/>
          <w:sz w:val="24"/>
          <w:szCs w:val="24"/>
          <w:lang w:val="pt-BR"/>
        </w:rPr>
        <w:t>s</w:t>
      </w:r>
      <w:r w:rsidR="0043049F" w:rsidRPr="00E13C5B">
        <w:rPr>
          <w:rFonts w:ascii="Times New Roman" w:hAnsi="Times New Roman" w:cs="Times New Roman"/>
          <w:sz w:val="24"/>
          <w:szCs w:val="24"/>
          <w:lang w:val="pt-BR"/>
        </w:rPr>
        <w:t xml:space="preserve"> também têm</w:t>
      </w:r>
      <w:r w:rsidRPr="00E13C5B">
        <w:rPr>
          <w:rFonts w:ascii="Times New Roman" w:hAnsi="Times New Roman" w:cs="Times New Roman"/>
          <w:sz w:val="24"/>
          <w:szCs w:val="24"/>
          <w:lang w:val="pt-BR"/>
        </w:rPr>
        <w:t xml:space="preserve"> responsabilidades de governança, os assuntos não precisam ser comunicados novamente para essa</w:t>
      </w:r>
      <w:r w:rsidR="00062B9A">
        <w:rPr>
          <w:rFonts w:ascii="Times New Roman" w:hAnsi="Times New Roman" w:cs="Times New Roman"/>
          <w:sz w:val="24"/>
          <w:szCs w:val="24"/>
          <w:lang w:val="pt-BR"/>
        </w:rPr>
        <w:t>s</w:t>
      </w:r>
      <w:r w:rsidRPr="00E13C5B">
        <w:rPr>
          <w:rFonts w:ascii="Times New Roman" w:hAnsi="Times New Roman" w:cs="Times New Roman"/>
          <w:sz w:val="24"/>
          <w:szCs w:val="24"/>
          <w:lang w:val="pt-BR"/>
        </w:rPr>
        <w:t xml:space="preserve"> mesma</w:t>
      </w:r>
      <w:r w:rsidR="00062B9A">
        <w:rPr>
          <w:rFonts w:ascii="Times New Roman" w:hAnsi="Times New Roman" w:cs="Times New Roman"/>
          <w:sz w:val="24"/>
          <w:szCs w:val="24"/>
          <w:lang w:val="pt-BR"/>
        </w:rPr>
        <w:t>s</w:t>
      </w:r>
      <w:r w:rsidRPr="00E13C5B">
        <w:rPr>
          <w:rFonts w:ascii="Times New Roman" w:hAnsi="Times New Roman" w:cs="Times New Roman"/>
          <w:sz w:val="24"/>
          <w:szCs w:val="24"/>
          <w:lang w:val="pt-BR"/>
        </w:rPr>
        <w:t xml:space="preserve"> pessoa</w:t>
      </w:r>
      <w:r w:rsidR="00742327">
        <w:rPr>
          <w:rFonts w:ascii="Times New Roman" w:hAnsi="Times New Roman" w:cs="Times New Roman"/>
          <w:sz w:val="24"/>
          <w:szCs w:val="24"/>
          <w:lang w:val="pt-BR"/>
        </w:rPr>
        <w:t>s</w:t>
      </w:r>
      <w:r w:rsidRPr="00E13C5B">
        <w:rPr>
          <w:rFonts w:ascii="Times New Roman" w:hAnsi="Times New Roman" w:cs="Times New Roman"/>
          <w:sz w:val="24"/>
          <w:szCs w:val="24"/>
          <w:lang w:val="pt-BR"/>
        </w:rPr>
        <w:t xml:space="preserve"> no seu papel de governança. </w:t>
      </w:r>
      <w:r w:rsidRPr="00E13C5B">
        <w:rPr>
          <w:rFonts w:ascii="Times New Roman" w:hAnsi="Times New Roman" w:cs="Times New Roman"/>
          <w:spacing w:val="3"/>
          <w:sz w:val="24"/>
          <w:szCs w:val="24"/>
          <w:lang w:val="pt-BR"/>
        </w:rPr>
        <w:t>Esses assuntos estão mencionados no item 16(c). O auditor deve, não obstante, ficar satisfeito de que a comunicação com a pessoa com responsabilidades administrativas inclui todos aqueles que deve</w:t>
      </w:r>
      <w:r w:rsidR="00742327">
        <w:rPr>
          <w:rFonts w:ascii="Times New Roman" w:hAnsi="Times New Roman" w:cs="Times New Roman"/>
          <w:spacing w:val="3"/>
          <w:sz w:val="24"/>
          <w:szCs w:val="24"/>
          <w:lang w:val="pt-BR"/>
        </w:rPr>
        <w:t>m</w:t>
      </w:r>
      <w:r w:rsidRPr="00E13C5B">
        <w:rPr>
          <w:rFonts w:ascii="Times New Roman" w:hAnsi="Times New Roman" w:cs="Times New Roman"/>
          <w:spacing w:val="3"/>
          <w:sz w:val="24"/>
          <w:szCs w:val="24"/>
          <w:lang w:val="pt-BR"/>
        </w:rPr>
        <w:t xml:space="preserve"> ser comunicados</w:t>
      </w:r>
      <w:r w:rsidRPr="00E13C5B">
        <w:rPr>
          <w:rFonts w:ascii="Times New Roman" w:hAnsi="Times New Roman" w:cs="Times New Roman"/>
          <w:spacing w:val="-9"/>
          <w:sz w:val="24"/>
          <w:szCs w:val="24"/>
          <w:lang w:val="pt-BR"/>
        </w:rPr>
        <w:t xml:space="preserve"> </w:t>
      </w:r>
      <w:r w:rsidRPr="00E13C5B">
        <w:rPr>
          <w:rFonts w:ascii="Times New Roman" w:hAnsi="Times New Roman" w:cs="Times New Roman"/>
          <w:spacing w:val="1"/>
          <w:sz w:val="24"/>
          <w:szCs w:val="24"/>
          <w:lang w:val="pt-BR"/>
        </w:rPr>
        <w:t>(ver</w:t>
      </w:r>
      <w:r w:rsidRPr="00E13C5B">
        <w:rPr>
          <w:rFonts w:ascii="Times New Roman" w:hAnsi="Times New Roman" w:cs="Times New Roman"/>
          <w:spacing w:val="-5"/>
          <w:sz w:val="24"/>
          <w:szCs w:val="24"/>
          <w:lang w:val="pt-BR"/>
        </w:rPr>
        <w:t xml:space="preserve"> </w:t>
      </w:r>
      <w:r w:rsidRPr="00E13C5B">
        <w:rPr>
          <w:rFonts w:ascii="Times New Roman" w:hAnsi="Times New Roman" w:cs="Times New Roman"/>
          <w:spacing w:val="-1"/>
          <w:sz w:val="24"/>
          <w:szCs w:val="24"/>
          <w:lang w:val="pt-BR"/>
        </w:rPr>
        <w:t>item</w:t>
      </w:r>
      <w:r w:rsidRPr="00E13C5B">
        <w:rPr>
          <w:rFonts w:ascii="Times New Roman" w:hAnsi="Times New Roman" w:cs="Times New Roman"/>
          <w:spacing w:val="-15"/>
          <w:sz w:val="24"/>
          <w:szCs w:val="24"/>
          <w:lang w:val="pt-BR"/>
        </w:rPr>
        <w:t xml:space="preserve"> </w:t>
      </w:r>
      <w:r w:rsidRPr="00E13C5B">
        <w:rPr>
          <w:rFonts w:ascii="Times New Roman" w:hAnsi="Times New Roman" w:cs="Times New Roman"/>
          <w:spacing w:val="2"/>
          <w:sz w:val="24"/>
          <w:szCs w:val="24"/>
          <w:lang w:val="pt-BR"/>
        </w:rPr>
        <w:t>A8).</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pacing w:val="4"/>
          <w:sz w:val="24"/>
          <w:szCs w:val="24"/>
          <w:lang w:val="pt-BR"/>
        </w:rPr>
        <w:t>Assuntos a serem comunicados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1"/>
          <w:sz w:val="24"/>
          <w:szCs w:val="24"/>
          <w:lang w:val="pt-BR"/>
        </w:rPr>
        <w:t>Responsabilidade do auditor em relação à auditoria das demonstrações contábeis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14.</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O auditor deve comunicar aos responsáveis pela governança as responsabilidades do auditor em relação à auditoria das demonstrações contábeis, incluindo que:</w:t>
      </w:r>
    </w:p>
    <w:p w:rsidR="0095757F" w:rsidRPr="00E13C5B" w:rsidRDefault="0095757F" w:rsidP="00F764D6">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 </w:t>
      </w:r>
      <w:r w:rsidR="00F764D6">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o auditor é responsável por formar e expressar uma opinião sobre as demonstrações contábeis elaboradas pela administração com a supervisão geral dos responsáveis pela governança; e</w:t>
      </w:r>
    </w:p>
    <w:p w:rsidR="0095757F" w:rsidRPr="00E13C5B" w:rsidRDefault="0095757F" w:rsidP="00F764D6">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(b) </w:t>
      </w:r>
      <w:r w:rsidR="00F764D6">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 xml:space="preserve">a auditoria das demonstrações contábeis não isenta a administração ou os responsáveis pela governança de suas responsabilidades (ver </w:t>
      </w:r>
      <w:r w:rsidRPr="00E13C5B">
        <w:rPr>
          <w:rFonts w:ascii="Times New Roman" w:hAnsi="Times New Roman" w:cs="Times New Roman"/>
          <w:spacing w:val="2"/>
          <w:sz w:val="24"/>
          <w:szCs w:val="24"/>
          <w:lang w:val="pt-BR"/>
        </w:rPr>
        <w:t>itens</w:t>
      </w:r>
      <w:r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1"/>
          <w:sz w:val="24"/>
          <w:szCs w:val="24"/>
          <w:lang w:val="pt-BR"/>
        </w:rPr>
        <w:t>A9 e A10).</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1"/>
          <w:sz w:val="24"/>
          <w:szCs w:val="24"/>
          <w:lang w:val="pt-BR"/>
        </w:rPr>
        <w:t>Alcance e época planejados da auditoria</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15.</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 xml:space="preserve">O auditor deve comunicar aos responsáveis pela governança uma visão geral do alcance e da época planejados da auditoria, o </w:t>
      </w:r>
      <w:r w:rsidRPr="00E13C5B">
        <w:rPr>
          <w:rFonts w:ascii="Times New Roman" w:hAnsi="Times New Roman" w:cs="Times New Roman"/>
          <w:spacing w:val="-2"/>
          <w:sz w:val="24"/>
          <w:szCs w:val="24"/>
          <w:lang w:val="pt-BR"/>
        </w:rPr>
        <w:t>que</w:t>
      </w:r>
      <w:r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n</w:t>
      </w:r>
      <w:r w:rsidRPr="00E13C5B">
        <w:rPr>
          <w:rFonts w:ascii="Times New Roman" w:hAnsi="Times New Roman" w:cs="Times New Roman"/>
          <w:spacing w:val="1"/>
          <w:sz w:val="24"/>
          <w:szCs w:val="24"/>
          <w:lang w:val="pt-BR"/>
        </w:rPr>
        <w:t>c</w:t>
      </w:r>
      <w:r w:rsidRPr="00E13C5B">
        <w:rPr>
          <w:rFonts w:ascii="Times New Roman" w:hAnsi="Times New Roman" w:cs="Times New Roman"/>
          <w:spacing w:val="-1"/>
          <w:sz w:val="24"/>
          <w:szCs w:val="24"/>
          <w:lang w:val="pt-BR"/>
        </w:rPr>
        <w:t>l</w:t>
      </w:r>
      <w:r w:rsidRPr="00E13C5B">
        <w:rPr>
          <w:rFonts w:ascii="Times New Roman" w:hAnsi="Times New Roman" w:cs="Times New Roman"/>
          <w:sz w:val="24"/>
          <w:szCs w:val="24"/>
          <w:lang w:val="pt-BR"/>
        </w:rPr>
        <w:t xml:space="preserve">ui a </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o</w:t>
      </w:r>
      <w:r w:rsidRPr="00E13C5B">
        <w:rPr>
          <w:rFonts w:ascii="Times New Roman" w:hAnsi="Times New Roman" w:cs="Times New Roman"/>
          <w:spacing w:val="2"/>
          <w:sz w:val="24"/>
          <w:szCs w:val="24"/>
          <w:lang w:val="pt-BR"/>
        </w:rPr>
        <w:t>m</w:t>
      </w:r>
      <w:r w:rsidRPr="00E13C5B">
        <w:rPr>
          <w:rFonts w:ascii="Times New Roman" w:hAnsi="Times New Roman" w:cs="Times New Roman"/>
          <w:sz w:val="24"/>
          <w:szCs w:val="24"/>
          <w:lang w:val="pt-BR"/>
        </w:rPr>
        <w:t>un</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 xml:space="preserve">ação de riscos </w:t>
      </w:r>
      <w:r w:rsidRPr="00E13C5B">
        <w:rPr>
          <w:rFonts w:ascii="Times New Roman" w:hAnsi="Times New Roman" w:cs="Times New Roman"/>
          <w:spacing w:val="1"/>
          <w:sz w:val="24"/>
          <w:szCs w:val="24"/>
          <w:lang w:val="pt-BR"/>
        </w:rPr>
        <w:t>s</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g</w:t>
      </w:r>
      <w:r w:rsidRPr="00E13C5B">
        <w:rPr>
          <w:rFonts w:ascii="Times New Roman" w:hAnsi="Times New Roman" w:cs="Times New Roman"/>
          <w:spacing w:val="2"/>
          <w:sz w:val="24"/>
          <w:szCs w:val="24"/>
          <w:lang w:val="pt-BR"/>
        </w:rPr>
        <w:t>n</w:t>
      </w:r>
      <w:r w:rsidRPr="00E13C5B">
        <w:rPr>
          <w:rFonts w:ascii="Times New Roman" w:hAnsi="Times New Roman" w:cs="Times New Roman"/>
          <w:spacing w:val="-1"/>
          <w:sz w:val="24"/>
          <w:szCs w:val="24"/>
          <w:lang w:val="pt-BR"/>
        </w:rPr>
        <w:t>i</w:t>
      </w:r>
      <w:r w:rsidRPr="00E13C5B">
        <w:rPr>
          <w:rFonts w:ascii="Times New Roman" w:hAnsi="Times New Roman" w:cs="Times New Roman"/>
          <w:spacing w:val="2"/>
          <w:sz w:val="24"/>
          <w:szCs w:val="24"/>
          <w:lang w:val="pt-BR"/>
        </w:rPr>
        <w:t>f</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 xml:space="preserve">ativos </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dent</w:t>
      </w:r>
      <w:r w:rsidRPr="00E13C5B">
        <w:rPr>
          <w:rFonts w:ascii="Times New Roman" w:hAnsi="Times New Roman" w:cs="Times New Roman"/>
          <w:spacing w:val="-1"/>
          <w:sz w:val="24"/>
          <w:szCs w:val="24"/>
          <w:lang w:val="pt-BR"/>
        </w:rPr>
        <w:t>i</w:t>
      </w:r>
      <w:r w:rsidRPr="00E13C5B">
        <w:rPr>
          <w:rFonts w:ascii="Times New Roman" w:hAnsi="Times New Roman" w:cs="Times New Roman"/>
          <w:spacing w:val="2"/>
          <w:sz w:val="24"/>
          <w:szCs w:val="24"/>
          <w:lang w:val="pt-BR"/>
        </w:rPr>
        <w:t>f</w:t>
      </w:r>
      <w:r w:rsidRPr="00E13C5B">
        <w:rPr>
          <w:rFonts w:ascii="Times New Roman" w:hAnsi="Times New Roman" w:cs="Times New Roman"/>
          <w:spacing w:val="-1"/>
          <w:sz w:val="24"/>
          <w:szCs w:val="24"/>
          <w:lang w:val="pt-BR"/>
        </w:rPr>
        <w:t xml:space="preserve">icados pelo </w:t>
      </w:r>
      <w:r w:rsidRPr="00E13C5B">
        <w:rPr>
          <w:rFonts w:ascii="Times New Roman" w:hAnsi="Times New Roman" w:cs="Times New Roman"/>
          <w:spacing w:val="2"/>
          <w:sz w:val="24"/>
          <w:szCs w:val="24"/>
          <w:lang w:val="pt-BR"/>
        </w:rPr>
        <w:t>a</w:t>
      </w:r>
      <w:r w:rsidRPr="00E13C5B">
        <w:rPr>
          <w:rFonts w:ascii="Times New Roman" w:hAnsi="Times New Roman" w:cs="Times New Roman"/>
          <w:sz w:val="24"/>
          <w:szCs w:val="24"/>
          <w:lang w:val="pt-BR"/>
        </w:rPr>
        <w:t>u</w:t>
      </w:r>
      <w:r w:rsidRPr="00E13C5B">
        <w:rPr>
          <w:rFonts w:ascii="Times New Roman" w:hAnsi="Times New Roman" w:cs="Times New Roman"/>
          <w:spacing w:val="2"/>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to</w:t>
      </w:r>
      <w:r w:rsidRPr="00E13C5B">
        <w:rPr>
          <w:rFonts w:ascii="Times New Roman" w:hAnsi="Times New Roman" w:cs="Times New Roman"/>
          <w:spacing w:val="-11"/>
          <w:sz w:val="24"/>
          <w:szCs w:val="24"/>
          <w:lang w:val="pt-BR"/>
        </w:rPr>
        <w:t>r</w:t>
      </w:r>
      <w:r w:rsidRPr="00E13C5B">
        <w:rPr>
          <w:rFonts w:ascii="Times New Roman" w:hAnsi="Times New Roman" w:cs="Times New Roman"/>
          <w:spacing w:val="3"/>
          <w:sz w:val="24"/>
          <w:szCs w:val="24"/>
          <w:lang w:val="pt-BR"/>
        </w:rPr>
        <w:t xml:space="preserve"> (ver </w:t>
      </w:r>
      <w:r w:rsidRPr="00E13C5B">
        <w:rPr>
          <w:rFonts w:ascii="Times New Roman" w:hAnsi="Times New Roman" w:cs="Times New Roman"/>
          <w:spacing w:val="-1"/>
          <w:sz w:val="24"/>
          <w:szCs w:val="24"/>
          <w:lang w:val="pt-BR"/>
        </w:rPr>
        <w:t>itens</w:t>
      </w:r>
      <w:r w:rsidRPr="00E13C5B">
        <w:rPr>
          <w:rFonts w:ascii="Times New Roman" w:hAnsi="Times New Roman" w:cs="Times New Roman"/>
          <w:spacing w:val="-13"/>
          <w:sz w:val="24"/>
          <w:szCs w:val="24"/>
          <w:lang w:val="pt-BR"/>
        </w:rPr>
        <w:t xml:space="preserve"> </w:t>
      </w:r>
      <w:r w:rsidRPr="00E13C5B">
        <w:rPr>
          <w:rFonts w:ascii="Times New Roman" w:hAnsi="Times New Roman" w:cs="Times New Roman"/>
          <w:spacing w:val="-1"/>
          <w:sz w:val="24"/>
          <w:szCs w:val="24"/>
          <w:lang w:val="pt-BR"/>
        </w:rPr>
        <w:t>A11 a A16).</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1"/>
          <w:sz w:val="24"/>
          <w:szCs w:val="24"/>
          <w:lang w:val="pt-BR"/>
        </w:rPr>
        <w:t>Constataç</w:t>
      </w:r>
      <w:r w:rsidR="00742327">
        <w:rPr>
          <w:rFonts w:ascii="Times New Roman" w:hAnsi="Times New Roman" w:cs="Times New Roman"/>
          <w:i/>
          <w:spacing w:val="-1"/>
          <w:sz w:val="24"/>
          <w:szCs w:val="24"/>
          <w:lang w:val="pt-BR"/>
        </w:rPr>
        <w:t>ão</w:t>
      </w:r>
      <w:r w:rsidRPr="00E13C5B">
        <w:rPr>
          <w:rFonts w:ascii="Times New Roman" w:hAnsi="Times New Roman" w:cs="Times New Roman"/>
          <w:i/>
          <w:spacing w:val="-1"/>
          <w:sz w:val="24"/>
          <w:szCs w:val="24"/>
          <w:lang w:val="pt-BR"/>
        </w:rPr>
        <w:t xml:space="preserve"> significativa decorrente da auditoria</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16.</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 xml:space="preserve">O auditor deve comunicar aos responsáveis pela governança (ver </w:t>
      </w:r>
      <w:r w:rsidRPr="00E13C5B">
        <w:rPr>
          <w:rFonts w:ascii="Times New Roman" w:hAnsi="Times New Roman" w:cs="Times New Roman"/>
          <w:spacing w:val="2"/>
          <w:sz w:val="24"/>
          <w:szCs w:val="24"/>
          <w:lang w:val="pt-BR"/>
        </w:rPr>
        <w:t>itens</w:t>
      </w:r>
      <w:r w:rsidRPr="00E13C5B">
        <w:rPr>
          <w:rFonts w:ascii="Times New Roman" w:hAnsi="Times New Roman" w:cs="Times New Roman"/>
          <w:spacing w:val="-15"/>
          <w:sz w:val="24"/>
          <w:szCs w:val="24"/>
          <w:lang w:val="pt-BR"/>
        </w:rPr>
        <w:t xml:space="preserve"> </w:t>
      </w:r>
      <w:r w:rsidRPr="00E13C5B">
        <w:rPr>
          <w:rFonts w:ascii="Times New Roman" w:hAnsi="Times New Roman" w:cs="Times New Roman"/>
          <w:spacing w:val="2"/>
          <w:sz w:val="24"/>
          <w:szCs w:val="24"/>
          <w:lang w:val="pt-BR"/>
        </w:rPr>
        <w:t>A17 e A18):</w:t>
      </w:r>
    </w:p>
    <w:p w:rsidR="0095757F" w:rsidRPr="00362C83" w:rsidRDefault="0095757F" w:rsidP="00F764D6">
      <w:pPr>
        <w:spacing w:after="0" w:line="240" w:lineRule="auto"/>
        <w:ind w:left="993" w:hanging="426"/>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 xml:space="preserve">(a) </w:t>
      </w:r>
      <w:r w:rsidR="00F764D6">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 xml:space="preserve">a visão do auditor sobre aspectos qualitativos significativos das práticas contábeis da entidade, incluindo políticas e estimativas contábeis, e divulgações nas demonstrações contábeis. </w:t>
      </w:r>
      <w:r w:rsidRPr="00362C83">
        <w:rPr>
          <w:rFonts w:ascii="Times New Roman" w:hAnsi="Times New Roman" w:cs="Times New Roman"/>
          <w:spacing w:val="1"/>
          <w:sz w:val="24"/>
          <w:szCs w:val="24"/>
          <w:lang w:val="pt-BR"/>
        </w:rPr>
        <w:t xml:space="preserve">Quando for o caso, o auditor deve explicar aos responsáveis pela governança porque o auditor considera uma prática contábil significativa, que é aceitável pela estrutura de relatório financeiro aplicável, como não sendo a mais apropriada para as circunstâncias específicas da entidade </w:t>
      </w:r>
      <w:r w:rsidRPr="00E13C5B">
        <w:rPr>
          <w:rFonts w:ascii="Times New Roman" w:hAnsi="Times New Roman" w:cs="Times New Roman"/>
          <w:spacing w:val="1"/>
          <w:sz w:val="24"/>
          <w:szCs w:val="24"/>
          <w:lang w:val="pt-BR"/>
        </w:rPr>
        <w:t>(ver</w:t>
      </w:r>
      <w:r w:rsidRPr="00362C83">
        <w:rPr>
          <w:rFonts w:ascii="Times New Roman" w:hAnsi="Times New Roman" w:cs="Times New Roman"/>
          <w:spacing w:val="1"/>
          <w:sz w:val="24"/>
          <w:szCs w:val="24"/>
          <w:lang w:val="pt-BR"/>
        </w:rPr>
        <w:t xml:space="preserve"> itens A19 e A20);</w:t>
      </w:r>
    </w:p>
    <w:p w:rsidR="0095757F" w:rsidRPr="00E13C5B" w:rsidRDefault="0095757F" w:rsidP="00F764D6">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(b)</w:t>
      </w:r>
      <w:r w:rsidRPr="00E13C5B">
        <w:rPr>
          <w:rFonts w:ascii="Times New Roman" w:hAnsi="Times New Roman" w:cs="Times New Roman"/>
          <w:sz w:val="24"/>
          <w:szCs w:val="24"/>
          <w:lang w:val="pt-BR"/>
        </w:rPr>
        <w:tab/>
      </w:r>
      <w:r w:rsidRPr="00E13C5B">
        <w:rPr>
          <w:rFonts w:ascii="Times New Roman" w:hAnsi="Times New Roman" w:cs="Times New Roman"/>
          <w:spacing w:val="-1"/>
          <w:sz w:val="24"/>
          <w:szCs w:val="24"/>
          <w:lang w:val="pt-BR"/>
        </w:rPr>
        <w:t xml:space="preserve">dificuldades significativas, se houver, encontradas durante a auditoria </w:t>
      </w:r>
      <w:r w:rsidRPr="00E13C5B">
        <w:rPr>
          <w:rFonts w:ascii="Times New Roman" w:hAnsi="Times New Roman" w:cs="Times New Roman"/>
          <w:spacing w:val="1"/>
          <w:sz w:val="24"/>
          <w:szCs w:val="24"/>
          <w:lang w:val="pt-BR"/>
        </w:rPr>
        <w:t>(ver</w:t>
      </w:r>
      <w:r w:rsidRPr="00E13C5B">
        <w:rPr>
          <w:rFonts w:ascii="Times New Roman" w:hAnsi="Times New Roman" w:cs="Times New Roman"/>
          <w:spacing w:val="-5"/>
          <w:sz w:val="24"/>
          <w:szCs w:val="24"/>
          <w:lang w:val="pt-BR"/>
        </w:rPr>
        <w:t xml:space="preserve"> </w:t>
      </w:r>
      <w:r w:rsidRPr="00E13C5B">
        <w:rPr>
          <w:rFonts w:ascii="Times New Roman" w:hAnsi="Times New Roman" w:cs="Times New Roman"/>
          <w:spacing w:val="-1"/>
          <w:sz w:val="24"/>
          <w:szCs w:val="24"/>
          <w:lang w:val="pt-BR"/>
        </w:rPr>
        <w:t>item</w:t>
      </w:r>
      <w:r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1"/>
          <w:sz w:val="24"/>
          <w:szCs w:val="24"/>
          <w:lang w:val="pt-BR"/>
        </w:rPr>
        <w:t>A21);</w:t>
      </w:r>
    </w:p>
    <w:p w:rsidR="0095757F" w:rsidRPr="00E13C5B" w:rsidRDefault="0095757F" w:rsidP="00F764D6">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ab/>
        <w:t>a menos que todos os responsáveis pela governança estejam envolvidos na administração da entidade:</w:t>
      </w:r>
    </w:p>
    <w:p w:rsidR="0095757F" w:rsidRPr="00E13C5B" w:rsidRDefault="0095757F" w:rsidP="00F764D6">
      <w:pPr>
        <w:spacing w:after="0" w:line="240" w:lineRule="auto"/>
        <w:ind w:left="1418" w:hanging="425"/>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(i) </w:t>
      </w:r>
      <w:r w:rsidR="00F764D6">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assuntos importantes decorrentes da auditoria que foram discutidos ou tratados por correspondência com a administração (ver</w:t>
      </w:r>
      <w:r w:rsidRPr="00E13C5B">
        <w:rPr>
          <w:rFonts w:ascii="Times New Roman" w:hAnsi="Times New Roman" w:cs="Times New Roman"/>
          <w:spacing w:val="-5"/>
          <w:sz w:val="24"/>
          <w:szCs w:val="24"/>
          <w:lang w:val="pt-BR"/>
        </w:rPr>
        <w:t xml:space="preserve"> </w:t>
      </w:r>
      <w:r w:rsidRPr="00E13C5B">
        <w:rPr>
          <w:rFonts w:ascii="Times New Roman" w:hAnsi="Times New Roman" w:cs="Times New Roman"/>
          <w:spacing w:val="2"/>
          <w:sz w:val="24"/>
          <w:szCs w:val="24"/>
          <w:lang w:val="pt-BR"/>
        </w:rPr>
        <w:t>item</w:t>
      </w:r>
      <w:r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2"/>
          <w:sz w:val="24"/>
          <w:szCs w:val="24"/>
          <w:lang w:val="pt-BR"/>
        </w:rPr>
        <w:t>A22); e</w:t>
      </w:r>
    </w:p>
    <w:p w:rsidR="0095757F" w:rsidRPr="00E13C5B" w:rsidRDefault="0095757F" w:rsidP="00F764D6">
      <w:pPr>
        <w:tabs>
          <w:tab w:val="left" w:pos="1720"/>
        </w:tabs>
        <w:spacing w:after="0" w:line="240" w:lineRule="auto"/>
        <w:ind w:left="1418" w:hanging="425"/>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(ii)</w:t>
      </w:r>
      <w:r w:rsidRPr="00E13C5B">
        <w:rPr>
          <w:rFonts w:ascii="Times New Roman" w:hAnsi="Times New Roman" w:cs="Times New Roman"/>
          <w:sz w:val="24"/>
          <w:szCs w:val="24"/>
          <w:lang w:val="pt-BR"/>
        </w:rPr>
        <w:tab/>
      </w:r>
      <w:r w:rsidRPr="00E13C5B">
        <w:rPr>
          <w:rFonts w:ascii="Times New Roman" w:hAnsi="Times New Roman" w:cs="Times New Roman"/>
          <w:spacing w:val="6"/>
          <w:sz w:val="24"/>
          <w:szCs w:val="24"/>
          <w:lang w:val="pt-BR"/>
        </w:rPr>
        <w:t>representações formais (por escrito) exigidas pelo auditor;</w:t>
      </w:r>
    </w:p>
    <w:p w:rsidR="0095757F" w:rsidRPr="00E13C5B" w:rsidRDefault="0095757F" w:rsidP="00F764D6">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(d)</w:t>
      </w:r>
      <w:r w:rsidRPr="00E13C5B">
        <w:rPr>
          <w:rFonts w:ascii="Times New Roman" w:hAnsi="Times New Roman" w:cs="Times New Roman"/>
          <w:sz w:val="24"/>
          <w:szCs w:val="24"/>
          <w:lang w:val="pt-BR"/>
        </w:rPr>
        <w:tab/>
        <w:t>c</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rc</w:t>
      </w:r>
      <w:r w:rsidRPr="00E13C5B">
        <w:rPr>
          <w:rFonts w:ascii="Times New Roman" w:hAnsi="Times New Roman" w:cs="Times New Roman"/>
          <w:sz w:val="24"/>
          <w:szCs w:val="24"/>
          <w:lang w:val="pt-BR"/>
        </w:rPr>
        <w:t>unstâncias que a</w:t>
      </w:r>
      <w:r w:rsidRPr="00E13C5B">
        <w:rPr>
          <w:rFonts w:ascii="Times New Roman" w:hAnsi="Times New Roman" w:cs="Times New Roman"/>
          <w:spacing w:val="2"/>
          <w:sz w:val="24"/>
          <w:szCs w:val="24"/>
          <w:lang w:val="pt-BR"/>
        </w:rPr>
        <w:t>f</w:t>
      </w:r>
      <w:r w:rsidRPr="00E13C5B">
        <w:rPr>
          <w:rFonts w:ascii="Times New Roman" w:hAnsi="Times New Roman" w:cs="Times New Roman"/>
          <w:sz w:val="24"/>
          <w:szCs w:val="24"/>
          <w:lang w:val="pt-BR"/>
        </w:rPr>
        <w:t>etam a</w:t>
      </w:r>
      <w:r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2"/>
          <w:sz w:val="24"/>
          <w:szCs w:val="24"/>
          <w:lang w:val="pt-BR"/>
        </w:rPr>
        <w:t>f</w:t>
      </w:r>
      <w:r w:rsidRPr="00E13C5B">
        <w:rPr>
          <w:rFonts w:ascii="Times New Roman" w:hAnsi="Times New Roman" w:cs="Times New Roman"/>
          <w:sz w:val="24"/>
          <w:szCs w:val="24"/>
          <w:lang w:val="pt-BR"/>
        </w:rPr>
        <w:t>o</w:t>
      </w:r>
      <w:r w:rsidRPr="00E13C5B">
        <w:rPr>
          <w:rFonts w:ascii="Times New Roman" w:hAnsi="Times New Roman" w:cs="Times New Roman"/>
          <w:spacing w:val="1"/>
          <w:sz w:val="24"/>
          <w:szCs w:val="24"/>
          <w:lang w:val="pt-BR"/>
        </w:rPr>
        <w:t>r</w:t>
      </w:r>
      <w:r w:rsidRPr="00E13C5B">
        <w:rPr>
          <w:rFonts w:ascii="Times New Roman" w:hAnsi="Times New Roman" w:cs="Times New Roman"/>
          <w:sz w:val="24"/>
          <w:szCs w:val="24"/>
          <w:lang w:val="pt-BR"/>
        </w:rPr>
        <w:t xml:space="preserve">ma e o </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on</w:t>
      </w:r>
      <w:r w:rsidRPr="00E13C5B">
        <w:rPr>
          <w:rFonts w:ascii="Times New Roman" w:hAnsi="Times New Roman" w:cs="Times New Roman"/>
          <w:spacing w:val="2"/>
          <w:sz w:val="24"/>
          <w:szCs w:val="24"/>
          <w:lang w:val="pt-BR"/>
        </w:rPr>
        <w:t>t</w:t>
      </w:r>
      <w:r w:rsidRPr="00E13C5B">
        <w:rPr>
          <w:rFonts w:ascii="Times New Roman" w:hAnsi="Times New Roman" w:cs="Times New Roman"/>
          <w:sz w:val="24"/>
          <w:szCs w:val="24"/>
          <w:lang w:val="pt-BR"/>
        </w:rPr>
        <w:t>eúdo do relatório do auditor, se houver (ver</w:t>
      </w:r>
      <w:r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1"/>
          <w:sz w:val="24"/>
          <w:szCs w:val="24"/>
          <w:lang w:val="pt-BR"/>
        </w:rPr>
        <w:t xml:space="preserve">itens A23 a A25); e </w:t>
      </w:r>
    </w:p>
    <w:p w:rsidR="0095757F" w:rsidRPr="00E13C5B" w:rsidRDefault="0095757F" w:rsidP="00F764D6">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(e) </w:t>
      </w:r>
      <w:r w:rsidR="00F764D6">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quaisquer outros assuntos decorrentes da auditoria que</w:t>
      </w:r>
      <w:r w:rsidR="00742327">
        <w:rPr>
          <w:rFonts w:ascii="Times New Roman" w:hAnsi="Times New Roman" w:cs="Times New Roman"/>
          <w:spacing w:val="1"/>
          <w:sz w:val="24"/>
          <w:szCs w:val="24"/>
          <w:lang w:val="pt-BR"/>
        </w:rPr>
        <w:t>,</w:t>
      </w:r>
      <w:r w:rsidRPr="00E13C5B">
        <w:rPr>
          <w:rFonts w:ascii="Times New Roman" w:hAnsi="Times New Roman" w:cs="Times New Roman"/>
          <w:spacing w:val="1"/>
          <w:sz w:val="24"/>
          <w:szCs w:val="24"/>
          <w:lang w:val="pt-BR"/>
        </w:rPr>
        <w:t xml:space="preserve"> no julgamento profissional do auditor</w:t>
      </w:r>
      <w:r w:rsidR="00742327">
        <w:rPr>
          <w:rFonts w:ascii="Times New Roman" w:hAnsi="Times New Roman" w:cs="Times New Roman"/>
          <w:spacing w:val="1"/>
          <w:sz w:val="24"/>
          <w:szCs w:val="24"/>
          <w:lang w:val="pt-BR"/>
        </w:rPr>
        <w:t>,</w:t>
      </w:r>
      <w:r w:rsidRPr="00E13C5B">
        <w:rPr>
          <w:rFonts w:ascii="Times New Roman" w:hAnsi="Times New Roman" w:cs="Times New Roman"/>
          <w:spacing w:val="1"/>
          <w:sz w:val="24"/>
          <w:szCs w:val="24"/>
          <w:lang w:val="pt-BR"/>
        </w:rPr>
        <w:t xml:space="preserve"> são relevantes para a supervisão geral do processo de relatórios financeiros (ver </w:t>
      </w:r>
      <w:r w:rsidRPr="00E13C5B">
        <w:rPr>
          <w:rFonts w:ascii="Times New Roman" w:hAnsi="Times New Roman" w:cs="Times New Roman"/>
          <w:spacing w:val="-1"/>
          <w:sz w:val="24"/>
          <w:szCs w:val="24"/>
          <w:lang w:val="pt-BR"/>
        </w:rPr>
        <w:t>itens</w:t>
      </w:r>
      <w:r w:rsidRPr="00E13C5B">
        <w:rPr>
          <w:rFonts w:ascii="Times New Roman" w:hAnsi="Times New Roman" w:cs="Times New Roman"/>
          <w:spacing w:val="6"/>
          <w:sz w:val="24"/>
          <w:szCs w:val="24"/>
          <w:lang w:val="pt-BR"/>
        </w:rPr>
        <w:t xml:space="preserve"> </w:t>
      </w:r>
      <w:r w:rsidRPr="00E13C5B">
        <w:rPr>
          <w:rFonts w:ascii="Times New Roman" w:hAnsi="Times New Roman" w:cs="Times New Roman"/>
          <w:spacing w:val="-1"/>
          <w:sz w:val="24"/>
          <w:szCs w:val="24"/>
          <w:lang w:val="pt-BR"/>
        </w:rPr>
        <w:t>A</w:t>
      </w:r>
      <w:r w:rsidRPr="00E13C5B">
        <w:rPr>
          <w:rFonts w:ascii="Times New Roman" w:hAnsi="Times New Roman" w:cs="Times New Roman"/>
          <w:sz w:val="24"/>
          <w:szCs w:val="24"/>
          <w:lang w:val="pt-BR"/>
        </w:rPr>
        <w:t>2</w:t>
      </w:r>
      <w:r w:rsidRPr="00E13C5B">
        <w:rPr>
          <w:rFonts w:ascii="Times New Roman" w:hAnsi="Times New Roman" w:cs="Times New Roman"/>
          <w:spacing w:val="3"/>
          <w:sz w:val="24"/>
          <w:szCs w:val="24"/>
          <w:lang w:val="pt-BR"/>
        </w:rPr>
        <w:t>6</w:t>
      </w:r>
      <w:r w:rsidRPr="00E13C5B">
        <w:rPr>
          <w:rFonts w:ascii="Times New Roman" w:hAnsi="Times New Roman" w:cs="Times New Roman"/>
          <w:sz w:val="24"/>
          <w:szCs w:val="24"/>
          <w:lang w:val="pt-BR"/>
        </w:rPr>
        <w:t xml:space="preserve"> a </w:t>
      </w:r>
      <w:r w:rsidRPr="00E13C5B">
        <w:rPr>
          <w:rFonts w:ascii="Times New Roman" w:hAnsi="Times New Roman" w:cs="Times New Roman"/>
          <w:spacing w:val="-1"/>
          <w:sz w:val="24"/>
          <w:szCs w:val="24"/>
          <w:lang w:val="pt-BR"/>
        </w:rPr>
        <w:t>A</w:t>
      </w:r>
      <w:r w:rsidRPr="00E13C5B">
        <w:rPr>
          <w:rFonts w:ascii="Times New Roman" w:hAnsi="Times New Roman" w:cs="Times New Roman"/>
          <w:sz w:val="24"/>
          <w:szCs w:val="24"/>
          <w:lang w:val="pt-BR"/>
        </w:rPr>
        <w:t>28).</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1"/>
          <w:sz w:val="24"/>
          <w:szCs w:val="24"/>
          <w:lang w:val="pt-BR"/>
        </w:rPr>
        <w:lastRenderedPageBreak/>
        <w:t>Independência do auditor</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17.</w:t>
      </w:r>
      <w:r w:rsidRPr="00E13C5B">
        <w:rPr>
          <w:rFonts w:ascii="Times New Roman" w:hAnsi="Times New Roman" w:cs="Times New Roman"/>
          <w:sz w:val="24"/>
          <w:szCs w:val="24"/>
          <w:lang w:val="pt-BR"/>
        </w:rPr>
        <w:tab/>
        <w:t xml:space="preserve">No caso de entidades listadas em bolsa de valores, o auditor deve </w:t>
      </w:r>
      <w:r w:rsidR="0043049F" w:rsidRPr="00E13C5B">
        <w:rPr>
          <w:rFonts w:ascii="Times New Roman" w:hAnsi="Times New Roman" w:cs="Times New Roman"/>
          <w:sz w:val="24"/>
          <w:szCs w:val="24"/>
          <w:lang w:val="pt-BR"/>
        </w:rPr>
        <w:t>comunicar aos</w:t>
      </w:r>
      <w:r w:rsidRPr="00E13C5B">
        <w:rPr>
          <w:rFonts w:ascii="Times New Roman" w:hAnsi="Times New Roman" w:cs="Times New Roman"/>
          <w:sz w:val="24"/>
          <w:szCs w:val="24"/>
          <w:lang w:val="pt-BR"/>
        </w:rPr>
        <w:t xml:space="preserve"> responsáveis pela governança:</w:t>
      </w:r>
      <w:r w:rsidRPr="00E13C5B">
        <w:rPr>
          <w:rFonts w:ascii="Times New Roman" w:hAnsi="Times New Roman" w:cs="Times New Roman"/>
          <w:color w:val="000000"/>
          <w:sz w:val="24"/>
          <w:szCs w:val="24"/>
          <w:lang w:val="pt-BR"/>
        </w:rPr>
        <w:t xml:space="preserve"> </w:t>
      </w:r>
    </w:p>
    <w:p w:rsidR="0095757F" w:rsidRPr="00E13C5B" w:rsidRDefault="0095757F" w:rsidP="009C2694">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 </w:t>
      </w:r>
      <w:r w:rsidR="009C2694">
        <w:rPr>
          <w:rFonts w:ascii="Times New Roman" w:hAnsi="Times New Roman" w:cs="Times New Roman"/>
          <w:spacing w:val="1"/>
          <w:sz w:val="24"/>
          <w:szCs w:val="24"/>
          <w:lang w:val="pt-BR"/>
        </w:rPr>
        <w:tab/>
      </w:r>
      <w:bookmarkStart w:id="0" w:name="_GoBack"/>
      <w:bookmarkEnd w:id="0"/>
      <w:r w:rsidRPr="00E13C5B">
        <w:rPr>
          <w:rFonts w:ascii="Times New Roman" w:hAnsi="Times New Roman" w:cs="Times New Roman"/>
          <w:spacing w:val="1"/>
          <w:sz w:val="24"/>
          <w:szCs w:val="24"/>
          <w:lang w:val="pt-BR"/>
        </w:rPr>
        <w:t>uma declaração de que a equipe de trabalho e outras pessoas na firma de auditoria, bem como a própria firma e, quando aplicável, as firmas da rede, cumpriram as exigências éticas relevantes relativas à independência; e</w:t>
      </w:r>
    </w:p>
    <w:p w:rsidR="0095757F" w:rsidRPr="00E13C5B" w:rsidRDefault="0095757F" w:rsidP="009C2694">
      <w:pPr>
        <w:spacing w:after="0" w:line="240" w:lineRule="auto"/>
        <w:ind w:left="1418" w:hanging="425"/>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(i)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todos os relacionamentos e outros assuntos entre a firma, firmas da rede e a entidade que, segundo o julgamento profissional do auditor, podem razoavelmente ser considerados com relação à independência.</w:t>
      </w:r>
      <w:r w:rsidRPr="00E13C5B">
        <w:rPr>
          <w:rFonts w:ascii="Times New Roman" w:hAnsi="Times New Roman" w:cs="Times New Roman"/>
          <w:sz w:val="24"/>
          <w:szCs w:val="24"/>
          <w:lang w:val="pt-BR"/>
        </w:rPr>
        <w:t xml:space="preserve"> </w:t>
      </w:r>
      <w:r w:rsidRPr="00E13C5B">
        <w:rPr>
          <w:rFonts w:ascii="Times New Roman" w:hAnsi="Times New Roman" w:cs="Times New Roman"/>
          <w:spacing w:val="3"/>
          <w:sz w:val="24"/>
          <w:szCs w:val="24"/>
          <w:lang w:val="pt-BR"/>
        </w:rPr>
        <w:t>Isso deve incluir o total de honorários cobrados durante o período coberto pelas demonstrações contábeis, pelos serviços de auditoria e não auditoria prestados pela firma e pelas firmas da rede à entidade e a componentes controlados pela entidade. Esses honorários devem ser alocados a categorias que sejam apropriadas para auxiliar os responsáveis pela governança a avaliarem o efeito dos serviços sobre a independência do auditor; e</w:t>
      </w:r>
    </w:p>
    <w:p w:rsidR="0095757F" w:rsidRPr="00E13C5B" w:rsidRDefault="0095757F" w:rsidP="009C2694">
      <w:pPr>
        <w:spacing w:after="0" w:line="240" w:lineRule="auto"/>
        <w:ind w:left="1418" w:hanging="425"/>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(ii)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as correspondentes salvaguardas que foram aplicadas para eliminar ameaças à independência identificadas ou reduzi-las a um nível aceitável</w:t>
      </w:r>
      <w:r w:rsidRPr="00E13C5B">
        <w:rPr>
          <w:rFonts w:ascii="Times New Roman" w:hAnsi="Times New Roman" w:cs="Times New Roman"/>
          <w:spacing w:val="-5"/>
          <w:sz w:val="24"/>
          <w:szCs w:val="24"/>
          <w:lang w:val="pt-BR"/>
        </w:rPr>
        <w:t xml:space="preserve"> </w:t>
      </w:r>
      <w:r w:rsidRPr="00E13C5B">
        <w:rPr>
          <w:rFonts w:ascii="Times New Roman" w:hAnsi="Times New Roman" w:cs="Times New Roman"/>
          <w:spacing w:val="3"/>
          <w:sz w:val="24"/>
          <w:szCs w:val="24"/>
          <w:lang w:val="pt-BR"/>
        </w:rPr>
        <w:t>(ver</w:t>
      </w:r>
      <w:r w:rsidRPr="00E13C5B">
        <w:rPr>
          <w:rFonts w:ascii="Times New Roman" w:hAnsi="Times New Roman" w:cs="Times New Roman"/>
          <w:spacing w:val="-5"/>
          <w:sz w:val="24"/>
          <w:szCs w:val="24"/>
          <w:lang w:val="pt-BR"/>
        </w:rPr>
        <w:t xml:space="preserve"> </w:t>
      </w:r>
      <w:r w:rsidRPr="00E13C5B">
        <w:rPr>
          <w:rFonts w:ascii="Times New Roman" w:hAnsi="Times New Roman" w:cs="Times New Roman"/>
          <w:spacing w:val="-1"/>
          <w:sz w:val="24"/>
          <w:szCs w:val="24"/>
          <w:lang w:val="pt-BR"/>
        </w:rPr>
        <w:t>itens</w:t>
      </w:r>
      <w:r w:rsidRPr="00E13C5B">
        <w:rPr>
          <w:rFonts w:ascii="Times New Roman" w:hAnsi="Times New Roman" w:cs="Times New Roman"/>
          <w:spacing w:val="-15"/>
          <w:sz w:val="24"/>
          <w:szCs w:val="24"/>
          <w:lang w:val="pt-BR"/>
        </w:rPr>
        <w:t xml:space="preserve"> </w:t>
      </w:r>
      <w:r w:rsidRPr="00E13C5B">
        <w:rPr>
          <w:rFonts w:ascii="Times New Roman" w:hAnsi="Times New Roman" w:cs="Times New Roman"/>
          <w:spacing w:val="2"/>
          <w:sz w:val="24"/>
          <w:szCs w:val="24"/>
          <w:lang w:val="pt-BR"/>
        </w:rPr>
        <w:t>A29 a A32).</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pacing w:val="3"/>
          <w:sz w:val="24"/>
          <w:szCs w:val="24"/>
          <w:lang w:val="pt-BR"/>
        </w:rPr>
        <w:t>Processo de comunicação</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1"/>
          <w:sz w:val="24"/>
          <w:szCs w:val="24"/>
          <w:lang w:val="pt-BR"/>
        </w:rPr>
        <w:t>Estabelecimento do processo de comunicação</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18.</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 xml:space="preserve">O auditor deve comunicar aos responsáveis pela governança, a forma, a época e o conteúdo geral previsto das comunicações (ver </w:t>
      </w:r>
      <w:r w:rsidRPr="00E13C5B">
        <w:rPr>
          <w:rFonts w:ascii="Times New Roman" w:hAnsi="Times New Roman" w:cs="Times New Roman"/>
          <w:spacing w:val="2"/>
          <w:sz w:val="24"/>
          <w:szCs w:val="24"/>
          <w:lang w:val="pt-BR"/>
        </w:rPr>
        <w:t>itens</w:t>
      </w:r>
      <w:r w:rsidRPr="00E13C5B">
        <w:rPr>
          <w:rFonts w:ascii="Times New Roman" w:hAnsi="Times New Roman" w:cs="Times New Roman"/>
          <w:spacing w:val="-15"/>
          <w:sz w:val="24"/>
          <w:szCs w:val="24"/>
          <w:lang w:val="pt-BR"/>
        </w:rPr>
        <w:t xml:space="preserve"> </w:t>
      </w:r>
      <w:r w:rsidRPr="00E13C5B">
        <w:rPr>
          <w:rFonts w:ascii="Times New Roman" w:hAnsi="Times New Roman" w:cs="Times New Roman"/>
          <w:spacing w:val="-1"/>
          <w:sz w:val="24"/>
          <w:szCs w:val="24"/>
          <w:lang w:val="pt-BR"/>
        </w:rPr>
        <w:t>A37 a A45).</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1"/>
          <w:sz w:val="24"/>
          <w:szCs w:val="24"/>
          <w:lang w:val="pt-BR"/>
        </w:rPr>
        <w:t>Forma de comunicação</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362C83" w:rsidRDefault="0095757F" w:rsidP="00307A37">
      <w:pPr>
        <w:tabs>
          <w:tab w:val="left" w:pos="567"/>
        </w:tabs>
        <w:spacing w:after="0" w:line="240" w:lineRule="auto"/>
        <w:ind w:left="567" w:hanging="567"/>
        <w:jc w:val="both"/>
        <w:rPr>
          <w:rFonts w:ascii="Times New Roman" w:hAnsi="Times New Roman" w:cs="Times New Roman"/>
          <w:spacing w:val="3"/>
          <w:sz w:val="24"/>
          <w:szCs w:val="24"/>
          <w:lang w:val="pt-BR"/>
        </w:rPr>
      </w:pPr>
      <w:r w:rsidRPr="00E13C5B">
        <w:rPr>
          <w:rFonts w:ascii="Times New Roman" w:hAnsi="Times New Roman" w:cs="Times New Roman"/>
          <w:sz w:val="24"/>
          <w:szCs w:val="24"/>
          <w:lang w:val="pt-BR"/>
        </w:rPr>
        <w:t>19.</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 xml:space="preserve">O auditor deve comunicar por escrito aos responsáveis pela governança as constatações significativas decorrentes da auditoria se, no julgamento profissional do auditor, a comunicação verbal não for adequada. </w:t>
      </w:r>
      <w:r w:rsidRPr="00362C83">
        <w:rPr>
          <w:rFonts w:ascii="Times New Roman" w:hAnsi="Times New Roman" w:cs="Times New Roman"/>
          <w:spacing w:val="3"/>
          <w:sz w:val="24"/>
          <w:szCs w:val="24"/>
          <w:lang w:val="pt-BR"/>
        </w:rPr>
        <w:t>As comunicações por escrito não precisam incluir todos os assuntos que surgiram no curso da auditoria (ver itens A46 a A48).</w:t>
      </w:r>
    </w:p>
    <w:p w:rsidR="0095757F" w:rsidRPr="00362C83" w:rsidRDefault="0095757F" w:rsidP="00E13C5B">
      <w:pPr>
        <w:spacing w:after="0" w:line="240" w:lineRule="auto"/>
        <w:jc w:val="both"/>
        <w:rPr>
          <w:rFonts w:ascii="Times New Roman" w:hAnsi="Times New Roman" w:cs="Times New Roman"/>
          <w:spacing w:val="3"/>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20.</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O auditor deve comunicar por escrito aos responsáveis pela governança sobre sua independência quando exigido pelo item 17.</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2"/>
          <w:sz w:val="24"/>
          <w:szCs w:val="24"/>
          <w:lang w:val="pt-BR"/>
        </w:rPr>
        <w:t>Época da comunicaç</w:t>
      </w:r>
      <w:r w:rsidR="00742327">
        <w:rPr>
          <w:rFonts w:ascii="Times New Roman" w:hAnsi="Times New Roman" w:cs="Times New Roman"/>
          <w:i/>
          <w:spacing w:val="-2"/>
          <w:sz w:val="24"/>
          <w:szCs w:val="24"/>
          <w:lang w:val="pt-BR"/>
        </w:rPr>
        <w:t>ão</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21.</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 xml:space="preserve">O auditor deve se comunicar tempestivamente com os responsáveis pela governança (ver </w:t>
      </w:r>
      <w:r w:rsidRPr="00E13C5B">
        <w:rPr>
          <w:rFonts w:ascii="Times New Roman" w:hAnsi="Times New Roman" w:cs="Times New Roman"/>
          <w:spacing w:val="-1"/>
          <w:sz w:val="24"/>
          <w:szCs w:val="24"/>
          <w:lang w:val="pt-BR"/>
        </w:rPr>
        <w:t>itens</w:t>
      </w:r>
      <w:r w:rsidRPr="00E13C5B">
        <w:rPr>
          <w:rFonts w:ascii="Times New Roman" w:hAnsi="Times New Roman" w:cs="Times New Roman"/>
          <w:sz w:val="24"/>
          <w:szCs w:val="24"/>
          <w:lang w:val="pt-BR"/>
        </w:rPr>
        <w:t xml:space="preserve"> </w:t>
      </w:r>
      <w:r w:rsidRPr="00E13C5B">
        <w:rPr>
          <w:rFonts w:ascii="Times New Roman" w:hAnsi="Times New Roman" w:cs="Times New Roman"/>
          <w:spacing w:val="-1"/>
          <w:sz w:val="24"/>
          <w:szCs w:val="24"/>
          <w:lang w:val="pt-BR"/>
        </w:rPr>
        <w:t>A49 e A50).</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1"/>
          <w:sz w:val="24"/>
          <w:szCs w:val="24"/>
          <w:lang w:val="pt-BR"/>
        </w:rPr>
        <w:t>Adequação do processo de comunicação</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362C83" w:rsidRDefault="0095757F" w:rsidP="00307A37">
      <w:pPr>
        <w:tabs>
          <w:tab w:val="left" w:pos="567"/>
        </w:tabs>
        <w:spacing w:after="0" w:line="240" w:lineRule="auto"/>
        <w:ind w:left="567" w:hanging="567"/>
        <w:jc w:val="both"/>
        <w:rPr>
          <w:rFonts w:ascii="Times New Roman" w:hAnsi="Times New Roman" w:cs="Times New Roman"/>
          <w:spacing w:val="3"/>
          <w:sz w:val="24"/>
          <w:szCs w:val="24"/>
          <w:lang w:val="pt-BR"/>
        </w:rPr>
      </w:pPr>
      <w:r w:rsidRPr="00E13C5B">
        <w:rPr>
          <w:rFonts w:ascii="Times New Roman" w:hAnsi="Times New Roman" w:cs="Times New Roman"/>
          <w:sz w:val="24"/>
          <w:szCs w:val="24"/>
          <w:lang w:val="pt-BR"/>
        </w:rPr>
        <w:t>22.</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 xml:space="preserve">O auditor deve avaliar se a comunicação recíproca entre o auditor e os responsáveis pela governança foi adequada para fins da auditoria. </w:t>
      </w:r>
      <w:r w:rsidRPr="00362C83">
        <w:rPr>
          <w:rFonts w:ascii="Times New Roman" w:hAnsi="Times New Roman" w:cs="Times New Roman"/>
          <w:spacing w:val="3"/>
          <w:sz w:val="24"/>
          <w:szCs w:val="24"/>
          <w:lang w:val="pt-BR"/>
        </w:rPr>
        <w:t>Em caso negativo, o auditor deve considerar tal aspecto em sua avaliação de riscos e na sua capacidade de obter evidência de auditoria apropriada e suficiente, tomando as medidas apropriadas (ver itens A51 a A53).</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z w:val="24"/>
          <w:szCs w:val="24"/>
          <w:lang w:val="pt-BR"/>
        </w:rPr>
        <w:t>Documentação</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9C2694" w:rsidRDefault="0095757F" w:rsidP="00307A37">
      <w:pPr>
        <w:tabs>
          <w:tab w:val="left" w:pos="567"/>
        </w:tabs>
        <w:spacing w:after="0" w:line="240" w:lineRule="auto"/>
        <w:ind w:left="567" w:hanging="567"/>
        <w:jc w:val="both"/>
        <w:rPr>
          <w:rFonts w:ascii="Times New Roman" w:hAnsi="Times New Roman" w:cs="Times New Roman"/>
          <w:spacing w:val="3"/>
          <w:sz w:val="24"/>
          <w:szCs w:val="24"/>
          <w:lang w:val="pt-BR"/>
        </w:rPr>
      </w:pPr>
      <w:r w:rsidRPr="00E13C5B">
        <w:rPr>
          <w:rFonts w:ascii="Times New Roman" w:hAnsi="Times New Roman" w:cs="Times New Roman"/>
          <w:sz w:val="24"/>
          <w:szCs w:val="24"/>
          <w:lang w:val="pt-BR"/>
        </w:rPr>
        <w:t>23.</w:t>
      </w:r>
      <w:r w:rsidRPr="00E13C5B">
        <w:rPr>
          <w:rFonts w:ascii="Times New Roman" w:hAnsi="Times New Roman" w:cs="Times New Roman"/>
          <w:sz w:val="24"/>
          <w:szCs w:val="24"/>
          <w:lang w:val="pt-BR"/>
        </w:rPr>
        <w:tab/>
      </w:r>
      <w:r w:rsidRPr="009C2694">
        <w:rPr>
          <w:rFonts w:ascii="Times New Roman" w:hAnsi="Times New Roman" w:cs="Times New Roman"/>
          <w:spacing w:val="3"/>
          <w:sz w:val="24"/>
          <w:szCs w:val="24"/>
          <w:lang w:val="pt-BR"/>
        </w:rPr>
        <w:t xml:space="preserve">Caso os assuntos que </w:t>
      </w:r>
      <w:r w:rsidR="00742327" w:rsidRPr="009C2694">
        <w:rPr>
          <w:rFonts w:ascii="Times New Roman" w:hAnsi="Times New Roman" w:cs="Times New Roman"/>
          <w:spacing w:val="3"/>
          <w:sz w:val="24"/>
          <w:szCs w:val="24"/>
          <w:lang w:val="pt-BR"/>
        </w:rPr>
        <w:t>dev</w:t>
      </w:r>
      <w:r w:rsidR="00742327">
        <w:rPr>
          <w:rFonts w:ascii="Times New Roman" w:hAnsi="Times New Roman" w:cs="Times New Roman"/>
          <w:spacing w:val="3"/>
          <w:sz w:val="24"/>
          <w:szCs w:val="24"/>
          <w:lang w:val="pt-BR"/>
        </w:rPr>
        <w:t>a</w:t>
      </w:r>
      <w:r w:rsidR="00742327" w:rsidRPr="009C2694">
        <w:rPr>
          <w:rFonts w:ascii="Times New Roman" w:hAnsi="Times New Roman" w:cs="Times New Roman"/>
          <w:spacing w:val="3"/>
          <w:sz w:val="24"/>
          <w:szCs w:val="24"/>
          <w:lang w:val="pt-BR"/>
        </w:rPr>
        <w:t xml:space="preserve">m </w:t>
      </w:r>
      <w:r w:rsidRPr="009C2694">
        <w:rPr>
          <w:rFonts w:ascii="Times New Roman" w:hAnsi="Times New Roman" w:cs="Times New Roman"/>
          <w:spacing w:val="3"/>
          <w:sz w:val="24"/>
          <w:szCs w:val="24"/>
          <w:lang w:val="pt-BR"/>
        </w:rPr>
        <w:t xml:space="preserve">ser comunicados, conforme exigido por esta </w:t>
      </w:r>
      <w:r w:rsidR="00062B9A">
        <w:rPr>
          <w:rFonts w:ascii="Times New Roman" w:hAnsi="Times New Roman" w:cs="Times New Roman"/>
          <w:spacing w:val="3"/>
          <w:sz w:val="24"/>
          <w:szCs w:val="24"/>
          <w:lang w:val="pt-BR"/>
        </w:rPr>
        <w:t>norma</w:t>
      </w:r>
      <w:r w:rsidRPr="009C2694">
        <w:rPr>
          <w:rFonts w:ascii="Times New Roman" w:hAnsi="Times New Roman" w:cs="Times New Roman"/>
          <w:spacing w:val="3"/>
          <w:sz w:val="24"/>
          <w:szCs w:val="24"/>
          <w:lang w:val="pt-BR"/>
        </w:rPr>
        <w:t xml:space="preserve">, sejam comunicados verbalmente, o auditor deve incluir essa informação na documentação de </w:t>
      </w:r>
      <w:r w:rsidRPr="009C2694">
        <w:rPr>
          <w:rFonts w:ascii="Times New Roman" w:hAnsi="Times New Roman" w:cs="Times New Roman"/>
          <w:spacing w:val="3"/>
          <w:sz w:val="24"/>
          <w:szCs w:val="24"/>
          <w:lang w:val="pt-BR"/>
        </w:rPr>
        <w:lastRenderedPageBreak/>
        <w:t>auditoria, inclusive quando e a quem eles foram comunicados. Caso os assuntos tenham sido comunicados por escrito, o auditor deve reter cópia da comunicação como parte da documentação de auditoria</w:t>
      </w:r>
      <w:r w:rsidR="00742327">
        <w:rPr>
          <w:rFonts w:ascii="Times New Roman" w:hAnsi="Times New Roman" w:cs="Times New Roman"/>
          <w:spacing w:val="3"/>
          <w:sz w:val="24"/>
          <w:szCs w:val="24"/>
          <w:lang w:val="pt-BR"/>
        </w:rPr>
        <w:t>, de acordo com a</w:t>
      </w:r>
      <w:r w:rsidRPr="009C2694">
        <w:rPr>
          <w:rFonts w:ascii="Times New Roman" w:hAnsi="Times New Roman" w:cs="Times New Roman"/>
          <w:spacing w:val="3"/>
          <w:sz w:val="24"/>
          <w:szCs w:val="24"/>
          <w:lang w:val="pt-BR"/>
        </w:rPr>
        <w:t xml:space="preserve"> NBC TA 230 </w:t>
      </w:r>
      <w:r w:rsidR="009C2694">
        <w:rPr>
          <w:rFonts w:ascii="Times New Roman" w:hAnsi="Times New Roman" w:cs="Times New Roman"/>
          <w:spacing w:val="3"/>
          <w:sz w:val="24"/>
          <w:szCs w:val="24"/>
          <w:lang w:val="pt-BR"/>
        </w:rPr>
        <w:t>–</w:t>
      </w:r>
      <w:r w:rsidRPr="009C2694">
        <w:rPr>
          <w:rFonts w:ascii="Times New Roman" w:hAnsi="Times New Roman" w:cs="Times New Roman"/>
          <w:spacing w:val="3"/>
          <w:sz w:val="24"/>
          <w:szCs w:val="24"/>
          <w:lang w:val="pt-BR"/>
        </w:rPr>
        <w:t xml:space="preserve"> Documentação de Auditoria, itens 8 a 11 e A6 (ver item A54).</w:t>
      </w:r>
    </w:p>
    <w:p w:rsidR="0095757F" w:rsidRDefault="0095757F" w:rsidP="00E13C5B">
      <w:pPr>
        <w:spacing w:after="0" w:line="240" w:lineRule="auto"/>
        <w:rPr>
          <w:rFonts w:ascii="Times New Roman" w:hAnsi="Times New Roman" w:cs="Times New Roman"/>
          <w:spacing w:val="3"/>
          <w:sz w:val="24"/>
          <w:szCs w:val="24"/>
          <w:lang w:val="pt-BR"/>
        </w:rPr>
      </w:pPr>
    </w:p>
    <w:p w:rsidR="00D84099" w:rsidRPr="00362C83" w:rsidRDefault="00D84099" w:rsidP="00E13C5B">
      <w:pPr>
        <w:spacing w:after="0" w:line="240" w:lineRule="auto"/>
        <w:rPr>
          <w:rFonts w:ascii="Times New Roman" w:hAnsi="Times New Roman" w:cs="Times New Roman"/>
          <w:spacing w:val="3"/>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pacing w:val="-5"/>
          <w:sz w:val="24"/>
          <w:szCs w:val="24"/>
          <w:lang w:val="pt-BR"/>
        </w:rPr>
        <w:t>Aplicação e outros materiais explicativos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pacing w:val="3"/>
          <w:sz w:val="24"/>
          <w:szCs w:val="24"/>
          <w:lang w:val="pt-BR"/>
        </w:rPr>
        <w:t xml:space="preserve">Responsáveis pela governança </w:t>
      </w:r>
      <w:r w:rsidRPr="00E13C5B">
        <w:rPr>
          <w:rFonts w:ascii="Times New Roman" w:hAnsi="Times New Roman" w:cs="Times New Roman"/>
          <w:spacing w:val="1"/>
          <w:sz w:val="24"/>
          <w:szCs w:val="24"/>
          <w:lang w:val="pt-BR"/>
        </w:rPr>
        <w:t xml:space="preserve">(ver item </w:t>
      </w:r>
      <w:r w:rsidRPr="00E13C5B">
        <w:rPr>
          <w:rFonts w:ascii="Times New Roman" w:hAnsi="Times New Roman" w:cs="Times New Roman"/>
          <w:spacing w:val="-15"/>
          <w:sz w:val="24"/>
          <w:szCs w:val="24"/>
          <w:lang w:val="pt-BR"/>
        </w:rPr>
        <w:t>1</w:t>
      </w:r>
      <w:r w:rsidRPr="00E13C5B">
        <w:rPr>
          <w:rFonts w:ascii="Times New Roman" w:hAnsi="Times New Roman" w:cs="Times New Roman"/>
          <w:sz w:val="24"/>
          <w:szCs w:val="24"/>
          <w:lang w:val="pt-BR"/>
        </w:rPr>
        <w:t>1)</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362C83" w:rsidRDefault="0095757F" w:rsidP="00307A37">
      <w:pPr>
        <w:tabs>
          <w:tab w:val="left" w:pos="567"/>
        </w:tabs>
        <w:spacing w:after="0" w:line="240" w:lineRule="auto"/>
        <w:ind w:left="567" w:hanging="567"/>
        <w:jc w:val="both"/>
        <w:rPr>
          <w:rFonts w:ascii="Times New Roman" w:hAnsi="Times New Roman" w:cs="Times New Roman"/>
          <w:spacing w:val="3"/>
          <w:sz w:val="24"/>
          <w:szCs w:val="24"/>
          <w:lang w:val="pt-BR"/>
        </w:rPr>
      </w:pPr>
      <w:r w:rsidRPr="00E13C5B">
        <w:rPr>
          <w:rFonts w:ascii="Times New Roman" w:hAnsi="Times New Roman" w:cs="Times New Roman"/>
          <w:spacing w:val="-1"/>
          <w:sz w:val="24"/>
          <w:szCs w:val="24"/>
          <w:lang w:val="pt-BR"/>
        </w:rPr>
        <w:t xml:space="preserve">A1. </w:t>
      </w:r>
      <w:r w:rsidR="00307A37">
        <w:rPr>
          <w:rFonts w:ascii="Times New Roman" w:hAnsi="Times New Roman" w:cs="Times New Roman"/>
          <w:spacing w:val="-1"/>
          <w:sz w:val="24"/>
          <w:szCs w:val="24"/>
          <w:lang w:val="pt-BR"/>
        </w:rPr>
        <w:tab/>
      </w:r>
      <w:r w:rsidRPr="00362C83">
        <w:rPr>
          <w:rFonts w:ascii="Times New Roman" w:hAnsi="Times New Roman" w:cs="Times New Roman"/>
          <w:spacing w:val="3"/>
          <w:sz w:val="24"/>
          <w:szCs w:val="24"/>
          <w:lang w:val="pt-BR"/>
        </w:rPr>
        <w:t>As estruturas de governança variam de entidade para entidade, refletindo influências tais como diferentes ambientes culturais e legais, assim como, tamanho e características societárias da entidade. Por exemplo:</w:t>
      </w:r>
    </w:p>
    <w:p w:rsidR="0095757F" w:rsidRPr="00362C83"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362C83">
        <w:rPr>
          <w:rFonts w:ascii="Times New Roman" w:hAnsi="Times New Roman" w:cs="Times New Roman"/>
          <w:spacing w:val="3"/>
          <w:sz w:val="24"/>
          <w:szCs w:val="24"/>
          <w:lang w:val="pt-BR"/>
        </w:rPr>
        <w:t xml:space="preserve">Em algumas situações existe um conselho supervisor (total ou substancialmente não executivo) que é legalmente separado </w:t>
      </w:r>
      <w:r w:rsidR="00742327" w:rsidRPr="00362C83">
        <w:rPr>
          <w:rFonts w:ascii="Times New Roman" w:hAnsi="Times New Roman" w:cs="Times New Roman"/>
          <w:spacing w:val="3"/>
          <w:sz w:val="24"/>
          <w:szCs w:val="24"/>
          <w:lang w:val="pt-BR"/>
        </w:rPr>
        <w:t>d</w:t>
      </w:r>
      <w:r w:rsidR="00742327">
        <w:rPr>
          <w:rFonts w:ascii="Times New Roman" w:hAnsi="Times New Roman" w:cs="Times New Roman"/>
          <w:spacing w:val="3"/>
          <w:sz w:val="24"/>
          <w:szCs w:val="24"/>
          <w:lang w:val="pt-BR"/>
        </w:rPr>
        <w:t>a</w:t>
      </w:r>
      <w:r w:rsidRPr="00362C83">
        <w:rPr>
          <w:rFonts w:ascii="Times New Roman" w:hAnsi="Times New Roman" w:cs="Times New Roman"/>
          <w:spacing w:val="3"/>
          <w:sz w:val="24"/>
          <w:szCs w:val="24"/>
          <w:lang w:val="pt-BR"/>
        </w:rPr>
        <w:t xml:space="preserve"> diretoria ou da administração da entidade (estrutura de dois níveis). Em outras situações, as funções de supervisão geral e direção são de responsabilidade legal de conselho único ou unitário (estrutura de um nível).</w:t>
      </w:r>
    </w:p>
    <w:p w:rsidR="0095757F" w:rsidRPr="00362C83"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362C83">
        <w:rPr>
          <w:rFonts w:ascii="Times New Roman" w:hAnsi="Times New Roman" w:cs="Times New Roman"/>
          <w:spacing w:val="3"/>
          <w:sz w:val="24"/>
          <w:szCs w:val="24"/>
          <w:lang w:val="pt-BR"/>
        </w:rPr>
        <w:t>Em algumas entidades, os responsáveis pela governança ocupam cargos que são parte integrante da estrutura legal da entidade, por exemplo, diretores da empresa. Em outras, por exemplo, algumas entidades governamentais, um órgão que não faz parte da entidade é responsável pela governança.</w:t>
      </w:r>
    </w:p>
    <w:p w:rsidR="0095757F"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362C83">
        <w:rPr>
          <w:rFonts w:ascii="Times New Roman" w:hAnsi="Times New Roman" w:cs="Times New Roman"/>
          <w:spacing w:val="3"/>
          <w:sz w:val="24"/>
          <w:szCs w:val="24"/>
          <w:lang w:val="pt-BR"/>
        </w:rPr>
        <w:t>Em certos casos, alguns ou todos os responsáveis pela governança estão envolvidos na administração da entidade. Em outros, os responsáveis pela governança e a administração são pessoas diferentes.</w:t>
      </w:r>
    </w:p>
    <w:p w:rsidR="0095757F" w:rsidRPr="00362C83"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362C83">
        <w:rPr>
          <w:rFonts w:ascii="Times New Roman" w:hAnsi="Times New Roman" w:cs="Times New Roman"/>
          <w:spacing w:val="3"/>
          <w:sz w:val="24"/>
          <w:szCs w:val="24"/>
          <w:lang w:val="pt-BR"/>
        </w:rPr>
        <w:t>Em alguns casos, os responsáveis pela governança são responsáveis pela aprovação das demonstrações contábeis da entidade</w:t>
      </w:r>
      <w:r w:rsidR="00742327">
        <w:rPr>
          <w:rFonts w:ascii="Times New Roman" w:hAnsi="Times New Roman" w:cs="Times New Roman"/>
          <w:spacing w:val="3"/>
          <w:sz w:val="24"/>
          <w:szCs w:val="24"/>
          <w:lang w:val="pt-BR"/>
        </w:rPr>
        <w:t>,</w:t>
      </w:r>
      <w:r w:rsidR="00B85CF1">
        <w:rPr>
          <w:rFonts w:ascii="Times New Roman" w:hAnsi="Times New Roman" w:cs="Times New Roman"/>
          <w:spacing w:val="3"/>
          <w:sz w:val="24"/>
          <w:szCs w:val="24"/>
          <w:lang w:val="pt-BR"/>
        </w:rPr>
        <w:t xml:space="preserve"> </w:t>
      </w:r>
      <w:r w:rsidRPr="00362C83">
        <w:rPr>
          <w:rFonts w:ascii="Times New Roman" w:hAnsi="Times New Roman" w:cs="Times New Roman"/>
          <w:spacing w:val="3"/>
          <w:sz w:val="24"/>
          <w:szCs w:val="24"/>
          <w:lang w:val="pt-BR"/>
        </w:rPr>
        <w:t>Conforme descrito na NBC TA 700 – Formação da Opinião sobre as Demonstrações Contábeis e sua Apresentação, item A68, ter responsabilidade pela aprovação nesse contexto significa ter autoridade para concluir que foram elaboradas todas as demonstrações que compõem as demonstrações contábeis, incluindo as notas explicativas</w:t>
      </w:r>
      <w:r w:rsidR="00742327">
        <w:rPr>
          <w:rFonts w:ascii="Times New Roman" w:hAnsi="Times New Roman" w:cs="Times New Roman"/>
          <w:spacing w:val="3"/>
          <w:sz w:val="24"/>
          <w:szCs w:val="24"/>
          <w:lang w:val="pt-BR"/>
        </w:rPr>
        <w:t xml:space="preserve"> </w:t>
      </w:r>
      <w:r w:rsidR="00742327" w:rsidRPr="00362C83">
        <w:rPr>
          <w:rFonts w:ascii="Times New Roman" w:hAnsi="Times New Roman" w:cs="Times New Roman"/>
          <w:spacing w:val="3"/>
          <w:sz w:val="24"/>
          <w:szCs w:val="24"/>
          <w:lang w:val="pt-BR"/>
        </w:rPr>
        <w:t>(em outros casos, a administração tem essa responsabilidade)</w:t>
      </w:r>
      <w:r w:rsidRPr="00362C83">
        <w:rPr>
          <w:rFonts w:ascii="Times New Roman" w:hAnsi="Times New Roman" w:cs="Times New Roman"/>
          <w:spacing w:val="3"/>
          <w:sz w:val="24"/>
          <w:szCs w:val="24"/>
          <w:lang w:val="pt-BR"/>
        </w:rPr>
        <w:t>.</w:t>
      </w:r>
    </w:p>
    <w:p w:rsidR="0095757F" w:rsidRPr="00362C83" w:rsidRDefault="0095757F" w:rsidP="00E13C5B">
      <w:pPr>
        <w:spacing w:after="0" w:line="240" w:lineRule="auto"/>
        <w:rPr>
          <w:rFonts w:ascii="Times New Roman" w:hAnsi="Times New Roman" w:cs="Times New Roman"/>
          <w:spacing w:val="3"/>
          <w:sz w:val="24"/>
          <w:szCs w:val="24"/>
          <w:lang w:val="pt-BR"/>
        </w:rPr>
      </w:pPr>
    </w:p>
    <w:p w:rsidR="0095757F" w:rsidRPr="00362C83" w:rsidRDefault="0095757F" w:rsidP="00307A37">
      <w:pPr>
        <w:tabs>
          <w:tab w:val="left" w:pos="567"/>
        </w:tabs>
        <w:spacing w:after="0" w:line="240" w:lineRule="auto"/>
        <w:ind w:left="567" w:hanging="567"/>
        <w:jc w:val="both"/>
        <w:rPr>
          <w:rFonts w:ascii="Times New Roman" w:hAnsi="Times New Roman" w:cs="Times New Roman"/>
          <w:spacing w:val="3"/>
          <w:sz w:val="24"/>
          <w:szCs w:val="24"/>
          <w:lang w:val="pt-BR"/>
        </w:rPr>
      </w:pPr>
      <w:r w:rsidRPr="00E13C5B">
        <w:rPr>
          <w:rFonts w:ascii="Times New Roman" w:hAnsi="Times New Roman" w:cs="Times New Roman"/>
          <w:spacing w:val="-1"/>
          <w:sz w:val="24"/>
          <w:szCs w:val="24"/>
          <w:lang w:val="pt-BR"/>
        </w:rPr>
        <w:t xml:space="preserve">A2. </w:t>
      </w:r>
      <w:r w:rsidR="009C2694">
        <w:rPr>
          <w:rFonts w:ascii="Times New Roman" w:hAnsi="Times New Roman" w:cs="Times New Roman"/>
          <w:spacing w:val="-1"/>
          <w:sz w:val="24"/>
          <w:szCs w:val="24"/>
          <w:lang w:val="pt-BR"/>
        </w:rPr>
        <w:tab/>
      </w:r>
      <w:r w:rsidRPr="00362C83">
        <w:rPr>
          <w:rFonts w:ascii="Times New Roman" w:hAnsi="Times New Roman" w:cs="Times New Roman"/>
          <w:spacing w:val="3"/>
          <w:sz w:val="24"/>
          <w:szCs w:val="24"/>
          <w:lang w:val="pt-BR"/>
        </w:rPr>
        <w:t xml:space="preserve">Na maioria das entidades, a governança é responsabilidade coletiva dos órgãos de administração, tais como: conselho de administração, conselho supervisor, sócios, proprietários, comitê de administração, conselho de governança, agentes fiduciários ou afins. Em algumas entidades de pequeno porte, contudo, um indivíduo pode ser responsável pela governança, por exemplo, o sócio proprietário no caso de não haver nenhum outro proprietário ou haver um agente fiduciário (por exemplo, representante de debenturistas perante </w:t>
      </w:r>
      <w:r w:rsidR="00742327">
        <w:rPr>
          <w:rFonts w:ascii="Times New Roman" w:hAnsi="Times New Roman" w:cs="Times New Roman"/>
          <w:spacing w:val="3"/>
          <w:sz w:val="24"/>
          <w:szCs w:val="24"/>
          <w:lang w:val="pt-BR"/>
        </w:rPr>
        <w:t>a</w:t>
      </w:r>
      <w:r w:rsidR="00742327" w:rsidRPr="00362C83">
        <w:rPr>
          <w:rFonts w:ascii="Times New Roman" w:hAnsi="Times New Roman" w:cs="Times New Roman"/>
          <w:spacing w:val="3"/>
          <w:sz w:val="24"/>
          <w:szCs w:val="24"/>
          <w:lang w:val="pt-BR"/>
        </w:rPr>
        <w:t xml:space="preserve"> </w:t>
      </w:r>
      <w:r w:rsidRPr="00362C83">
        <w:rPr>
          <w:rFonts w:ascii="Times New Roman" w:hAnsi="Times New Roman" w:cs="Times New Roman"/>
          <w:spacing w:val="3"/>
          <w:sz w:val="24"/>
          <w:szCs w:val="24"/>
          <w:lang w:val="pt-BR"/>
        </w:rPr>
        <w:t>companhia emissora, protegendo seus direitos junto à emissora). Quando a governança é responsabilidade coletiva, um subgrupo, como comitê de auditoria ou até uma pessoa, pode ser responsável por tarefas específicas para auxiliar o órgão de supervisão a cumprir suas responsabilidades. Alternativamente, um subgrupo ou uma pessoa pode ter responsabilidades específicas legalmente identificadas diferentes daquelas do órgão de supervisão geral.</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362C83" w:rsidRDefault="0095757F" w:rsidP="00307A37">
      <w:pPr>
        <w:tabs>
          <w:tab w:val="left" w:pos="567"/>
        </w:tabs>
        <w:spacing w:after="0" w:line="240" w:lineRule="auto"/>
        <w:ind w:left="567" w:hanging="567"/>
        <w:jc w:val="both"/>
        <w:rPr>
          <w:rFonts w:ascii="Times New Roman" w:hAnsi="Times New Roman" w:cs="Times New Roman"/>
          <w:spacing w:val="3"/>
          <w:sz w:val="24"/>
          <w:szCs w:val="24"/>
          <w:lang w:val="pt-BR"/>
        </w:rPr>
      </w:pPr>
      <w:r w:rsidRPr="00E13C5B">
        <w:rPr>
          <w:rFonts w:ascii="Times New Roman" w:hAnsi="Times New Roman" w:cs="Times New Roman"/>
          <w:spacing w:val="-1"/>
          <w:sz w:val="24"/>
          <w:szCs w:val="24"/>
          <w:lang w:val="pt-BR"/>
        </w:rPr>
        <w:t xml:space="preserve">A3. </w:t>
      </w:r>
      <w:r w:rsidR="009C2694">
        <w:rPr>
          <w:rFonts w:ascii="Times New Roman" w:hAnsi="Times New Roman" w:cs="Times New Roman"/>
          <w:spacing w:val="-1"/>
          <w:sz w:val="24"/>
          <w:szCs w:val="24"/>
          <w:lang w:val="pt-BR"/>
        </w:rPr>
        <w:tab/>
      </w:r>
      <w:r w:rsidRPr="00362C83">
        <w:rPr>
          <w:rFonts w:ascii="Times New Roman" w:hAnsi="Times New Roman" w:cs="Times New Roman"/>
          <w:spacing w:val="3"/>
          <w:sz w:val="24"/>
          <w:szCs w:val="24"/>
          <w:lang w:val="pt-BR"/>
        </w:rPr>
        <w:t xml:space="preserve">Essa diversidade significa que não é possível para esta </w:t>
      </w:r>
      <w:r w:rsidR="00062B9A">
        <w:rPr>
          <w:rFonts w:ascii="Times New Roman" w:hAnsi="Times New Roman" w:cs="Times New Roman"/>
          <w:spacing w:val="3"/>
          <w:sz w:val="24"/>
          <w:szCs w:val="24"/>
          <w:lang w:val="pt-BR"/>
        </w:rPr>
        <w:t>norma</w:t>
      </w:r>
      <w:r w:rsidRPr="00362C83">
        <w:rPr>
          <w:rFonts w:ascii="Times New Roman" w:hAnsi="Times New Roman" w:cs="Times New Roman"/>
          <w:spacing w:val="3"/>
          <w:sz w:val="24"/>
          <w:szCs w:val="24"/>
          <w:lang w:val="pt-BR"/>
        </w:rPr>
        <w:t xml:space="preserve"> especificar para todas as auditorias as pessoas para as quais o auditor deve comunicar determinados assuntos. Além disso, em alguns casos, as pessoas apropriadas podem não ser claramente identificadas pela estrutura legal aplicável ou outras circunstâncias do trabalho de auditoria, por exemplo, entidades em que a estrutura de governança não está definida formalmente, como empresas familiares, algumas organizações sem fins lucrativos e algumas entidades governamentais. Nesses casos, o auditor pode ter que discutir e decidir com a parte contratante para quais </w:t>
      </w:r>
      <w:r w:rsidRPr="00362C83">
        <w:rPr>
          <w:rFonts w:ascii="Times New Roman" w:hAnsi="Times New Roman" w:cs="Times New Roman"/>
          <w:spacing w:val="3"/>
          <w:sz w:val="24"/>
          <w:szCs w:val="24"/>
          <w:lang w:val="pt-BR"/>
        </w:rPr>
        <w:lastRenderedPageBreak/>
        <w:t xml:space="preserve">pessoas devem ser feitas as comunicações. Ao decidir com quem se comunicar, o entendimento do auditor da estrutura de governança e dos processos da entidade, obtido de acordo com a NBC TA 315 – Identificação e Avaliação dos Riscos de Distorção </w:t>
      </w:r>
      <w:r w:rsidR="00742327">
        <w:rPr>
          <w:rFonts w:ascii="Times New Roman" w:hAnsi="Times New Roman" w:cs="Times New Roman"/>
          <w:spacing w:val="3"/>
          <w:sz w:val="24"/>
          <w:szCs w:val="24"/>
          <w:lang w:val="pt-BR"/>
        </w:rPr>
        <w:t>Relevante</w:t>
      </w:r>
      <w:r w:rsidR="00742327" w:rsidRPr="00362C83">
        <w:rPr>
          <w:rFonts w:ascii="Times New Roman" w:hAnsi="Times New Roman" w:cs="Times New Roman"/>
          <w:spacing w:val="3"/>
          <w:sz w:val="24"/>
          <w:szCs w:val="24"/>
          <w:lang w:val="pt-BR"/>
        </w:rPr>
        <w:t xml:space="preserve"> </w:t>
      </w:r>
      <w:r w:rsidRPr="00362C83">
        <w:rPr>
          <w:rFonts w:ascii="Times New Roman" w:hAnsi="Times New Roman" w:cs="Times New Roman"/>
          <w:spacing w:val="3"/>
          <w:sz w:val="24"/>
          <w:szCs w:val="24"/>
          <w:lang w:val="pt-BR"/>
        </w:rPr>
        <w:t xml:space="preserve">por meio do Entendimento da Entidade e do seu Ambiente é importante. </w:t>
      </w:r>
      <w:r w:rsidRPr="00E13C5B">
        <w:rPr>
          <w:rFonts w:ascii="Times New Roman" w:hAnsi="Times New Roman" w:cs="Times New Roman"/>
          <w:spacing w:val="3"/>
          <w:sz w:val="24"/>
          <w:szCs w:val="24"/>
          <w:lang w:val="pt-BR"/>
        </w:rPr>
        <w:t>As pessoas apropriadas com as quais se deve comunicar podem variar dependendo do assunto a ser comunicado.</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362C83" w:rsidRDefault="0095757F" w:rsidP="00307A37">
      <w:pPr>
        <w:tabs>
          <w:tab w:val="left" w:pos="567"/>
        </w:tabs>
        <w:spacing w:after="0" w:line="240" w:lineRule="auto"/>
        <w:ind w:left="567" w:hanging="567"/>
        <w:jc w:val="both"/>
        <w:rPr>
          <w:rFonts w:ascii="Times New Roman" w:hAnsi="Times New Roman" w:cs="Times New Roman"/>
          <w:spacing w:val="3"/>
          <w:sz w:val="24"/>
          <w:szCs w:val="24"/>
          <w:lang w:val="pt-BR"/>
        </w:rPr>
      </w:pPr>
      <w:r w:rsidRPr="00E13C5B">
        <w:rPr>
          <w:rFonts w:ascii="Times New Roman" w:hAnsi="Times New Roman" w:cs="Times New Roman"/>
          <w:spacing w:val="-1"/>
          <w:sz w:val="24"/>
          <w:szCs w:val="24"/>
          <w:lang w:val="pt-BR"/>
        </w:rPr>
        <w:t>A</w:t>
      </w:r>
      <w:r w:rsidRPr="00E13C5B">
        <w:rPr>
          <w:rFonts w:ascii="Times New Roman" w:hAnsi="Times New Roman" w:cs="Times New Roman"/>
          <w:sz w:val="24"/>
          <w:szCs w:val="24"/>
          <w:lang w:val="pt-BR"/>
        </w:rPr>
        <w:t xml:space="preserve">4. </w:t>
      </w:r>
      <w:r w:rsidR="009C2694">
        <w:rPr>
          <w:rFonts w:ascii="Times New Roman" w:hAnsi="Times New Roman" w:cs="Times New Roman"/>
          <w:sz w:val="24"/>
          <w:szCs w:val="24"/>
          <w:lang w:val="pt-BR"/>
        </w:rPr>
        <w:tab/>
      </w:r>
      <w:r w:rsidRPr="00362C83">
        <w:rPr>
          <w:rFonts w:ascii="Times New Roman" w:hAnsi="Times New Roman" w:cs="Times New Roman"/>
          <w:spacing w:val="3"/>
          <w:sz w:val="24"/>
          <w:szCs w:val="24"/>
          <w:lang w:val="pt-BR"/>
        </w:rPr>
        <w:t>A NBC TA 600 – Considerações Especiais – Auditorias de Demonstrações Contábeis de Grupos, Incluindo o Trabalho dos Auditores dos Componentes, item 49, inclui assuntos específicos a serem comunicados pelos auditores do grupo aos responsáveis pela governança. Quando a entidade é um componente de grupo, as pessoas apropriadas com as quais o auditor deve se comunicar dependem das circunstâncias do trabalho de auditoria e do assunto a ser comunicado. Em alguns casos, diversos componentes podem estar conduzindo os mesmos negócios dentro do mesmo sistema de controles internos e usando as mesmas práticas contábeis. Quando os responsáveis pela governança desses componentes são os mesmos (</w:t>
      </w:r>
      <w:r w:rsidR="00742327">
        <w:rPr>
          <w:rFonts w:ascii="Times New Roman" w:hAnsi="Times New Roman" w:cs="Times New Roman"/>
          <w:spacing w:val="3"/>
          <w:sz w:val="24"/>
          <w:szCs w:val="24"/>
          <w:lang w:val="pt-BR"/>
        </w:rPr>
        <w:t>por exemplo</w:t>
      </w:r>
      <w:r w:rsidRPr="00362C83">
        <w:rPr>
          <w:rFonts w:ascii="Times New Roman" w:hAnsi="Times New Roman" w:cs="Times New Roman"/>
          <w:spacing w:val="3"/>
          <w:sz w:val="24"/>
          <w:szCs w:val="24"/>
          <w:lang w:val="pt-BR"/>
        </w:rPr>
        <w:t>, conselho de administração comum), a duplicidade pode ser evitada tratando esses componentes simultaneamente para fins de comunicação.</w:t>
      </w:r>
    </w:p>
    <w:p w:rsidR="0095757F" w:rsidRPr="00362C83" w:rsidRDefault="0095757F" w:rsidP="00E13C5B">
      <w:pPr>
        <w:spacing w:after="0" w:line="240" w:lineRule="auto"/>
        <w:rPr>
          <w:rFonts w:ascii="Times New Roman" w:hAnsi="Times New Roman" w:cs="Times New Roman"/>
          <w:spacing w:val="3"/>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z w:val="24"/>
          <w:szCs w:val="24"/>
          <w:lang w:val="pt-BR"/>
        </w:rPr>
        <w:t xml:space="preserve">Comunicação com </w:t>
      </w:r>
      <w:r w:rsidR="00742327">
        <w:rPr>
          <w:rFonts w:ascii="Times New Roman" w:hAnsi="Times New Roman" w:cs="Times New Roman"/>
          <w:i/>
          <w:sz w:val="24"/>
          <w:szCs w:val="24"/>
          <w:lang w:val="pt-BR"/>
        </w:rPr>
        <w:t>o</w:t>
      </w:r>
      <w:r w:rsidR="00742327" w:rsidRPr="00E13C5B">
        <w:rPr>
          <w:rFonts w:ascii="Times New Roman" w:hAnsi="Times New Roman" w:cs="Times New Roman"/>
          <w:i/>
          <w:sz w:val="24"/>
          <w:szCs w:val="24"/>
          <w:lang w:val="pt-BR"/>
        </w:rPr>
        <w:t xml:space="preserve"> </w:t>
      </w:r>
      <w:r w:rsidRPr="00E13C5B">
        <w:rPr>
          <w:rFonts w:ascii="Times New Roman" w:hAnsi="Times New Roman" w:cs="Times New Roman"/>
          <w:i/>
          <w:sz w:val="24"/>
          <w:szCs w:val="24"/>
          <w:lang w:val="pt-BR"/>
        </w:rPr>
        <w:t xml:space="preserve">subgrupo dos responsáveis pela governança </w:t>
      </w:r>
      <w:r w:rsidRPr="00E13C5B">
        <w:rPr>
          <w:rFonts w:ascii="Times New Roman" w:hAnsi="Times New Roman" w:cs="Times New Roman"/>
          <w:spacing w:val="1"/>
          <w:sz w:val="24"/>
          <w:szCs w:val="24"/>
          <w:lang w:val="pt-BR"/>
        </w:rPr>
        <w:t xml:space="preserve">(item </w:t>
      </w:r>
      <w:r w:rsidRPr="00E13C5B">
        <w:rPr>
          <w:rFonts w:ascii="Times New Roman" w:hAnsi="Times New Roman" w:cs="Times New Roman"/>
          <w:sz w:val="24"/>
          <w:szCs w:val="24"/>
          <w:lang w:val="pt-BR"/>
        </w:rPr>
        <w:t>12)</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362C83" w:rsidRDefault="0095757F" w:rsidP="00307A37">
      <w:pPr>
        <w:tabs>
          <w:tab w:val="left" w:pos="567"/>
        </w:tabs>
        <w:spacing w:after="0" w:line="240" w:lineRule="auto"/>
        <w:ind w:left="567" w:hanging="567"/>
        <w:jc w:val="both"/>
        <w:rPr>
          <w:rFonts w:ascii="Times New Roman" w:hAnsi="Times New Roman" w:cs="Times New Roman"/>
          <w:spacing w:val="3"/>
          <w:sz w:val="24"/>
          <w:szCs w:val="24"/>
          <w:lang w:val="pt-BR"/>
        </w:rPr>
      </w:pPr>
      <w:r w:rsidRPr="00E13C5B">
        <w:rPr>
          <w:rFonts w:ascii="Times New Roman" w:hAnsi="Times New Roman" w:cs="Times New Roman"/>
          <w:spacing w:val="-1"/>
          <w:sz w:val="24"/>
          <w:szCs w:val="24"/>
          <w:lang w:val="pt-BR"/>
        </w:rPr>
        <w:t xml:space="preserve">A5. </w:t>
      </w:r>
      <w:r w:rsidR="009C2694">
        <w:rPr>
          <w:rFonts w:ascii="Times New Roman" w:hAnsi="Times New Roman" w:cs="Times New Roman"/>
          <w:spacing w:val="-1"/>
          <w:sz w:val="24"/>
          <w:szCs w:val="24"/>
          <w:lang w:val="pt-BR"/>
        </w:rPr>
        <w:tab/>
      </w:r>
      <w:r w:rsidRPr="00362C83">
        <w:rPr>
          <w:rFonts w:ascii="Times New Roman" w:hAnsi="Times New Roman" w:cs="Times New Roman"/>
          <w:spacing w:val="3"/>
          <w:sz w:val="24"/>
          <w:szCs w:val="24"/>
          <w:lang w:val="pt-BR"/>
        </w:rPr>
        <w:t xml:space="preserve">Ao considerar comunicar-se com </w:t>
      </w:r>
      <w:r w:rsidR="00742327">
        <w:rPr>
          <w:rFonts w:ascii="Times New Roman" w:hAnsi="Times New Roman" w:cs="Times New Roman"/>
          <w:spacing w:val="3"/>
          <w:sz w:val="24"/>
          <w:szCs w:val="24"/>
          <w:lang w:val="pt-BR"/>
        </w:rPr>
        <w:t>o</w:t>
      </w:r>
      <w:r w:rsidR="00742327" w:rsidRPr="00362C83">
        <w:rPr>
          <w:rFonts w:ascii="Times New Roman" w:hAnsi="Times New Roman" w:cs="Times New Roman"/>
          <w:spacing w:val="3"/>
          <w:sz w:val="24"/>
          <w:szCs w:val="24"/>
          <w:lang w:val="pt-BR"/>
        </w:rPr>
        <w:t xml:space="preserve"> </w:t>
      </w:r>
      <w:r w:rsidRPr="00362C83">
        <w:rPr>
          <w:rFonts w:ascii="Times New Roman" w:hAnsi="Times New Roman" w:cs="Times New Roman"/>
          <w:spacing w:val="3"/>
          <w:sz w:val="24"/>
          <w:szCs w:val="24"/>
          <w:lang w:val="pt-BR"/>
        </w:rPr>
        <w:t>subgrupo dos responsáveis pela governança, o auditor pode levar em conta assuntos como:</w:t>
      </w:r>
    </w:p>
    <w:p w:rsidR="0095757F" w:rsidRPr="00362C83"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362C83">
        <w:rPr>
          <w:rFonts w:ascii="Times New Roman" w:hAnsi="Times New Roman" w:cs="Times New Roman"/>
          <w:spacing w:val="3"/>
          <w:sz w:val="24"/>
          <w:szCs w:val="24"/>
          <w:lang w:val="pt-BR"/>
        </w:rPr>
        <w:t>As respectivas responsabilidades do subgrupo e do órgão de supervisão.</w:t>
      </w:r>
    </w:p>
    <w:p w:rsidR="0095757F" w:rsidRPr="00362C83"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362C83">
        <w:rPr>
          <w:rFonts w:ascii="Times New Roman" w:hAnsi="Times New Roman" w:cs="Times New Roman"/>
          <w:spacing w:val="3"/>
          <w:sz w:val="24"/>
          <w:szCs w:val="24"/>
          <w:lang w:val="pt-BR"/>
        </w:rPr>
        <w:t>A natureza do assunto a ser comunicado.</w:t>
      </w:r>
    </w:p>
    <w:p w:rsidR="0095757F" w:rsidRPr="00362C83"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362C83">
        <w:rPr>
          <w:rFonts w:ascii="Times New Roman" w:hAnsi="Times New Roman" w:cs="Times New Roman"/>
          <w:spacing w:val="3"/>
          <w:sz w:val="24"/>
          <w:szCs w:val="24"/>
          <w:lang w:val="pt-BR"/>
        </w:rPr>
        <w:t>Exigências legais ou regulamentares relevantes.</w:t>
      </w:r>
    </w:p>
    <w:p w:rsidR="0095757F" w:rsidRPr="00362C83"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362C83">
        <w:rPr>
          <w:rFonts w:ascii="Times New Roman" w:hAnsi="Times New Roman" w:cs="Times New Roman"/>
          <w:spacing w:val="3"/>
          <w:sz w:val="24"/>
          <w:szCs w:val="24"/>
          <w:lang w:val="pt-BR"/>
        </w:rPr>
        <w:t>Se o subgrupo tem autoridade para adotar ações em relação aos assuntos que foram comunicados, e se pode fornecer informações e explicações adicionais que o auditor possa precisar.</w:t>
      </w:r>
    </w:p>
    <w:p w:rsidR="0095757F" w:rsidRPr="00362C83" w:rsidRDefault="0095757F" w:rsidP="00E13C5B">
      <w:pPr>
        <w:spacing w:after="0" w:line="240" w:lineRule="auto"/>
        <w:rPr>
          <w:rFonts w:ascii="Times New Roman" w:hAnsi="Times New Roman" w:cs="Times New Roman"/>
          <w:spacing w:val="3"/>
          <w:sz w:val="24"/>
          <w:szCs w:val="24"/>
          <w:lang w:val="pt-BR"/>
        </w:rPr>
      </w:pPr>
    </w:p>
    <w:p w:rsidR="0095757F" w:rsidRPr="00362C83" w:rsidRDefault="0095757F" w:rsidP="00307A37">
      <w:pPr>
        <w:tabs>
          <w:tab w:val="left" w:pos="567"/>
        </w:tabs>
        <w:spacing w:after="0" w:line="240" w:lineRule="auto"/>
        <w:ind w:left="567" w:hanging="567"/>
        <w:jc w:val="both"/>
        <w:rPr>
          <w:rFonts w:ascii="Times New Roman" w:hAnsi="Times New Roman" w:cs="Times New Roman"/>
          <w:spacing w:val="3"/>
          <w:sz w:val="24"/>
          <w:szCs w:val="24"/>
          <w:lang w:val="pt-BR"/>
        </w:rPr>
      </w:pPr>
      <w:r w:rsidRPr="00E13C5B">
        <w:rPr>
          <w:rFonts w:ascii="Times New Roman" w:hAnsi="Times New Roman" w:cs="Times New Roman"/>
          <w:spacing w:val="-1"/>
          <w:sz w:val="24"/>
          <w:szCs w:val="24"/>
          <w:lang w:val="pt-BR"/>
        </w:rPr>
        <w:t xml:space="preserve">A6. </w:t>
      </w:r>
      <w:r w:rsidR="009C2694">
        <w:rPr>
          <w:rFonts w:ascii="Times New Roman" w:hAnsi="Times New Roman" w:cs="Times New Roman"/>
          <w:spacing w:val="-1"/>
          <w:sz w:val="24"/>
          <w:szCs w:val="24"/>
          <w:lang w:val="pt-BR"/>
        </w:rPr>
        <w:tab/>
      </w:r>
      <w:r w:rsidRPr="00362C83">
        <w:rPr>
          <w:rFonts w:ascii="Times New Roman" w:hAnsi="Times New Roman" w:cs="Times New Roman"/>
          <w:spacing w:val="3"/>
          <w:sz w:val="24"/>
          <w:szCs w:val="24"/>
          <w:lang w:val="pt-BR"/>
        </w:rPr>
        <w:t xml:space="preserve">Ao decidir se também há necessidade de comunicar informações, na íntegra ou de forma resumida, ao órgão de supervisão, o auditor pode ser influenciado pela sua avaliação da efetividade e adequação da comunicação de informações relevantes pelo subgrupo ao órgão de supervisão. </w:t>
      </w:r>
      <w:r w:rsidRPr="00E13C5B">
        <w:rPr>
          <w:rFonts w:ascii="Times New Roman" w:hAnsi="Times New Roman" w:cs="Times New Roman"/>
          <w:spacing w:val="3"/>
          <w:sz w:val="24"/>
          <w:szCs w:val="24"/>
          <w:lang w:val="pt-BR"/>
        </w:rPr>
        <w:t>O auditor pode deixar explícito ao aceitar os termos do trabalho de auditoria que, a menos que impedido por leis ou regulamentos, o auditor reserva-se o direito de comunicar diretamente ao órgão de supervisão.</w:t>
      </w:r>
    </w:p>
    <w:p w:rsidR="0095757F" w:rsidRPr="00362C83" w:rsidRDefault="0095757F" w:rsidP="00E13C5B">
      <w:pPr>
        <w:spacing w:after="0" w:line="240" w:lineRule="auto"/>
        <w:rPr>
          <w:rFonts w:ascii="Times New Roman" w:hAnsi="Times New Roman" w:cs="Times New Roman"/>
          <w:spacing w:val="3"/>
          <w:sz w:val="24"/>
          <w:szCs w:val="24"/>
          <w:lang w:val="pt-BR"/>
        </w:rPr>
      </w:pPr>
    </w:p>
    <w:p w:rsidR="0095757F" w:rsidRPr="00362C83" w:rsidRDefault="0095757F" w:rsidP="00307A37">
      <w:pPr>
        <w:tabs>
          <w:tab w:val="left" w:pos="567"/>
        </w:tabs>
        <w:spacing w:after="0" w:line="240" w:lineRule="auto"/>
        <w:ind w:left="567" w:hanging="567"/>
        <w:jc w:val="both"/>
        <w:rPr>
          <w:rFonts w:ascii="Times New Roman" w:hAnsi="Times New Roman" w:cs="Times New Roman"/>
          <w:spacing w:val="3"/>
          <w:sz w:val="24"/>
          <w:szCs w:val="24"/>
          <w:lang w:val="pt-BR"/>
        </w:rPr>
      </w:pPr>
      <w:r w:rsidRPr="00362C83">
        <w:rPr>
          <w:rFonts w:ascii="Times New Roman" w:hAnsi="Times New Roman" w:cs="Times New Roman"/>
          <w:spacing w:val="3"/>
          <w:sz w:val="24"/>
          <w:szCs w:val="24"/>
          <w:lang w:val="pt-BR"/>
        </w:rPr>
        <w:t xml:space="preserve">A7. </w:t>
      </w:r>
      <w:r w:rsidR="009C2694" w:rsidRPr="00362C83">
        <w:rPr>
          <w:rFonts w:ascii="Times New Roman" w:hAnsi="Times New Roman" w:cs="Times New Roman"/>
          <w:spacing w:val="3"/>
          <w:sz w:val="24"/>
          <w:szCs w:val="24"/>
          <w:lang w:val="pt-BR"/>
        </w:rPr>
        <w:tab/>
      </w:r>
      <w:r w:rsidRPr="00362C83">
        <w:rPr>
          <w:rFonts w:ascii="Times New Roman" w:hAnsi="Times New Roman" w:cs="Times New Roman"/>
          <w:spacing w:val="3"/>
          <w:sz w:val="24"/>
          <w:szCs w:val="24"/>
          <w:lang w:val="pt-BR"/>
        </w:rPr>
        <w:t>Existem comitês de auditoria (ou subgrupos semelhantes com nomes diferentes) em muitas jurisdições. Embora sua autoridade e suas funções possam ser diferentes, a comunicação com o comitê de auditoria, quando este existe, tornou-se um elemento-chave na comunicação do auditor com os responsáveis pela governança. Os princípios de boa governança sugerem que:</w:t>
      </w:r>
    </w:p>
    <w:p w:rsidR="0095757F" w:rsidRPr="00362C83"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 xml:space="preserve">O auditor </w:t>
      </w:r>
      <w:r w:rsidR="00742327" w:rsidRPr="00E13C5B">
        <w:rPr>
          <w:rFonts w:ascii="Times New Roman" w:hAnsi="Times New Roman" w:cs="Times New Roman"/>
          <w:spacing w:val="3"/>
          <w:sz w:val="24"/>
          <w:szCs w:val="24"/>
          <w:lang w:val="pt-BR"/>
        </w:rPr>
        <w:t>se</w:t>
      </w:r>
      <w:r w:rsidR="00742327">
        <w:rPr>
          <w:rFonts w:ascii="Times New Roman" w:hAnsi="Times New Roman" w:cs="Times New Roman"/>
          <w:spacing w:val="3"/>
          <w:sz w:val="24"/>
          <w:szCs w:val="24"/>
          <w:lang w:val="pt-BR"/>
        </w:rPr>
        <w:t>ja</w:t>
      </w:r>
      <w:r w:rsidR="00742327"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3"/>
          <w:sz w:val="24"/>
          <w:szCs w:val="24"/>
          <w:lang w:val="pt-BR"/>
        </w:rPr>
        <w:t xml:space="preserve">convidado a participar regularmente </w:t>
      </w:r>
      <w:r w:rsidR="00742327" w:rsidRPr="00E13C5B">
        <w:rPr>
          <w:rFonts w:ascii="Times New Roman" w:hAnsi="Times New Roman" w:cs="Times New Roman"/>
          <w:spacing w:val="3"/>
          <w:sz w:val="24"/>
          <w:szCs w:val="24"/>
          <w:lang w:val="pt-BR"/>
        </w:rPr>
        <w:t>d</w:t>
      </w:r>
      <w:r w:rsidR="00742327">
        <w:rPr>
          <w:rFonts w:ascii="Times New Roman" w:hAnsi="Times New Roman" w:cs="Times New Roman"/>
          <w:spacing w:val="3"/>
          <w:sz w:val="24"/>
          <w:szCs w:val="24"/>
          <w:lang w:val="pt-BR"/>
        </w:rPr>
        <w:t>as</w:t>
      </w:r>
      <w:r w:rsidR="00742327"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3"/>
          <w:sz w:val="24"/>
          <w:szCs w:val="24"/>
          <w:lang w:val="pt-BR"/>
        </w:rPr>
        <w:t>reuniões do comitê de auditoria</w:t>
      </w:r>
      <w:r w:rsidRPr="00362C83">
        <w:rPr>
          <w:rFonts w:ascii="Times New Roman" w:hAnsi="Times New Roman" w:cs="Times New Roman"/>
          <w:spacing w:val="3"/>
          <w:sz w:val="24"/>
          <w:szCs w:val="24"/>
          <w:lang w:val="pt-BR"/>
        </w:rPr>
        <w:t>.</w:t>
      </w:r>
    </w:p>
    <w:p w:rsidR="0095757F" w:rsidRPr="00362C83"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 xml:space="preserve">O presidente do comitê de auditoria e, quando aplicável, os outros membros do comitê de auditoria, </w:t>
      </w:r>
      <w:r w:rsidR="00742327">
        <w:rPr>
          <w:rFonts w:ascii="Times New Roman" w:hAnsi="Times New Roman" w:cs="Times New Roman"/>
          <w:spacing w:val="3"/>
          <w:sz w:val="24"/>
          <w:szCs w:val="24"/>
          <w:lang w:val="pt-BR"/>
        </w:rPr>
        <w:t xml:space="preserve">devem </w:t>
      </w:r>
      <w:r w:rsidRPr="00E13C5B">
        <w:rPr>
          <w:rFonts w:ascii="Times New Roman" w:hAnsi="Times New Roman" w:cs="Times New Roman"/>
          <w:spacing w:val="3"/>
          <w:sz w:val="24"/>
          <w:szCs w:val="24"/>
          <w:lang w:val="pt-BR"/>
        </w:rPr>
        <w:t>se reunir periodicamente com o auditor.</w:t>
      </w:r>
    </w:p>
    <w:p w:rsidR="0095757F" w:rsidRPr="00362C83" w:rsidRDefault="0095757F" w:rsidP="009C2694">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 xml:space="preserve">O comitê de auditoria </w:t>
      </w:r>
      <w:r w:rsidR="00742327">
        <w:rPr>
          <w:rFonts w:ascii="Times New Roman" w:hAnsi="Times New Roman" w:cs="Times New Roman"/>
          <w:spacing w:val="3"/>
          <w:sz w:val="24"/>
          <w:szCs w:val="24"/>
          <w:lang w:val="pt-BR"/>
        </w:rPr>
        <w:t xml:space="preserve">deve </w:t>
      </w:r>
      <w:r w:rsidRPr="00E13C5B">
        <w:rPr>
          <w:rFonts w:ascii="Times New Roman" w:hAnsi="Times New Roman" w:cs="Times New Roman"/>
          <w:spacing w:val="3"/>
          <w:sz w:val="24"/>
          <w:szCs w:val="24"/>
          <w:lang w:val="pt-BR"/>
        </w:rPr>
        <w:t>se reunir com o auditor sem a presença da administração pelo menos uma vez por ano</w:t>
      </w:r>
      <w:r w:rsidR="00742327">
        <w:rPr>
          <w:rFonts w:ascii="Times New Roman" w:hAnsi="Times New Roman" w:cs="Times New Roman"/>
          <w:spacing w:val="3"/>
          <w:sz w:val="24"/>
          <w:szCs w:val="24"/>
          <w:lang w:val="pt-BR"/>
        </w:rPr>
        <w:t>.</w:t>
      </w:r>
    </w:p>
    <w:p w:rsidR="009C2694" w:rsidRPr="00362C83" w:rsidRDefault="009C2694" w:rsidP="00E13C5B">
      <w:pPr>
        <w:spacing w:after="0" w:line="240" w:lineRule="auto"/>
        <w:jc w:val="both"/>
        <w:rPr>
          <w:rFonts w:ascii="Times New Roman" w:hAnsi="Times New Roman" w:cs="Times New Roman"/>
          <w:spacing w:val="3"/>
          <w:sz w:val="24"/>
          <w:szCs w:val="24"/>
          <w:lang w:val="pt-BR"/>
        </w:rPr>
      </w:pPr>
    </w:p>
    <w:p w:rsidR="0095757F" w:rsidRPr="00362C83" w:rsidRDefault="0095757F" w:rsidP="00E13C5B">
      <w:pPr>
        <w:spacing w:after="0" w:line="240" w:lineRule="auto"/>
        <w:jc w:val="both"/>
        <w:rPr>
          <w:rFonts w:ascii="Times New Roman" w:hAnsi="Times New Roman" w:cs="Times New Roman"/>
          <w:spacing w:val="3"/>
          <w:sz w:val="24"/>
          <w:szCs w:val="24"/>
          <w:lang w:val="pt-BR"/>
        </w:rPr>
      </w:pPr>
      <w:r w:rsidRPr="00362C83">
        <w:rPr>
          <w:rFonts w:ascii="Times New Roman" w:hAnsi="Times New Roman" w:cs="Times New Roman"/>
          <w:i/>
          <w:spacing w:val="3"/>
          <w:sz w:val="24"/>
          <w:szCs w:val="24"/>
          <w:lang w:val="pt-BR"/>
        </w:rPr>
        <w:t xml:space="preserve">Quando todos os responsáveis pela governança estão envolvidos na administração da entidade </w:t>
      </w:r>
      <w:r w:rsidRPr="00362C83">
        <w:rPr>
          <w:rFonts w:ascii="Times New Roman" w:hAnsi="Times New Roman" w:cs="Times New Roman"/>
          <w:spacing w:val="3"/>
          <w:sz w:val="24"/>
          <w:szCs w:val="24"/>
          <w:lang w:val="pt-BR"/>
        </w:rPr>
        <w:t>(item 13)</w:t>
      </w:r>
    </w:p>
    <w:p w:rsidR="0095757F" w:rsidRPr="00362C83" w:rsidRDefault="0095757F" w:rsidP="00E13C5B">
      <w:pPr>
        <w:spacing w:after="0" w:line="240" w:lineRule="auto"/>
        <w:jc w:val="both"/>
        <w:rPr>
          <w:rFonts w:ascii="Times New Roman" w:hAnsi="Times New Roman" w:cs="Times New Roman"/>
          <w:spacing w:val="3"/>
          <w:sz w:val="24"/>
          <w:szCs w:val="24"/>
          <w:lang w:val="pt-BR"/>
        </w:rPr>
      </w:pPr>
    </w:p>
    <w:p w:rsidR="0095757F" w:rsidRPr="00362C83" w:rsidRDefault="0095757F" w:rsidP="00307A37">
      <w:pPr>
        <w:tabs>
          <w:tab w:val="left" w:pos="567"/>
        </w:tabs>
        <w:spacing w:after="0" w:line="240" w:lineRule="auto"/>
        <w:ind w:left="567" w:hanging="567"/>
        <w:jc w:val="both"/>
        <w:rPr>
          <w:rFonts w:ascii="Times New Roman" w:hAnsi="Times New Roman" w:cs="Times New Roman"/>
          <w:spacing w:val="3"/>
          <w:sz w:val="24"/>
          <w:szCs w:val="24"/>
          <w:lang w:val="pt-BR"/>
        </w:rPr>
      </w:pPr>
      <w:r w:rsidRPr="00362C83">
        <w:rPr>
          <w:rFonts w:ascii="Times New Roman" w:hAnsi="Times New Roman" w:cs="Times New Roman"/>
          <w:spacing w:val="3"/>
          <w:sz w:val="24"/>
          <w:szCs w:val="24"/>
          <w:lang w:val="pt-BR"/>
        </w:rPr>
        <w:t xml:space="preserve">A8. </w:t>
      </w:r>
      <w:r w:rsidR="009C2694" w:rsidRPr="00362C83">
        <w:rPr>
          <w:rFonts w:ascii="Times New Roman" w:hAnsi="Times New Roman" w:cs="Times New Roman"/>
          <w:spacing w:val="3"/>
          <w:sz w:val="24"/>
          <w:szCs w:val="24"/>
          <w:lang w:val="pt-BR"/>
        </w:rPr>
        <w:tab/>
      </w:r>
      <w:r w:rsidRPr="00362C83">
        <w:rPr>
          <w:rFonts w:ascii="Times New Roman" w:hAnsi="Times New Roman" w:cs="Times New Roman"/>
          <w:spacing w:val="3"/>
          <w:sz w:val="24"/>
          <w:szCs w:val="24"/>
          <w:lang w:val="pt-BR"/>
        </w:rPr>
        <w:t xml:space="preserve">Em alguns casos, todos os responsáveis pela governança estão envolvidos na administração </w:t>
      </w:r>
      <w:r w:rsidRPr="00362C83">
        <w:rPr>
          <w:rFonts w:ascii="Times New Roman" w:hAnsi="Times New Roman" w:cs="Times New Roman"/>
          <w:spacing w:val="3"/>
          <w:sz w:val="24"/>
          <w:szCs w:val="24"/>
          <w:lang w:val="pt-BR"/>
        </w:rPr>
        <w:lastRenderedPageBreak/>
        <w:t>da entidade, e a aplicação das exigências de comunicação é modificada para reconhecer essa posição. Nesses casos, a comunicação com a</w:t>
      </w:r>
      <w:r w:rsidR="00F41F54">
        <w:rPr>
          <w:rFonts w:ascii="Times New Roman" w:hAnsi="Times New Roman" w:cs="Times New Roman"/>
          <w:spacing w:val="3"/>
          <w:sz w:val="24"/>
          <w:szCs w:val="24"/>
          <w:lang w:val="pt-BR"/>
        </w:rPr>
        <w:t>s</w:t>
      </w:r>
      <w:r w:rsidRPr="00362C83">
        <w:rPr>
          <w:rFonts w:ascii="Times New Roman" w:hAnsi="Times New Roman" w:cs="Times New Roman"/>
          <w:spacing w:val="3"/>
          <w:sz w:val="24"/>
          <w:szCs w:val="24"/>
          <w:lang w:val="pt-BR"/>
        </w:rPr>
        <w:t xml:space="preserve"> pessoa</w:t>
      </w:r>
      <w:r w:rsidR="00F41F54">
        <w:rPr>
          <w:rFonts w:ascii="Times New Roman" w:hAnsi="Times New Roman" w:cs="Times New Roman"/>
          <w:spacing w:val="3"/>
          <w:sz w:val="24"/>
          <w:szCs w:val="24"/>
          <w:lang w:val="pt-BR"/>
        </w:rPr>
        <w:t>s</w:t>
      </w:r>
      <w:r w:rsidRPr="00362C83">
        <w:rPr>
          <w:rFonts w:ascii="Times New Roman" w:hAnsi="Times New Roman" w:cs="Times New Roman"/>
          <w:spacing w:val="3"/>
          <w:sz w:val="24"/>
          <w:szCs w:val="24"/>
          <w:lang w:val="pt-BR"/>
        </w:rPr>
        <w:t xml:space="preserve"> com responsabilidades administrativas pode não informar adequadamente todos aqueles na função de governança com quem o auditor de outra forma se comunicaria. Por exemplo, </w:t>
      </w:r>
      <w:r w:rsidR="00F41F54">
        <w:rPr>
          <w:rFonts w:ascii="Times New Roman" w:hAnsi="Times New Roman" w:cs="Times New Roman"/>
          <w:spacing w:val="3"/>
          <w:sz w:val="24"/>
          <w:szCs w:val="24"/>
          <w:lang w:val="pt-BR"/>
        </w:rPr>
        <w:t>na</w:t>
      </w:r>
      <w:r w:rsidRPr="00362C83">
        <w:rPr>
          <w:rFonts w:ascii="Times New Roman" w:hAnsi="Times New Roman" w:cs="Times New Roman"/>
          <w:spacing w:val="3"/>
          <w:sz w:val="24"/>
          <w:szCs w:val="24"/>
          <w:lang w:val="pt-BR"/>
        </w:rPr>
        <w:t xml:space="preserve"> entidade onde todos os diretores estejam envolvidos na administração da entidade, alguns desses diretores (</w:t>
      </w:r>
      <w:r w:rsidR="00F41F54">
        <w:rPr>
          <w:rFonts w:ascii="Times New Roman" w:hAnsi="Times New Roman" w:cs="Times New Roman"/>
          <w:spacing w:val="3"/>
          <w:sz w:val="24"/>
          <w:szCs w:val="24"/>
          <w:lang w:val="pt-BR"/>
        </w:rPr>
        <w:t>por exemplo</w:t>
      </w:r>
      <w:r w:rsidRPr="00362C83">
        <w:rPr>
          <w:rFonts w:ascii="Times New Roman" w:hAnsi="Times New Roman" w:cs="Times New Roman"/>
          <w:spacing w:val="3"/>
          <w:sz w:val="24"/>
          <w:szCs w:val="24"/>
          <w:lang w:val="pt-BR"/>
        </w:rPr>
        <w:t xml:space="preserve">, diretor responsável </w:t>
      </w:r>
      <w:r w:rsidR="00F41F54">
        <w:rPr>
          <w:rFonts w:ascii="Times New Roman" w:hAnsi="Times New Roman" w:cs="Times New Roman"/>
          <w:spacing w:val="3"/>
          <w:sz w:val="24"/>
          <w:szCs w:val="24"/>
          <w:lang w:val="pt-BR"/>
        </w:rPr>
        <w:t>de</w:t>
      </w:r>
      <w:r w:rsidR="00F41F54" w:rsidRPr="00362C83">
        <w:rPr>
          <w:rFonts w:ascii="Times New Roman" w:hAnsi="Times New Roman" w:cs="Times New Roman"/>
          <w:spacing w:val="3"/>
          <w:sz w:val="24"/>
          <w:szCs w:val="24"/>
          <w:lang w:val="pt-BR"/>
        </w:rPr>
        <w:t xml:space="preserve"> </w:t>
      </w:r>
      <w:r w:rsidRPr="00362C83">
        <w:rPr>
          <w:rFonts w:ascii="Times New Roman" w:hAnsi="Times New Roman" w:cs="Times New Roman"/>
          <w:spacing w:val="3"/>
          <w:sz w:val="24"/>
          <w:szCs w:val="24"/>
          <w:lang w:val="pt-BR"/>
        </w:rPr>
        <w:t>marketing) podem não estar cientes de assuntos importantes discutidos com outro diretor (</w:t>
      </w:r>
      <w:r w:rsidR="00F41F54">
        <w:rPr>
          <w:rFonts w:ascii="Times New Roman" w:hAnsi="Times New Roman" w:cs="Times New Roman"/>
          <w:spacing w:val="3"/>
          <w:sz w:val="24"/>
          <w:szCs w:val="24"/>
          <w:lang w:val="pt-BR"/>
        </w:rPr>
        <w:t>por exemplo</w:t>
      </w:r>
      <w:r w:rsidRPr="00362C83">
        <w:rPr>
          <w:rFonts w:ascii="Times New Roman" w:hAnsi="Times New Roman" w:cs="Times New Roman"/>
          <w:spacing w:val="3"/>
          <w:sz w:val="24"/>
          <w:szCs w:val="24"/>
          <w:lang w:val="pt-BR"/>
        </w:rPr>
        <w:t>, diretor responsável pela elaboração das demonstrações contábeis).</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666ED" w:rsidRDefault="0095757F" w:rsidP="00E13C5B">
      <w:pPr>
        <w:spacing w:after="0" w:line="240" w:lineRule="auto"/>
        <w:jc w:val="both"/>
        <w:rPr>
          <w:rFonts w:ascii="Times New Roman" w:hAnsi="Times New Roman" w:cs="Times New Roman"/>
          <w:b/>
          <w:spacing w:val="3"/>
          <w:sz w:val="24"/>
          <w:szCs w:val="24"/>
          <w:lang w:val="pt-BR"/>
        </w:rPr>
      </w:pPr>
      <w:r w:rsidRPr="00E666ED">
        <w:rPr>
          <w:rFonts w:ascii="Times New Roman" w:hAnsi="Times New Roman" w:cs="Times New Roman"/>
          <w:b/>
          <w:spacing w:val="3"/>
          <w:sz w:val="24"/>
          <w:szCs w:val="24"/>
          <w:lang w:val="pt-BR"/>
        </w:rPr>
        <w:t>Assuntos a serem comunicados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F41F54" w:rsidP="00E13C5B">
      <w:pPr>
        <w:spacing w:after="0" w:line="240" w:lineRule="auto"/>
        <w:jc w:val="both"/>
        <w:rPr>
          <w:rFonts w:ascii="Times New Roman" w:hAnsi="Times New Roman" w:cs="Times New Roman"/>
          <w:sz w:val="24"/>
          <w:szCs w:val="24"/>
          <w:lang w:val="pt-BR"/>
        </w:rPr>
      </w:pPr>
      <w:r>
        <w:rPr>
          <w:rFonts w:ascii="Times New Roman" w:hAnsi="Times New Roman" w:cs="Times New Roman"/>
          <w:i/>
          <w:spacing w:val="3"/>
          <w:sz w:val="24"/>
          <w:szCs w:val="24"/>
          <w:lang w:val="pt-BR"/>
        </w:rPr>
        <w:t>R</w:t>
      </w:r>
      <w:r w:rsidR="0095757F" w:rsidRPr="00E666ED">
        <w:rPr>
          <w:rFonts w:ascii="Times New Roman" w:hAnsi="Times New Roman" w:cs="Times New Roman"/>
          <w:i/>
          <w:spacing w:val="3"/>
          <w:sz w:val="24"/>
          <w:szCs w:val="24"/>
          <w:lang w:val="pt-BR"/>
        </w:rPr>
        <w:t>esponsabilidade do auditor em relação à auditoria das demonstrações contábeis</w:t>
      </w:r>
      <w:r w:rsidR="0095757F" w:rsidRPr="00E13C5B">
        <w:rPr>
          <w:rFonts w:ascii="Times New Roman" w:hAnsi="Times New Roman" w:cs="Times New Roman"/>
          <w:i/>
          <w:spacing w:val="1"/>
          <w:sz w:val="24"/>
          <w:szCs w:val="24"/>
          <w:lang w:val="pt-BR"/>
        </w:rPr>
        <w:t xml:space="preserve"> </w:t>
      </w:r>
      <w:r w:rsidR="0095757F" w:rsidRPr="00E13C5B">
        <w:rPr>
          <w:rFonts w:ascii="Times New Roman" w:hAnsi="Times New Roman" w:cs="Times New Roman"/>
          <w:spacing w:val="1"/>
          <w:sz w:val="24"/>
          <w:szCs w:val="24"/>
          <w:lang w:val="pt-BR"/>
        </w:rPr>
        <w:t xml:space="preserve">(item </w:t>
      </w:r>
      <w:r w:rsidR="0095757F" w:rsidRPr="00E13C5B">
        <w:rPr>
          <w:rFonts w:ascii="Times New Roman" w:hAnsi="Times New Roman" w:cs="Times New Roman"/>
          <w:sz w:val="24"/>
          <w:szCs w:val="24"/>
          <w:lang w:val="pt-BR"/>
        </w:rPr>
        <w:t>14)</w:t>
      </w:r>
    </w:p>
    <w:p w:rsidR="0095757F" w:rsidRPr="00E13C5B" w:rsidRDefault="0095757F" w:rsidP="00E13C5B">
      <w:pPr>
        <w:spacing w:after="0" w:line="240" w:lineRule="auto"/>
        <w:jc w:val="both"/>
        <w:rPr>
          <w:rFonts w:ascii="Times New Roman" w:hAnsi="Times New Roman" w:cs="Times New Roman"/>
          <w:sz w:val="24"/>
          <w:szCs w:val="24"/>
          <w:lang w:val="pt-BR"/>
        </w:rPr>
      </w:pPr>
    </w:p>
    <w:p w:rsidR="00D84099" w:rsidRDefault="0095757F" w:rsidP="00D84099">
      <w:pPr>
        <w:spacing w:after="0" w:line="240" w:lineRule="auto"/>
        <w:ind w:left="567" w:hanging="567"/>
        <w:jc w:val="both"/>
        <w:rPr>
          <w:rFonts w:ascii="Times New Roman" w:hAnsi="Times New Roman" w:cs="Times New Roman"/>
          <w:spacing w:val="3"/>
          <w:sz w:val="24"/>
          <w:szCs w:val="24"/>
          <w:lang w:val="pt-BR"/>
        </w:rPr>
      </w:pPr>
      <w:r w:rsidRPr="00D84099">
        <w:rPr>
          <w:rFonts w:ascii="Times New Roman" w:hAnsi="Times New Roman" w:cs="Times New Roman"/>
          <w:spacing w:val="-1"/>
          <w:sz w:val="24"/>
          <w:szCs w:val="24"/>
          <w:lang w:val="pt-BR"/>
        </w:rPr>
        <w:t xml:space="preserve">A9. </w:t>
      </w:r>
      <w:r w:rsidR="009C2694" w:rsidRPr="00D84099">
        <w:rPr>
          <w:rFonts w:ascii="Times New Roman" w:hAnsi="Times New Roman" w:cs="Times New Roman"/>
          <w:spacing w:val="-1"/>
          <w:sz w:val="24"/>
          <w:szCs w:val="24"/>
          <w:lang w:val="pt-BR"/>
        </w:rPr>
        <w:tab/>
      </w:r>
      <w:r w:rsidRPr="00D84099">
        <w:rPr>
          <w:rFonts w:ascii="Times New Roman" w:hAnsi="Times New Roman" w:cs="Times New Roman"/>
          <w:spacing w:val="3"/>
          <w:sz w:val="24"/>
          <w:szCs w:val="24"/>
          <w:lang w:val="pt-BR"/>
        </w:rPr>
        <w:t xml:space="preserve">As responsabilidades do auditor em relação à auditoria das demonstrações contábeis são normalmente incluídas na carta de contratação ou outra forma adequada de acordo por escrito que registra os termos acordados da contratação (NBC TA 210 – Concordância com os Termos do Trabalho de Auditoria, item 10). Leis, regulamentos ou a estrutura de governança da entidade podem requerer que os responsáveis pela governança estabeleçam os termos do trabalho com o auditor. Quando esse não é o caso, fornecer cópia da carta de contratação ou outra forma adequada do acordo por escrito aos responsáveis pela governança pode ser uma maneira apropriada de comunicá-los sobre assuntos </w:t>
      </w:r>
      <w:r w:rsidR="0043049F" w:rsidRPr="00D84099">
        <w:rPr>
          <w:rFonts w:ascii="Times New Roman" w:hAnsi="Times New Roman" w:cs="Times New Roman"/>
          <w:spacing w:val="3"/>
          <w:sz w:val="24"/>
          <w:szCs w:val="24"/>
          <w:lang w:val="pt-BR"/>
        </w:rPr>
        <w:t xml:space="preserve">como: </w:t>
      </w:r>
    </w:p>
    <w:p w:rsidR="0095757F" w:rsidRPr="00D84099" w:rsidRDefault="0095757F" w:rsidP="00D84099">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D84099">
        <w:rPr>
          <w:rFonts w:ascii="Times New Roman" w:hAnsi="Times New Roman" w:cs="Times New Roman"/>
          <w:spacing w:val="3"/>
          <w:sz w:val="24"/>
          <w:szCs w:val="24"/>
          <w:lang w:val="pt-BR"/>
        </w:rPr>
        <w:t>A responsabilidade do auditor pela execução da auditoria de acordo com as normas de auditoria, cujo objetivo é expressar uma opinião sobre as demonstrações contábeis. Portanto, os assuntos que as normas de auditoria requerem que sejam comunicados incluem assuntos importantes decorrentes da auditoria das demonstrações contábeis que sejam relevantes aos responsáveis pela governança na supervisão geral do processo de relatórios financeiros.</w:t>
      </w:r>
    </w:p>
    <w:p w:rsidR="0095757F" w:rsidRPr="00E666ED"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O fato de que as normas de auditoria não exigem que o auditor planeje procedimentos com o objetivo de identificar assuntos suplementares para comunicar aos responsáveis pela governança.</w:t>
      </w:r>
    </w:p>
    <w:p w:rsidR="0095757F" w:rsidRPr="00E666ED"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666ED">
        <w:rPr>
          <w:rFonts w:ascii="Times New Roman" w:hAnsi="Times New Roman" w:cs="Times New Roman"/>
          <w:spacing w:val="3"/>
          <w:sz w:val="24"/>
          <w:szCs w:val="24"/>
          <w:lang w:val="pt-BR"/>
        </w:rPr>
        <w:t>Quando a NBC TA 701 – Comunicação dos Principais Assuntos de Auditoria no Relatório do Auditor Independente é aplicável, a responsabilidade do auditor de determinar e comunicar os principais assuntos de auditoria no seu relatório.</w:t>
      </w:r>
    </w:p>
    <w:p w:rsidR="0095757F" w:rsidRPr="00E666ED"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666ED">
        <w:rPr>
          <w:rFonts w:ascii="Times New Roman" w:hAnsi="Times New Roman" w:cs="Times New Roman"/>
          <w:spacing w:val="3"/>
          <w:sz w:val="24"/>
          <w:szCs w:val="24"/>
          <w:lang w:val="pt-BR"/>
        </w:rPr>
        <w:t>Quando aplicável, a responsabilidade do auditor de comunicar certos assuntos exigidos por leis ou regulamentos, por acordo com a entidade, ou por exigências adicionais aplicáveis ao trabalho de auditoria.</w:t>
      </w:r>
    </w:p>
    <w:p w:rsidR="0095757F" w:rsidRPr="00E666ED" w:rsidRDefault="0095757F" w:rsidP="00E13C5B">
      <w:pPr>
        <w:spacing w:after="0" w:line="240" w:lineRule="auto"/>
        <w:rPr>
          <w:rFonts w:ascii="Times New Roman" w:hAnsi="Times New Roman" w:cs="Times New Roman"/>
          <w:spacing w:val="3"/>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A10.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Leis ou regulamentos, acordo com a entidade ou exigências adicionais aplicáveis ao trabalho de auditoria podem determinar uma comunicação mais ampla com os responsáveis pela governança.</w:t>
      </w:r>
      <w:r w:rsidRPr="00E13C5B">
        <w:rPr>
          <w:rFonts w:ascii="Times New Roman" w:hAnsi="Times New Roman" w:cs="Times New Roman"/>
          <w:spacing w:val="2"/>
          <w:sz w:val="24"/>
          <w:szCs w:val="24"/>
          <w:lang w:val="pt-BR"/>
        </w:rPr>
        <w:t xml:space="preserve"> </w:t>
      </w:r>
      <w:r w:rsidRPr="00E13C5B">
        <w:rPr>
          <w:rFonts w:ascii="Times New Roman" w:hAnsi="Times New Roman" w:cs="Times New Roman"/>
          <w:spacing w:val="1"/>
          <w:sz w:val="24"/>
          <w:szCs w:val="24"/>
          <w:lang w:val="pt-BR"/>
        </w:rPr>
        <w:t>Por exemplo, (a) um acordo com a entidade pode determinar que certos assuntos sejam comunicados quando surgem a partir de serviços prestados por firma ou firma da rede que não seja o auditor das demonstrações contábeis; ou (b) o mandato d</w:t>
      </w:r>
      <w:r w:rsidR="00F41F54">
        <w:rPr>
          <w:rFonts w:ascii="Times New Roman" w:hAnsi="Times New Roman" w:cs="Times New Roman"/>
          <w:spacing w:val="1"/>
          <w:sz w:val="24"/>
          <w:szCs w:val="24"/>
          <w:lang w:val="pt-BR"/>
        </w:rPr>
        <w:t>o</w:t>
      </w:r>
      <w:r w:rsidRPr="00E13C5B">
        <w:rPr>
          <w:rFonts w:ascii="Times New Roman" w:hAnsi="Times New Roman" w:cs="Times New Roman"/>
          <w:spacing w:val="1"/>
          <w:sz w:val="24"/>
          <w:szCs w:val="24"/>
          <w:lang w:val="pt-BR"/>
        </w:rPr>
        <w:t xml:space="preserve"> auditor do setor público pode determinar que os assuntos que vierem à atenção do auditor como resultado de outro trabalho, como, por exemplo, auditorias de desempenho, sejam comunicados.</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1"/>
          <w:sz w:val="24"/>
          <w:szCs w:val="24"/>
          <w:lang w:val="pt-BR"/>
        </w:rPr>
        <w:t xml:space="preserve">Alcance e época planejados da auditoria </w:t>
      </w:r>
      <w:r w:rsidRPr="00E13C5B">
        <w:rPr>
          <w:rFonts w:ascii="Times New Roman" w:hAnsi="Times New Roman" w:cs="Times New Roman"/>
          <w:spacing w:val="1"/>
          <w:sz w:val="24"/>
          <w:szCs w:val="24"/>
          <w:lang w:val="pt-BR"/>
        </w:rPr>
        <w:t xml:space="preserve">(item </w:t>
      </w:r>
      <w:r w:rsidRPr="00E13C5B">
        <w:rPr>
          <w:rFonts w:ascii="Times New Roman" w:hAnsi="Times New Roman" w:cs="Times New Roman"/>
          <w:sz w:val="24"/>
          <w:szCs w:val="24"/>
          <w:lang w:val="pt-BR"/>
        </w:rPr>
        <w:t>15)</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666ED" w:rsidRDefault="0095757F" w:rsidP="00307A37">
      <w:pPr>
        <w:tabs>
          <w:tab w:val="left" w:pos="567"/>
        </w:tabs>
        <w:spacing w:after="0" w:line="240" w:lineRule="auto"/>
        <w:ind w:left="567" w:hanging="567"/>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 xml:space="preserve">A11. </w:t>
      </w:r>
      <w:r w:rsidR="009C2694">
        <w:rPr>
          <w:rFonts w:ascii="Times New Roman" w:hAnsi="Times New Roman" w:cs="Times New Roman"/>
          <w:spacing w:val="-1"/>
          <w:sz w:val="24"/>
          <w:szCs w:val="24"/>
          <w:lang w:val="pt-BR"/>
        </w:rPr>
        <w:tab/>
      </w:r>
      <w:r w:rsidRPr="00E666ED">
        <w:rPr>
          <w:rFonts w:ascii="Times New Roman" w:hAnsi="Times New Roman" w:cs="Times New Roman"/>
          <w:spacing w:val="1"/>
          <w:sz w:val="24"/>
          <w:szCs w:val="24"/>
          <w:lang w:val="pt-BR"/>
        </w:rPr>
        <w:t>A comunicação sobre o alcance e a época planejados da auditoria pode:</w:t>
      </w:r>
    </w:p>
    <w:p w:rsidR="0095757F" w:rsidRPr="00E666ED" w:rsidRDefault="0095757F" w:rsidP="009C2694">
      <w:pPr>
        <w:spacing w:after="0" w:line="240" w:lineRule="auto"/>
        <w:ind w:left="993" w:hanging="426"/>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 xml:space="preserve">(a)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auxiliar os responsáveis pela governança a entenderem melhor as consequências do trabalho do auditor, a discutirem assuntos de risco e o conceito de materialidade com o auditor, e a identificarem quaisquer áreas em que possam solicitar que o auditor aplique procedimentos adicionais; e</w:t>
      </w:r>
    </w:p>
    <w:p w:rsidR="0095757F" w:rsidRPr="00E666ED" w:rsidRDefault="003C0439" w:rsidP="009C2694">
      <w:pPr>
        <w:spacing w:after="0" w:line="240" w:lineRule="auto"/>
        <w:ind w:left="993" w:hanging="426"/>
        <w:jc w:val="both"/>
        <w:rPr>
          <w:rFonts w:ascii="Times New Roman" w:hAnsi="Times New Roman" w:cs="Times New Roman"/>
          <w:spacing w:val="1"/>
          <w:sz w:val="24"/>
          <w:szCs w:val="24"/>
          <w:lang w:val="pt-BR"/>
        </w:rPr>
      </w:pPr>
      <w:r>
        <w:rPr>
          <w:rFonts w:ascii="Times New Roman" w:hAnsi="Times New Roman" w:cs="Times New Roman"/>
          <w:noProof/>
          <w:spacing w:val="1"/>
          <w:sz w:val="24"/>
          <w:szCs w:val="24"/>
          <w:lang w:val="pt-BR" w:eastAsia="pt-BR"/>
        </w:rPr>
        <w:lastRenderedPageBreak/>
        <w:pict>
          <v:shapetype id="_x0000_t202" coordsize="21600,21600" o:spt="202" path="m,l,21600r21600,l21600,xe">
            <v:stroke joinstyle="miter"/>
            <v:path gradientshapeok="t" o:connecttype="rect"/>
          </v:shapetype>
          <v:shape id="Text Box 77" o:spid="_x0000_s1031" type="#_x0000_t202" style="position:absolute;left:0;text-align:left;margin-left:414.25pt;margin-top:399.2pt;width:12.1pt;height:51.1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lqwIAAK0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" filled="f" stroked="f">
            <v:textbox style="layout-flow:vertical;mso-layout-flow-alt:bottom-to-top" inset="0,0,0,0">
              <w:txbxContent>
                <w:p w:rsidR="00B85CF1" w:rsidRPr="003826B5" w:rsidRDefault="00B85CF1" w:rsidP="006836A2"/>
              </w:txbxContent>
            </v:textbox>
            <w10:wrap anchorx="page" anchory="page"/>
          </v:shape>
        </w:pict>
      </w:r>
      <w:r w:rsidR="0095757F" w:rsidRPr="00E13C5B">
        <w:rPr>
          <w:rFonts w:ascii="Times New Roman" w:hAnsi="Times New Roman" w:cs="Times New Roman"/>
          <w:spacing w:val="1"/>
          <w:sz w:val="24"/>
          <w:szCs w:val="24"/>
          <w:lang w:val="pt-BR"/>
        </w:rPr>
        <w:t>(b)</w:t>
      </w:r>
      <w:r w:rsidR="0095757F" w:rsidRPr="00E666ED">
        <w:rPr>
          <w:rFonts w:ascii="Times New Roman" w:hAnsi="Times New Roman" w:cs="Times New Roman"/>
          <w:spacing w:val="1"/>
          <w:sz w:val="24"/>
          <w:szCs w:val="24"/>
          <w:lang w:val="pt-BR"/>
        </w:rPr>
        <w:tab/>
        <w:t>auxiliar o auditor a entender melhor a entidade e seu ambiente</w:t>
      </w:r>
      <w:r w:rsidR="00F41F54">
        <w:rPr>
          <w:rFonts w:ascii="Times New Roman" w:hAnsi="Times New Roman" w:cs="Times New Roman"/>
          <w:spacing w:val="1"/>
          <w:sz w:val="24"/>
          <w:szCs w:val="24"/>
          <w:lang w:val="pt-BR"/>
        </w:rPr>
        <w:t>.</w:t>
      </w:r>
    </w:p>
    <w:p w:rsidR="009C2694" w:rsidRDefault="009C2694" w:rsidP="00307A37">
      <w:pPr>
        <w:tabs>
          <w:tab w:val="left" w:pos="567"/>
        </w:tabs>
        <w:spacing w:after="0" w:line="240" w:lineRule="auto"/>
        <w:ind w:left="567" w:hanging="567"/>
        <w:jc w:val="both"/>
        <w:rPr>
          <w:rFonts w:ascii="Times New Roman" w:hAnsi="Times New Roman" w:cs="Times New Roman"/>
          <w:spacing w:val="-1"/>
          <w:sz w:val="24"/>
          <w:szCs w:val="24"/>
          <w:lang w:val="pt-BR"/>
        </w:rPr>
      </w:pPr>
    </w:p>
    <w:p w:rsidR="0095757F" w:rsidRPr="00E666ED" w:rsidRDefault="0095757F" w:rsidP="00307A37">
      <w:pPr>
        <w:tabs>
          <w:tab w:val="left" w:pos="567"/>
        </w:tabs>
        <w:spacing w:after="0" w:line="240" w:lineRule="auto"/>
        <w:ind w:left="567" w:hanging="567"/>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A</w:t>
      </w:r>
      <w:r w:rsidRPr="00E13C5B">
        <w:rPr>
          <w:rFonts w:ascii="Times New Roman" w:hAnsi="Times New Roman" w:cs="Times New Roman"/>
          <w:sz w:val="24"/>
          <w:szCs w:val="24"/>
          <w:lang w:val="pt-BR"/>
        </w:rPr>
        <w:t>12.</w:t>
      </w:r>
      <w:r w:rsidR="009C2694">
        <w:rPr>
          <w:rFonts w:ascii="Times New Roman" w:hAnsi="Times New Roman" w:cs="Times New Roman"/>
          <w:spacing w:val="45"/>
          <w:sz w:val="24"/>
          <w:szCs w:val="24"/>
          <w:lang w:val="pt-BR"/>
        </w:rPr>
        <w:tab/>
      </w:r>
      <w:r w:rsidRPr="00E666ED">
        <w:rPr>
          <w:rFonts w:ascii="Times New Roman" w:hAnsi="Times New Roman" w:cs="Times New Roman"/>
          <w:spacing w:val="1"/>
          <w:sz w:val="24"/>
          <w:szCs w:val="24"/>
          <w:lang w:val="pt-BR"/>
        </w:rPr>
        <w:t xml:space="preserve">A </w:t>
      </w:r>
      <w:r w:rsidRPr="00E13C5B">
        <w:rPr>
          <w:rFonts w:ascii="Times New Roman" w:hAnsi="Times New Roman" w:cs="Times New Roman"/>
          <w:spacing w:val="1"/>
          <w:sz w:val="24"/>
          <w:szCs w:val="24"/>
          <w:lang w:val="pt-BR"/>
        </w:rPr>
        <w:t>c</w:t>
      </w:r>
      <w:r w:rsidRPr="00E666ED">
        <w:rPr>
          <w:rFonts w:ascii="Times New Roman" w:hAnsi="Times New Roman" w:cs="Times New Roman"/>
          <w:spacing w:val="1"/>
          <w:sz w:val="24"/>
          <w:szCs w:val="24"/>
          <w:lang w:val="pt-BR"/>
        </w:rPr>
        <w:t>omuni</w:t>
      </w:r>
      <w:r w:rsidRPr="00E13C5B">
        <w:rPr>
          <w:rFonts w:ascii="Times New Roman" w:hAnsi="Times New Roman" w:cs="Times New Roman"/>
          <w:spacing w:val="1"/>
          <w:sz w:val="24"/>
          <w:szCs w:val="24"/>
          <w:lang w:val="pt-BR"/>
        </w:rPr>
        <w:t>c</w:t>
      </w:r>
      <w:r w:rsidRPr="00E666ED">
        <w:rPr>
          <w:rFonts w:ascii="Times New Roman" w:hAnsi="Times New Roman" w:cs="Times New Roman"/>
          <w:spacing w:val="1"/>
          <w:sz w:val="24"/>
          <w:szCs w:val="24"/>
          <w:lang w:val="pt-BR"/>
        </w:rPr>
        <w:t xml:space="preserve">ação de riscos </w:t>
      </w:r>
      <w:r w:rsidRPr="00E13C5B">
        <w:rPr>
          <w:rFonts w:ascii="Times New Roman" w:hAnsi="Times New Roman" w:cs="Times New Roman"/>
          <w:spacing w:val="1"/>
          <w:sz w:val="24"/>
          <w:szCs w:val="24"/>
          <w:lang w:val="pt-BR"/>
        </w:rPr>
        <w:t>s</w:t>
      </w:r>
      <w:r w:rsidRPr="00E666ED">
        <w:rPr>
          <w:rFonts w:ascii="Times New Roman" w:hAnsi="Times New Roman" w:cs="Times New Roman"/>
          <w:spacing w:val="1"/>
          <w:sz w:val="24"/>
          <w:szCs w:val="24"/>
          <w:lang w:val="pt-BR"/>
        </w:rPr>
        <w:t>ignifi</w:t>
      </w:r>
      <w:r w:rsidRPr="00E13C5B">
        <w:rPr>
          <w:rFonts w:ascii="Times New Roman" w:hAnsi="Times New Roman" w:cs="Times New Roman"/>
          <w:spacing w:val="1"/>
          <w:sz w:val="24"/>
          <w:szCs w:val="24"/>
          <w:lang w:val="pt-BR"/>
        </w:rPr>
        <w:t>c</w:t>
      </w:r>
      <w:r w:rsidRPr="00E666ED">
        <w:rPr>
          <w:rFonts w:ascii="Times New Roman" w:hAnsi="Times New Roman" w:cs="Times New Roman"/>
          <w:spacing w:val="1"/>
          <w:sz w:val="24"/>
          <w:szCs w:val="24"/>
          <w:lang w:val="pt-BR"/>
        </w:rPr>
        <w:t xml:space="preserve">ativos identificados pelo auditor auxilia os responsáveis pela governança a entenderem esses assuntos e porque eles requerem consideração especial </w:t>
      </w:r>
      <w:r w:rsidR="00197F9B" w:rsidRPr="00E666ED">
        <w:rPr>
          <w:rFonts w:ascii="Times New Roman" w:hAnsi="Times New Roman" w:cs="Times New Roman"/>
          <w:spacing w:val="1"/>
          <w:sz w:val="24"/>
          <w:szCs w:val="24"/>
          <w:lang w:val="pt-BR"/>
        </w:rPr>
        <w:t>d</w:t>
      </w:r>
      <w:r w:rsidR="00197F9B">
        <w:rPr>
          <w:rFonts w:ascii="Times New Roman" w:hAnsi="Times New Roman" w:cs="Times New Roman"/>
          <w:spacing w:val="1"/>
          <w:sz w:val="24"/>
          <w:szCs w:val="24"/>
          <w:lang w:val="pt-BR"/>
        </w:rPr>
        <w:t>a</w:t>
      </w:r>
      <w:r w:rsidR="00197F9B" w:rsidRPr="00E666ED">
        <w:rPr>
          <w:rFonts w:ascii="Times New Roman" w:hAnsi="Times New Roman" w:cs="Times New Roman"/>
          <w:spacing w:val="1"/>
          <w:sz w:val="24"/>
          <w:szCs w:val="24"/>
          <w:lang w:val="pt-BR"/>
        </w:rPr>
        <w:t xml:space="preserve"> </w:t>
      </w:r>
      <w:r w:rsidRPr="00E666ED">
        <w:rPr>
          <w:rFonts w:ascii="Times New Roman" w:hAnsi="Times New Roman" w:cs="Times New Roman"/>
          <w:spacing w:val="1"/>
          <w:sz w:val="24"/>
          <w:szCs w:val="24"/>
          <w:lang w:val="pt-BR"/>
        </w:rPr>
        <w:t xml:space="preserve">auditoria. </w:t>
      </w:r>
      <w:r w:rsidRPr="00E13C5B">
        <w:rPr>
          <w:rFonts w:ascii="Times New Roman" w:hAnsi="Times New Roman" w:cs="Times New Roman"/>
          <w:spacing w:val="1"/>
          <w:sz w:val="24"/>
          <w:szCs w:val="24"/>
          <w:lang w:val="pt-BR"/>
        </w:rPr>
        <w:t>A c</w:t>
      </w:r>
      <w:r w:rsidRPr="00E666ED">
        <w:rPr>
          <w:rFonts w:ascii="Times New Roman" w:hAnsi="Times New Roman" w:cs="Times New Roman"/>
          <w:spacing w:val="1"/>
          <w:sz w:val="24"/>
          <w:szCs w:val="24"/>
          <w:lang w:val="pt-BR"/>
        </w:rPr>
        <w:t>omuni</w:t>
      </w:r>
      <w:r w:rsidRPr="00E13C5B">
        <w:rPr>
          <w:rFonts w:ascii="Times New Roman" w:hAnsi="Times New Roman" w:cs="Times New Roman"/>
          <w:spacing w:val="1"/>
          <w:sz w:val="24"/>
          <w:szCs w:val="24"/>
          <w:lang w:val="pt-BR"/>
        </w:rPr>
        <w:t>c</w:t>
      </w:r>
      <w:r w:rsidRPr="00E666ED">
        <w:rPr>
          <w:rFonts w:ascii="Times New Roman" w:hAnsi="Times New Roman" w:cs="Times New Roman"/>
          <w:spacing w:val="1"/>
          <w:sz w:val="24"/>
          <w:szCs w:val="24"/>
          <w:lang w:val="pt-BR"/>
        </w:rPr>
        <w:t xml:space="preserve">ação de riscos </w:t>
      </w:r>
      <w:r w:rsidRPr="00E13C5B">
        <w:rPr>
          <w:rFonts w:ascii="Times New Roman" w:hAnsi="Times New Roman" w:cs="Times New Roman"/>
          <w:spacing w:val="1"/>
          <w:sz w:val="24"/>
          <w:szCs w:val="24"/>
          <w:lang w:val="pt-BR"/>
        </w:rPr>
        <w:t>s</w:t>
      </w:r>
      <w:r w:rsidRPr="00E666ED">
        <w:rPr>
          <w:rFonts w:ascii="Times New Roman" w:hAnsi="Times New Roman" w:cs="Times New Roman"/>
          <w:spacing w:val="1"/>
          <w:sz w:val="24"/>
          <w:szCs w:val="24"/>
          <w:lang w:val="pt-BR"/>
        </w:rPr>
        <w:t>ignifi</w:t>
      </w:r>
      <w:r w:rsidRPr="00E13C5B">
        <w:rPr>
          <w:rFonts w:ascii="Times New Roman" w:hAnsi="Times New Roman" w:cs="Times New Roman"/>
          <w:spacing w:val="1"/>
          <w:sz w:val="24"/>
          <w:szCs w:val="24"/>
          <w:lang w:val="pt-BR"/>
        </w:rPr>
        <w:t>c</w:t>
      </w:r>
      <w:r w:rsidRPr="00E666ED">
        <w:rPr>
          <w:rFonts w:ascii="Times New Roman" w:hAnsi="Times New Roman" w:cs="Times New Roman"/>
          <w:spacing w:val="1"/>
          <w:sz w:val="24"/>
          <w:szCs w:val="24"/>
          <w:lang w:val="pt-BR"/>
        </w:rPr>
        <w:t xml:space="preserve">ativos pode auxiliar os responsáveis pela governança a cumprirem sua responsabilidade </w:t>
      </w:r>
      <w:r w:rsidRPr="00E13C5B">
        <w:rPr>
          <w:rFonts w:ascii="Times New Roman" w:hAnsi="Times New Roman" w:cs="Times New Roman"/>
          <w:spacing w:val="1"/>
          <w:sz w:val="24"/>
          <w:szCs w:val="24"/>
          <w:lang w:val="pt-BR"/>
        </w:rPr>
        <w:t>de supervisionar de modo geral o processo de relatórios financeiros</w:t>
      </w:r>
      <w:r w:rsidRPr="00E666ED">
        <w:rPr>
          <w:rFonts w:ascii="Times New Roman" w:hAnsi="Times New Roman" w:cs="Times New Roman"/>
          <w:spacing w:val="1"/>
          <w:sz w:val="24"/>
          <w:szCs w:val="24"/>
          <w:lang w:val="pt-BR"/>
        </w:rPr>
        <w:t>.</w:t>
      </w:r>
    </w:p>
    <w:p w:rsidR="0095757F" w:rsidRPr="00E666ED" w:rsidRDefault="0095757F" w:rsidP="00E666ED">
      <w:pPr>
        <w:tabs>
          <w:tab w:val="left" w:pos="567"/>
        </w:tabs>
        <w:spacing w:after="0" w:line="240" w:lineRule="auto"/>
        <w:ind w:left="567" w:hanging="567"/>
        <w:jc w:val="both"/>
        <w:rPr>
          <w:rFonts w:ascii="Times New Roman" w:hAnsi="Times New Roman" w:cs="Times New Roman"/>
          <w:spacing w:val="1"/>
          <w:sz w:val="24"/>
          <w:szCs w:val="24"/>
          <w:lang w:val="pt-BR"/>
        </w:rPr>
      </w:pPr>
    </w:p>
    <w:p w:rsidR="0095757F" w:rsidRPr="00E666ED" w:rsidRDefault="0095757F" w:rsidP="00307A37">
      <w:pPr>
        <w:tabs>
          <w:tab w:val="left" w:pos="567"/>
        </w:tabs>
        <w:spacing w:after="0" w:line="240" w:lineRule="auto"/>
        <w:ind w:left="567" w:hanging="567"/>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 xml:space="preserve">A13. </w:t>
      </w:r>
      <w:r w:rsidR="009C2694">
        <w:rPr>
          <w:rFonts w:ascii="Times New Roman" w:hAnsi="Times New Roman" w:cs="Times New Roman"/>
          <w:spacing w:val="-1"/>
          <w:sz w:val="24"/>
          <w:szCs w:val="24"/>
          <w:lang w:val="pt-BR"/>
        </w:rPr>
        <w:tab/>
      </w:r>
      <w:r w:rsidRPr="00E666ED">
        <w:rPr>
          <w:rFonts w:ascii="Times New Roman" w:hAnsi="Times New Roman" w:cs="Times New Roman"/>
          <w:spacing w:val="1"/>
          <w:sz w:val="24"/>
          <w:szCs w:val="24"/>
          <w:lang w:val="pt-BR"/>
        </w:rPr>
        <w:t>Os assuntos comunicados podem incluir:</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Como o auditor planeja tratar os riscos significativos de distorção relevante devido a fraude ou erro.</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Como o auditor planeja tratar áreas de maior risco de distorção relevante identificadas.</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A abordagem do auditor em relação aos controles internos relevantes para a auditoria.</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 xml:space="preserve">A aplicação do conceito de materialidade no contexto </w:t>
      </w:r>
      <w:r w:rsidR="00197F9B" w:rsidRPr="00E666ED">
        <w:rPr>
          <w:rFonts w:ascii="Times New Roman" w:hAnsi="Times New Roman" w:cs="Times New Roman"/>
          <w:sz w:val="24"/>
          <w:szCs w:val="24"/>
          <w:lang w:val="pt-BR"/>
        </w:rPr>
        <w:t>d</w:t>
      </w:r>
      <w:r w:rsidR="00197F9B">
        <w:rPr>
          <w:rFonts w:ascii="Times New Roman" w:hAnsi="Times New Roman" w:cs="Times New Roman"/>
          <w:sz w:val="24"/>
          <w:szCs w:val="24"/>
          <w:lang w:val="pt-BR"/>
        </w:rPr>
        <w:t>a</w:t>
      </w:r>
      <w:r w:rsidRPr="00E666ED">
        <w:rPr>
          <w:rFonts w:ascii="Times New Roman" w:hAnsi="Times New Roman" w:cs="Times New Roman"/>
          <w:sz w:val="24"/>
          <w:szCs w:val="24"/>
          <w:lang w:val="pt-BR"/>
        </w:rPr>
        <w:t xml:space="preserve"> auditoria (NBC TA 320 – Materialidade no Planejamento e na Execução da Auditoria).</w:t>
      </w:r>
    </w:p>
    <w:p w:rsidR="0095757F" w:rsidRPr="00E666ED"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 xml:space="preserve">A natureza e </w:t>
      </w:r>
      <w:r w:rsidR="00197F9B">
        <w:rPr>
          <w:rFonts w:ascii="Times New Roman" w:hAnsi="Times New Roman" w:cs="Times New Roman"/>
          <w:sz w:val="24"/>
          <w:szCs w:val="24"/>
          <w:lang w:val="pt-BR"/>
        </w:rPr>
        <w:t xml:space="preserve">a </w:t>
      </w:r>
      <w:r w:rsidRPr="00E666ED">
        <w:rPr>
          <w:rFonts w:ascii="Times New Roman" w:hAnsi="Times New Roman" w:cs="Times New Roman"/>
          <w:sz w:val="24"/>
          <w:szCs w:val="24"/>
          <w:lang w:val="pt-BR"/>
        </w:rPr>
        <w:t>extensão de habilidades ou conhecimentos especializados necessários para a execução dos procedimentos de auditoria planejados ou para a avaliação dos resultados da auditoria, incluindo o uso de especialista (NBC TA 620 – Utilização do Trabalho de Especialistas).</w:t>
      </w:r>
    </w:p>
    <w:p w:rsidR="0095757F" w:rsidRPr="00E666ED"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Quando a NBC TA 701 é aplicável, as opiniões preliminares do auditor sobre assuntos que podem ser áreas de atenção significativa na auditoria e, portanto, podem ser principais assuntos de auditoria.</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A abordagem planejada do auditor para tratar as implicações sobre as demonstrações individuais e as divulgações de quaisquer mudanças significativas na estrutura de relatório financeiro aplicável ou no ambiente, na condição financeira ou nas atividades da entidade.</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666ED"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A14. </w:t>
      </w:r>
      <w:r w:rsidR="009C2694">
        <w:rPr>
          <w:rFonts w:ascii="Times New Roman" w:hAnsi="Times New Roman" w:cs="Times New Roman"/>
          <w:spacing w:val="-1"/>
          <w:sz w:val="24"/>
          <w:szCs w:val="24"/>
          <w:lang w:val="pt-BR"/>
        </w:rPr>
        <w:tab/>
      </w:r>
      <w:r w:rsidRPr="00E666ED">
        <w:rPr>
          <w:rFonts w:ascii="Times New Roman" w:hAnsi="Times New Roman" w:cs="Times New Roman"/>
          <w:sz w:val="24"/>
          <w:szCs w:val="24"/>
          <w:lang w:val="pt-BR"/>
        </w:rPr>
        <w:t>Outros assuntos de planejamento que podem ser apropriados discutir com os responsáveis pela governança incluem:</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 xml:space="preserve">no caso de a entidade ter </w:t>
      </w:r>
      <w:r w:rsidR="00197F9B">
        <w:rPr>
          <w:rFonts w:ascii="Times New Roman" w:hAnsi="Times New Roman" w:cs="Times New Roman"/>
          <w:sz w:val="24"/>
          <w:szCs w:val="24"/>
          <w:lang w:val="pt-BR"/>
        </w:rPr>
        <w:t>a</w:t>
      </w:r>
      <w:r w:rsidR="00197F9B" w:rsidRPr="00E666ED">
        <w:rPr>
          <w:rFonts w:ascii="Times New Roman" w:hAnsi="Times New Roman" w:cs="Times New Roman"/>
          <w:sz w:val="24"/>
          <w:szCs w:val="24"/>
          <w:lang w:val="pt-BR"/>
        </w:rPr>
        <w:t xml:space="preserve"> </w:t>
      </w:r>
      <w:r w:rsidRPr="00E666ED">
        <w:rPr>
          <w:rFonts w:ascii="Times New Roman" w:hAnsi="Times New Roman" w:cs="Times New Roman"/>
          <w:sz w:val="24"/>
          <w:szCs w:val="24"/>
          <w:lang w:val="pt-BR"/>
        </w:rPr>
        <w:t>função de auditoria interna, como os auditores independentes e internos podem trabalhar juntos de maneira construtiva e complementar, incluindo qualquer uso planejado do trabalho executado pela auditoria interna, assim como a natureza e a extensão de qualquer assistência direta que tenha sido planejada obter dos auditores internos (NBC TA 610 – Utilização do Trabalho de Auditoria Interna, ite</w:t>
      </w:r>
      <w:r w:rsidR="003F511F">
        <w:rPr>
          <w:rFonts w:ascii="Times New Roman" w:hAnsi="Times New Roman" w:cs="Times New Roman"/>
          <w:sz w:val="24"/>
          <w:szCs w:val="24"/>
          <w:lang w:val="pt-BR"/>
        </w:rPr>
        <w:t>m</w:t>
      </w:r>
      <w:r w:rsidRPr="00E666ED">
        <w:rPr>
          <w:rFonts w:ascii="Times New Roman" w:hAnsi="Times New Roman" w:cs="Times New Roman"/>
          <w:sz w:val="24"/>
          <w:szCs w:val="24"/>
          <w:lang w:val="pt-BR"/>
        </w:rPr>
        <w:t xml:space="preserve"> 31);</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as opiniões dos responsáveis pela governança sobre:</w:t>
      </w:r>
    </w:p>
    <w:p w:rsidR="0095757F" w:rsidRPr="009C2694" w:rsidRDefault="0095757F" w:rsidP="009C2694">
      <w:pPr>
        <w:pStyle w:val="PargrafodaLista"/>
        <w:numPr>
          <w:ilvl w:val="0"/>
          <w:numId w:val="31"/>
        </w:numPr>
        <w:tabs>
          <w:tab w:val="left" w:pos="1720"/>
        </w:tabs>
        <w:ind w:left="1134" w:hanging="283"/>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a</w:t>
      </w:r>
      <w:r w:rsidR="00197F9B">
        <w:rPr>
          <w:rFonts w:ascii="Times New Roman" w:hAnsi="Times New Roman" w:cs="Times New Roman"/>
          <w:sz w:val="24"/>
          <w:szCs w:val="24"/>
          <w:lang w:val="pt-BR"/>
        </w:rPr>
        <w:t>s</w:t>
      </w:r>
      <w:r w:rsidRPr="00E666ED">
        <w:rPr>
          <w:rFonts w:ascii="Times New Roman" w:hAnsi="Times New Roman" w:cs="Times New Roman"/>
          <w:sz w:val="24"/>
          <w:szCs w:val="24"/>
          <w:lang w:val="pt-BR"/>
        </w:rPr>
        <w:t xml:space="preserve"> pessoa</w:t>
      </w:r>
      <w:r w:rsidR="00197F9B">
        <w:rPr>
          <w:rFonts w:ascii="Times New Roman" w:hAnsi="Times New Roman" w:cs="Times New Roman"/>
          <w:sz w:val="24"/>
          <w:szCs w:val="24"/>
          <w:lang w:val="pt-BR"/>
        </w:rPr>
        <w:t>s</w:t>
      </w:r>
      <w:r w:rsidRPr="00E666ED">
        <w:rPr>
          <w:rFonts w:ascii="Times New Roman" w:hAnsi="Times New Roman" w:cs="Times New Roman"/>
          <w:sz w:val="24"/>
          <w:szCs w:val="24"/>
          <w:lang w:val="pt-BR"/>
        </w:rPr>
        <w:t xml:space="preserve"> apropriada</w:t>
      </w:r>
      <w:r w:rsidR="00197F9B">
        <w:rPr>
          <w:rFonts w:ascii="Times New Roman" w:hAnsi="Times New Roman" w:cs="Times New Roman"/>
          <w:sz w:val="24"/>
          <w:szCs w:val="24"/>
          <w:lang w:val="pt-BR"/>
        </w:rPr>
        <w:t>s</w:t>
      </w:r>
      <w:r w:rsidRPr="00E666ED">
        <w:rPr>
          <w:rFonts w:ascii="Times New Roman" w:hAnsi="Times New Roman" w:cs="Times New Roman"/>
          <w:sz w:val="24"/>
          <w:szCs w:val="24"/>
          <w:lang w:val="pt-BR"/>
        </w:rPr>
        <w:t xml:space="preserve"> dentro da estrutura da governança da entidade com quem se comunicar;</w:t>
      </w:r>
    </w:p>
    <w:p w:rsidR="0095757F" w:rsidRPr="009C2694" w:rsidRDefault="0095757F" w:rsidP="009C2694">
      <w:pPr>
        <w:pStyle w:val="PargrafodaLista"/>
        <w:numPr>
          <w:ilvl w:val="0"/>
          <w:numId w:val="31"/>
        </w:numPr>
        <w:tabs>
          <w:tab w:val="left" w:pos="1720"/>
        </w:tabs>
        <w:ind w:left="1134" w:hanging="283"/>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a distribuição de responsabilidades entre os responsáveis pela governança e a administração;</w:t>
      </w:r>
    </w:p>
    <w:p w:rsidR="0095757F" w:rsidRPr="009C2694" w:rsidRDefault="0095757F" w:rsidP="009C2694">
      <w:pPr>
        <w:pStyle w:val="PargrafodaLista"/>
        <w:numPr>
          <w:ilvl w:val="0"/>
          <w:numId w:val="31"/>
        </w:numPr>
        <w:tabs>
          <w:tab w:val="left" w:pos="1720"/>
        </w:tabs>
        <w:ind w:left="1134" w:hanging="283"/>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os objetivos e as estratégias da entidade e os correspondentes riscos do negócio que podem resultar em distorções relevantes;</w:t>
      </w:r>
    </w:p>
    <w:p w:rsidR="0095757F" w:rsidRPr="009C2694" w:rsidRDefault="0095757F" w:rsidP="009C2694">
      <w:pPr>
        <w:pStyle w:val="PargrafodaLista"/>
        <w:numPr>
          <w:ilvl w:val="0"/>
          <w:numId w:val="31"/>
        </w:numPr>
        <w:tabs>
          <w:tab w:val="left" w:pos="1720"/>
        </w:tabs>
        <w:ind w:left="1134" w:hanging="283"/>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 xml:space="preserve">assuntos que os responsáveis pela governança consideram que </w:t>
      </w:r>
      <w:r w:rsidR="00F948B1" w:rsidRPr="00E666ED">
        <w:rPr>
          <w:rFonts w:ascii="Times New Roman" w:hAnsi="Times New Roman" w:cs="Times New Roman"/>
          <w:sz w:val="24"/>
          <w:szCs w:val="24"/>
          <w:lang w:val="pt-BR"/>
        </w:rPr>
        <w:t>justifi</w:t>
      </w:r>
      <w:r w:rsidR="00F948B1">
        <w:rPr>
          <w:rFonts w:ascii="Times New Roman" w:hAnsi="Times New Roman" w:cs="Times New Roman"/>
          <w:sz w:val="24"/>
          <w:szCs w:val="24"/>
          <w:lang w:val="pt-BR"/>
        </w:rPr>
        <w:t>quem</w:t>
      </w:r>
      <w:r w:rsidR="00F948B1" w:rsidRPr="00E666ED">
        <w:rPr>
          <w:rFonts w:ascii="Times New Roman" w:hAnsi="Times New Roman" w:cs="Times New Roman"/>
          <w:sz w:val="24"/>
          <w:szCs w:val="24"/>
          <w:lang w:val="pt-BR"/>
        </w:rPr>
        <w:t xml:space="preserve"> </w:t>
      </w:r>
      <w:r w:rsidRPr="00E666ED">
        <w:rPr>
          <w:rFonts w:ascii="Times New Roman" w:hAnsi="Times New Roman" w:cs="Times New Roman"/>
          <w:sz w:val="24"/>
          <w:szCs w:val="24"/>
          <w:lang w:val="pt-BR"/>
        </w:rPr>
        <w:t>atenção especial durante a auditoria, e quaisquer áreas em que eles solicitem a aplicação de procedimentos adicionais;</w:t>
      </w:r>
    </w:p>
    <w:p w:rsidR="0095757F" w:rsidRPr="009C2694" w:rsidRDefault="0095757F" w:rsidP="009C2694">
      <w:pPr>
        <w:pStyle w:val="PargrafodaLista"/>
        <w:numPr>
          <w:ilvl w:val="0"/>
          <w:numId w:val="31"/>
        </w:numPr>
        <w:tabs>
          <w:tab w:val="left" w:pos="1720"/>
        </w:tabs>
        <w:ind w:left="1134" w:hanging="283"/>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comunicações significativas entre a entidade e os reguladores; e</w:t>
      </w:r>
    </w:p>
    <w:p w:rsidR="0095757F" w:rsidRPr="009C2694" w:rsidRDefault="0095757F" w:rsidP="009C2694">
      <w:pPr>
        <w:pStyle w:val="PargrafodaLista"/>
        <w:numPr>
          <w:ilvl w:val="0"/>
          <w:numId w:val="31"/>
        </w:numPr>
        <w:tabs>
          <w:tab w:val="left" w:pos="1720"/>
        </w:tabs>
        <w:ind w:left="1134" w:hanging="283"/>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 xml:space="preserve">outros assuntos que os responsáveis pela governança </w:t>
      </w:r>
      <w:r w:rsidR="00F948B1" w:rsidRPr="00E666ED">
        <w:rPr>
          <w:rFonts w:ascii="Times New Roman" w:hAnsi="Times New Roman" w:cs="Times New Roman"/>
          <w:sz w:val="24"/>
          <w:szCs w:val="24"/>
          <w:lang w:val="pt-BR"/>
        </w:rPr>
        <w:t>consider</w:t>
      </w:r>
      <w:r w:rsidR="00F948B1">
        <w:rPr>
          <w:rFonts w:ascii="Times New Roman" w:hAnsi="Times New Roman" w:cs="Times New Roman"/>
          <w:sz w:val="24"/>
          <w:szCs w:val="24"/>
          <w:lang w:val="pt-BR"/>
        </w:rPr>
        <w:t>e</w:t>
      </w:r>
      <w:r w:rsidR="00F948B1" w:rsidRPr="00E666ED">
        <w:rPr>
          <w:rFonts w:ascii="Times New Roman" w:hAnsi="Times New Roman" w:cs="Times New Roman"/>
          <w:sz w:val="24"/>
          <w:szCs w:val="24"/>
          <w:lang w:val="pt-BR"/>
        </w:rPr>
        <w:t xml:space="preserve">m </w:t>
      </w:r>
      <w:r w:rsidRPr="00E666ED">
        <w:rPr>
          <w:rFonts w:ascii="Times New Roman" w:hAnsi="Times New Roman" w:cs="Times New Roman"/>
          <w:sz w:val="24"/>
          <w:szCs w:val="24"/>
          <w:lang w:val="pt-BR"/>
        </w:rPr>
        <w:t>que possam influenciar a auditoria das demonstrações contábeis;</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 xml:space="preserve">as atitudes, </w:t>
      </w:r>
      <w:r w:rsidR="00F948B1">
        <w:rPr>
          <w:rFonts w:ascii="Times New Roman" w:hAnsi="Times New Roman" w:cs="Times New Roman"/>
          <w:sz w:val="24"/>
          <w:szCs w:val="24"/>
          <w:lang w:val="pt-BR"/>
        </w:rPr>
        <w:t xml:space="preserve">a </w:t>
      </w:r>
      <w:r w:rsidRPr="00E666ED">
        <w:rPr>
          <w:rFonts w:ascii="Times New Roman" w:hAnsi="Times New Roman" w:cs="Times New Roman"/>
          <w:sz w:val="24"/>
          <w:szCs w:val="24"/>
          <w:lang w:val="pt-BR"/>
        </w:rPr>
        <w:t xml:space="preserve">consciência e </w:t>
      </w:r>
      <w:r w:rsidR="00F948B1">
        <w:rPr>
          <w:rFonts w:ascii="Times New Roman" w:hAnsi="Times New Roman" w:cs="Times New Roman"/>
          <w:sz w:val="24"/>
          <w:szCs w:val="24"/>
          <w:lang w:val="pt-BR"/>
        </w:rPr>
        <w:t xml:space="preserve">as </w:t>
      </w:r>
      <w:r w:rsidRPr="00E666ED">
        <w:rPr>
          <w:rFonts w:ascii="Times New Roman" w:hAnsi="Times New Roman" w:cs="Times New Roman"/>
          <w:sz w:val="24"/>
          <w:szCs w:val="24"/>
          <w:lang w:val="pt-BR"/>
        </w:rPr>
        <w:t>ações dos responsáveis pela governança em relação (a) aos controles internos e sua importância na entidade, incluindo como os responsáveis pela governança supervisionam a eficácia dos controles internos e (b) à detecção ou possibilidade de fraude;</w:t>
      </w:r>
    </w:p>
    <w:p w:rsidR="0095757F" w:rsidRPr="00E666ED"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 xml:space="preserve">as ações dos responsáveis pela governança em resposta a mudanças em normas contábeis, práticas de governança corporativa, regulamentos de registro em bolsa de valores e </w:t>
      </w:r>
      <w:r w:rsidRPr="00E666ED">
        <w:rPr>
          <w:rFonts w:ascii="Times New Roman" w:hAnsi="Times New Roman" w:cs="Times New Roman"/>
          <w:sz w:val="24"/>
          <w:szCs w:val="24"/>
          <w:lang w:val="pt-BR"/>
        </w:rPr>
        <w:lastRenderedPageBreak/>
        <w:t xml:space="preserve">assuntos relacionados, e o efeito dessas mudanças, por exemplo, sobre a apresentação geral, a estrutura e o conteúdo das demonstrações contábeis, incluindo: </w:t>
      </w:r>
    </w:p>
    <w:p w:rsidR="0095757F" w:rsidRPr="00E666ED" w:rsidRDefault="0095757F" w:rsidP="009C2694">
      <w:pPr>
        <w:pStyle w:val="PargrafodaLista"/>
        <w:numPr>
          <w:ilvl w:val="0"/>
          <w:numId w:val="31"/>
        </w:numPr>
        <w:tabs>
          <w:tab w:val="left" w:pos="1720"/>
        </w:tabs>
        <w:ind w:left="1134" w:hanging="283"/>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 xml:space="preserve">a relevância, </w:t>
      </w:r>
      <w:r w:rsidR="00F948B1">
        <w:rPr>
          <w:rFonts w:ascii="Times New Roman" w:hAnsi="Times New Roman" w:cs="Times New Roman"/>
          <w:sz w:val="24"/>
          <w:szCs w:val="24"/>
          <w:lang w:val="pt-BR"/>
        </w:rPr>
        <w:t xml:space="preserve">a </w:t>
      </w:r>
      <w:r w:rsidRPr="00E666ED">
        <w:rPr>
          <w:rFonts w:ascii="Times New Roman" w:hAnsi="Times New Roman" w:cs="Times New Roman"/>
          <w:sz w:val="24"/>
          <w:szCs w:val="24"/>
          <w:lang w:val="pt-BR"/>
        </w:rPr>
        <w:t xml:space="preserve">confiabilidade, </w:t>
      </w:r>
      <w:r w:rsidR="00F948B1">
        <w:rPr>
          <w:rFonts w:ascii="Times New Roman" w:hAnsi="Times New Roman" w:cs="Times New Roman"/>
          <w:sz w:val="24"/>
          <w:szCs w:val="24"/>
          <w:lang w:val="pt-BR"/>
        </w:rPr>
        <w:t xml:space="preserve">a </w:t>
      </w:r>
      <w:r w:rsidRPr="00E666ED">
        <w:rPr>
          <w:rFonts w:ascii="Times New Roman" w:hAnsi="Times New Roman" w:cs="Times New Roman"/>
          <w:sz w:val="24"/>
          <w:szCs w:val="24"/>
          <w:lang w:val="pt-BR"/>
        </w:rPr>
        <w:t xml:space="preserve">comparabilidade e </w:t>
      </w:r>
      <w:r w:rsidR="00F948B1">
        <w:rPr>
          <w:rFonts w:ascii="Times New Roman" w:hAnsi="Times New Roman" w:cs="Times New Roman"/>
          <w:sz w:val="24"/>
          <w:szCs w:val="24"/>
          <w:lang w:val="pt-BR"/>
        </w:rPr>
        <w:t xml:space="preserve">a </w:t>
      </w:r>
      <w:r w:rsidRPr="00E666ED">
        <w:rPr>
          <w:rFonts w:ascii="Times New Roman" w:hAnsi="Times New Roman" w:cs="Times New Roman"/>
          <w:sz w:val="24"/>
          <w:szCs w:val="24"/>
          <w:lang w:val="pt-BR"/>
        </w:rPr>
        <w:t xml:space="preserve">compreensibilidade das informações apresentadas nas demonstrações contábeis; e </w:t>
      </w:r>
    </w:p>
    <w:p w:rsidR="0095757F" w:rsidRPr="00E666ED" w:rsidRDefault="0095757F" w:rsidP="009C2694">
      <w:pPr>
        <w:pStyle w:val="PargrafodaLista"/>
        <w:numPr>
          <w:ilvl w:val="0"/>
          <w:numId w:val="31"/>
        </w:numPr>
        <w:tabs>
          <w:tab w:val="left" w:pos="1720"/>
        </w:tabs>
        <w:ind w:left="1134" w:hanging="283"/>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considerar se as demonstrações contábeis foram prejudicadas pela inclusão de informações que não são relevantes ou que obscurecem o devido entendimento dos assuntos divulgados;</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666ED">
        <w:rPr>
          <w:rFonts w:ascii="Times New Roman" w:hAnsi="Times New Roman" w:cs="Times New Roman"/>
          <w:sz w:val="24"/>
          <w:szCs w:val="24"/>
          <w:lang w:val="pt-BR"/>
        </w:rPr>
        <w:t>as respostas dos responsáveis pela governança a comunicações anteriores com o auditor;</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os documentos que compõem as outras informações (conforme definido na NBC TA 720) e a forma e a época planejadas da emissão desses documentos. Quando o auditor espera obter outras informações após a data do seu relatório, as discussões com os responsáveis pela governança podem também incluir as ações que seriam apropriadas ou necessárias se o auditor concluir que existe distorção relevante nas outras informações obtidas após a data do seu relatório.</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A15.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Embora a comunicação com os responsáveis pela governança possa auxiliar o auditor a planejar o alcance e a época da auditoria, ela não altera a responsabilidade exclusiva do auditor de definir a estratégia global de auditoria e o plano de auditoria, incluindo a natureza, a época e a extensão dos procedimentos necessários para obter evidência de auditoria suficiente e apropriada.</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A16</w:t>
      </w:r>
      <w:r w:rsidRPr="00E13C5B">
        <w:rPr>
          <w:rFonts w:ascii="Times New Roman" w:hAnsi="Times New Roman" w:cs="Times New Roman"/>
          <w:b/>
          <w:spacing w:val="-1"/>
          <w:sz w:val="24"/>
          <w:szCs w:val="24"/>
          <w:lang w:val="pt-BR"/>
        </w:rPr>
        <w:t>.</w:t>
      </w:r>
      <w:r w:rsidRPr="00E13C5B">
        <w:rPr>
          <w:rFonts w:ascii="Times New Roman" w:hAnsi="Times New Roman" w:cs="Times New Roman"/>
          <w:spacing w:val="-1"/>
          <w:sz w:val="24"/>
          <w:szCs w:val="24"/>
          <w:lang w:val="pt-BR"/>
        </w:rPr>
        <w:t xml:space="preserve">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É preciso cuidado ao comunicar o alcance e a época planejados da auditoria aos responsáveis pela governança de modo a não comprometer a eficácia da auditoria, principalmente no caso de alguns ou todos os responsáveis pela governança estarem envolvidos na administração da entidade.</w:t>
      </w:r>
      <w:r w:rsidRPr="00E13C5B">
        <w:rPr>
          <w:rFonts w:ascii="Times New Roman" w:hAnsi="Times New Roman" w:cs="Times New Roman"/>
          <w:spacing w:val="5"/>
          <w:sz w:val="24"/>
          <w:szCs w:val="24"/>
          <w:lang w:val="pt-BR"/>
        </w:rPr>
        <w:t xml:space="preserve"> </w:t>
      </w:r>
      <w:r w:rsidRPr="00E13C5B">
        <w:rPr>
          <w:rFonts w:ascii="Times New Roman" w:hAnsi="Times New Roman" w:cs="Times New Roman"/>
          <w:spacing w:val="1"/>
          <w:sz w:val="24"/>
          <w:szCs w:val="24"/>
          <w:lang w:val="pt-BR"/>
        </w:rPr>
        <w:t>Por exemplo, comunicar a natureza e a época de procedimentos de auditoria detalhados pode reduzir a efetividade desses procedimentos por torná-los muito previsíveis.</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pt-BR"/>
        </w:rPr>
      </w:pPr>
      <w:r w:rsidRPr="00E13C5B">
        <w:rPr>
          <w:rFonts w:ascii="Times New Roman" w:hAnsi="Times New Roman" w:cs="Times New Roman"/>
          <w:color w:val="000000"/>
          <w:sz w:val="24"/>
          <w:szCs w:val="24"/>
          <w:lang w:val="pt-BR"/>
        </w:rPr>
        <w:t>Constatações significativas decorrentes da auditoria (item 16)</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A17.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A comunicação de constatações da auditoria pode incluir a solicitação de informações adicionais aos responsáveis pela governança para completar a evidência de auditoria obtida.</w:t>
      </w:r>
      <w:r w:rsidRPr="00D84099">
        <w:rPr>
          <w:rFonts w:ascii="Times New Roman" w:hAnsi="Times New Roman" w:cs="Times New Roman"/>
          <w:spacing w:val="-1"/>
          <w:sz w:val="24"/>
          <w:szCs w:val="24"/>
          <w:lang w:val="pt-BR"/>
        </w:rPr>
        <w:t xml:space="preserve"> Por exemplo, o auditor pode confirmar que os responsáveis pela governança têm o mesmo entendimento sobre os fatos e </w:t>
      </w:r>
      <w:r w:rsidR="00F948B1" w:rsidRPr="00D84099">
        <w:rPr>
          <w:rFonts w:ascii="Times New Roman" w:hAnsi="Times New Roman" w:cs="Times New Roman"/>
          <w:spacing w:val="-1"/>
          <w:sz w:val="24"/>
          <w:szCs w:val="24"/>
          <w:lang w:val="pt-BR"/>
        </w:rPr>
        <w:t xml:space="preserve">as </w:t>
      </w:r>
      <w:r w:rsidRPr="00D84099">
        <w:rPr>
          <w:rFonts w:ascii="Times New Roman" w:hAnsi="Times New Roman" w:cs="Times New Roman"/>
          <w:spacing w:val="-1"/>
          <w:sz w:val="24"/>
          <w:szCs w:val="24"/>
          <w:lang w:val="pt-BR"/>
        </w:rPr>
        <w:t>circunstâncias relevantes de transações ou eventos específicos.</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A</w:t>
      </w:r>
      <w:r w:rsidRPr="00E13C5B">
        <w:rPr>
          <w:rFonts w:ascii="Times New Roman" w:hAnsi="Times New Roman" w:cs="Times New Roman"/>
          <w:sz w:val="24"/>
          <w:szCs w:val="24"/>
          <w:lang w:val="pt-BR"/>
        </w:rPr>
        <w:t>18.</w:t>
      </w:r>
      <w:r w:rsidRPr="00E13C5B">
        <w:rPr>
          <w:rFonts w:ascii="Times New Roman" w:hAnsi="Times New Roman" w:cs="Times New Roman"/>
          <w:spacing w:val="41"/>
          <w:sz w:val="24"/>
          <w:szCs w:val="24"/>
          <w:lang w:val="pt-BR"/>
        </w:rPr>
        <w:t xml:space="preserve"> </w:t>
      </w:r>
      <w:r w:rsidRPr="00D84099">
        <w:rPr>
          <w:rFonts w:ascii="Times New Roman" w:hAnsi="Times New Roman" w:cs="Times New Roman"/>
          <w:spacing w:val="-1"/>
          <w:sz w:val="24"/>
          <w:szCs w:val="24"/>
          <w:lang w:val="pt-BR"/>
        </w:rPr>
        <w:t>Quando a NBC TA 701 é aplicável, as comun</w:t>
      </w:r>
      <w:r w:rsidRPr="00E13C5B">
        <w:rPr>
          <w:rFonts w:ascii="Times New Roman" w:hAnsi="Times New Roman" w:cs="Times New Roman"/>
          <w:spacing w:val="-1"/>
          <w:sz w:val="24"/>
          <w:szCs w:val="24"/>
          <w:lang w:val="pt-BR"/>
        </w:rPr>
        <w:t>i</w:t>
      </w:r>
      <w:r w:rsidRPr="00D84099">
        <w:rPr>
          <w:rFonts w:ascii="Times New Roman" w:hAnsi="Times New Roman" w:cs="Times New Roman"/>
          <w:spacing w:val="-1"/>
          <w:sz w:val="24"/>
          <w:szCs w:val="24"/>
          <w:lang w:val="pt-BR"/>
        </w:rPr>
        <w:t>cações com os responsáveis pela governança exigidas pelo item 16, bem como a comun</w:t>
      </w:r>
      <w:r w:rsidRPr="00E13C5B">
        <w:rPr>
          <w:rFonts w:ascii="Times New Roman" w:hAnsi="Times New Roman" w:cs="Times New Roman"/>
          <w:spacing w:val="-1"/>
          <w:sz w:val="24"/>
          <w:szCs w:val="24"/>
          <w:lang w:val="pt-BR"/>
        </w:rPr>
        <w:t>i</w:t>
      </w:r>
      <w:r w:rsidRPr="00D84099">
        <w:rPr>
          <w:rFonts w:ascii="Times New Roman" w:hAnsi="Times New Roman" w:cs="Times New Roman"/>
          <w:spacing w:val="-1"/>
          <w:sz w:val="24"/>
          <w:szCs w:val="24"/>
          <w:lang w:val="pt-BR"/>
        </w:rPr>
        <w:t>cação sobre os riscos sign</w:t>
      </w:r>
      <w:r w:rsidRPr="00E13C5B">
        <w:rPr>
          <w:rFonts w:ascii="Times New Roman" w:hAnsi="Times New Roman" w:cs="Times New Roman"/>
          <w:spacing w:val="-1"/>
          <w:sz w:val="24"/>
          <w:szCs w:val="24"/>
          <w:lang w:val="pt-BR"/>
        </w:rPr>
        <w:t>i</w:t>
      </w:r>
      <w:r w:rsidRPr="00D84099">
        <w:rPr>
          <w:rFonts w:ascii="Times New Roman" w:hAnsi="Times New Roman" w:cs="Times New Roman"/>
          <w:spacing w:val="-1"/>
          <w:sz w:val="24"/>
          <w:szCs w:val="24"/>
          <w:lang w:val="pt-BR"/>
        </w:rPr>
        <w:t>f</w:t>
      </w:r>
      <w:r w:rsidRPr="00E13C5B">
        <w:rPr>
          <w:rFonts w:ascii="Times New Roman" w:hAnsi="Times New Roman" w:cs="Times New Roman"/>
          <w:spacing w:val="-1"/>
          <w:sz w:val="24"/>
          <w:szCs w:val="24"/>
          <w:lang w:val="pt-BR"/>
        </w:rPr>
        <w:t>i</w:t>
      </w:r>
      <w:r w:rsidRPr="00D84099">
        <w:rPr>
          <w:rFonts w:ascii="Times New Roman" w:hAnsi="Times New Roman" w:cs="Times New Roman"/>
          <w:spacing w:val="-1"/>
          <w:sz w:val="24"/>
          <w:szCs w:val="24"/>
          <w:lang w:val="pt-BR"/>
        </w:rPr>
        <w:t xml:space="preserve">cativos </w:t>
      </w:r>
      <w:r w:rsidRPr="00E13C5B">
        <w:rPr>
          <w:rFonts w:ascii="Times New Roman" w:hAnsi="Times New Roman" w:cs="Times New Roman"/>
          <w:spacing w:val="-1"/>
          <w:sz w:val="24"/>
          <w:szCs w:val="24"/>
          <w:lang w:val="pt-BR"/>
        </w:rPr>
        <w:t>i</w:t>
      </w:r>
      <w:r w:rsidRPr="00D84099">
        <w:rPr>
          <w:rFonts w:ascii="Times New Roman" w:hAnsi="Times New Roman" w:cs="Times New Roman"/>
          <w:spacing w:val="-1"/>
          <w:sz w:val="24"/>
          <w:szCs w:val="24"/>
          <w:lang w:val="pt-BR"/>
        </w:rPr>
        <w:t>dent</w:t>
      </w:r>
      <w:r w:rsidRPr="00E13C5B">
        <w:rPr>
          <w:rFonts w:ascii="Times New Roman" w:hAnsi="Times New Roman" w:cs="Times New Roman"/>
          <w:spacing w:val="-1"/>
          <w:sz w:val="24"/>
          <w:szCs w:val="24"/>
          <w:lang w:val="pt-BR"/>
        </w:rPr>
        <w:t>i</w:t>
      </w:r>
      <w:r w:rsidRPr="00D84099">
        <w:rPr>
          <w:rFonts w:ascii="Times New Roman" w:hAnsi="Times New Roman" w:cs="Times New Roman"/>
          <w:spacing w:val="-1"/>
          <w:sz w:val="24"/>
          <w:szCs w:val="24"/>
          <w:lang w:val="pt-BR"/>
        </w:rPr>
        <w:t>f</w:t>
      </w:r>
      <w:r w:rsidRPr="00E13C5B">
        <w:rPr>
          <w:rFonts w:ascii="Times New Roman" w:hAnsi="Times New Roman" w:cs="Times New Roman"/>
          <w:spacing w:val="-1"/>
          <w:sz w:val="24"/>
          <w:szCs w:val="24"/>
          <w:lang w:val="pt-BR"/>
        </w:rPr>
        <w:t>i</w:t>
      </w:r>
      <w:r w:rsidRPr="00D84099">
        <w:rPr>
          <w:rFonts w:ascii="Times New Roman" w:hAnsi="Times New Roman" w:cs="Times New Roman"/>
          <w:spacing w:val="-1"/>
          <w:sz w:val="24"/>
          <w:szCs w:val="24"/>
          <w:lang w:val="pt-BR"/>
        </w:rPr>
        <w:t>cados pelo aud</w:t>
      </w:r>
      <w:r w:rsidRPr="00E13C5B">
        <w:rPr>
          <w:rFonts w:ascii="Times New Roman" w:hAnsi="Times New Roman" w:cs="Times New Roman"/>
          <w:spacing w:val="-1"/>
          <w:sz w:val="24"/>
          <w:szCs w:val="24"/>
          <w:lang w:val="pt-BR"/>
        </w:rPr>
        <w:t>i</w:t>
      </w:r>
      <w:r w:rsidRPr="00D84099">
        <w:rPr>
          <w:rFonts w:ascii="Times New Roman" w:hAnsi="Times New Roman" w:cs="Times New Roman"/>
          <w:spacing w:val="-1"/>
          <w:sz w:val="24"/>
          <w:szCs w:val="24"/>
          <w:lang w:val="pt-BR"/>
        </w:rPr>
        <w:t>tor exigida pelo item 15, são especialmente relevantes para que o aud</w:t>
      </w:r>
      <w:r w:rsidRPr="00E13C5B">
        <w:rPr>
          <w:rFonts w:ascii="Times New Roman" w:hAnsi="Times New Roman" w:cs="Times New Roman"/>
          <w:spacing w:val="-1"/>
          <w:sz w:val="24"/>
          <w:szCs w:val="24"/>
          <w:lang w:val="pt-BR"/>
        </w:rPr>
        <w:t>i</w:t>
      </w:r>
      <w:r w:rsidRPr="00D84099">
        <w:rPr>
          <w:rFonts w:ascii="Times New Roman" w:hAnsi="Times New Roman" w:cs="Times New Roman"/>
          <w:spacing w:val="-1"/>
          <w:sz w:val="24"/>
          <w:szCs w:val="24"/>
          <w:lang w:val="pt-BR"/>
        </w:rPr>
        <w:t>tor determ</w:t>
      </w:r>
      <w:r w:rsidRPr="00E13C5B">
        <w:rPr>
          <w:rFonts w:ascii="Times New Roman" w:hAnsi="Times New Roman" w:cs="Times New Roman"/>
          <w:spacing w:val="-1"/>
          <w:sz w:val="24"/>
          <w:szCs w:val="24"/>
          <w:lang w:val="pt-BR"/>
        </w:rPr>
        <w:t>i</w:t>
      </w:r>
      <w:r w:rsidRPr="00D84099">
        <w:rPr>
          <w:rFonts w:ascii="Times New Roman" w:hAnsi="Times New Roman" w:cs="Times New Roman"/>
          <w:spacing w:val="-1"/>
          <w:sz w:val="24"/>
          <w:szCs w:val="24"/>
          <w:lang w:val="pt-BR"/>
        </w:rPr>
        <w:t>ne os assuntos</w:t>
      </w:r>
      <w:r w:rsidRPr="00E13C5B">
        <w:rPr>
          <w:rFonts w:ascii="Times New Roman" w:hAnsi="Times New Roman" w:cs="Times New Roman"/>
          <w:sz w:val="24"/>
          <w:szCs w:val="24"/>
          <w:lang w:val="pt-BR"/>
        </w:rPr>
        <w:t xml:space="preserve"> que exigiram sua atenção significativa e que, portanto, podem ser os principais assuntos de a</w:t>
      </w:r>
      <w:r w:rsidRPr="00E13C5B">
        <w:rPr>
          <w:rFonts w:ascii="Times New Roman" w:hAnsi="Times New Roman" w:cs="Times New Roman"/>
          <w:spacing w:val="2"/>
          <w:sz w:val="24"/>
          <w:szCs w:val="24"/>
          <w:lang w:val="pt-BR"/>
        </w:rPr>
        <w:t>u</w:t>
      </w:r>
      <w:r w:rsidRPr="00E13C5B">
        <w:rPr>
          <w:rFonts w:ascii="Times New Roman" w:hAnsi="Times New Roman" w:cs="Times New Roman"/>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toria (</w:t>
      </w:r>
      <w:r w:rsidRPr="00E13C5B">
        <w:rPr>
          <w:rFonts w:ascii="Times New Roman" w:hAnsi="Times New Roman" w:cs="Times New Roman"/>
          <w:spacing w:val="1"/>
          <w:sz w:val="24"/>
          <w:szCs w:val="24"/>
          <w:lang w:val="pt-BR"/>
        </w:rPr>
        <w:t>NBC TA 701, itens 9 e 10)</w:t>
      </w:r>
      <w:r w:rsidR="0043049F">
        <w:rPr>
          <w:rFonts w:ascii="Times New Roman" w:hAnsi="Times New Roman" w:cs="Times New Roman"/>
          <w:spacing w:val="6"/>
          <w:sz w:val="24"/>
          <w:szCs w:val="24"/>
          <w:lang w:val="pt-BR"/>
        </w:rPr>
        <w:t>.</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Aspectos qualitativos significativos das políticas contábeis </w:t>
      </w:r>
      <w:r w:rsidRPr="00E13C5B">
        <w:rPr>
          <w:rFonts w:ascii="Times New Roman" w:hAnsi="Times New Roman" w:cs="Times New Roman"/>
          <w:spacing w:val="1"/>
          <w:sz w:val="24"/>
          <w:szCs w:val="24"/>
          <w:lang w:val="pt-BR"/>
        </w:rPr>
        <w:t xml:space="preserve">(item </w:t>
      </w:r>
      <w:r w:rsidRPr="00E13C5B">
        <w:rPr>
          <w:rFonts w:ascii="Times New Roman" w:hAnsi="Times New Roman" w:cs="Times New Roman"/>
          <w:sz w:val="24"/>
          <w:szCs w:val="24"/>
          <w:lang w:val="pt-BR"/>
        </w:rPr>
        <w:t>16</w:t>
      </w:r>
      <w:r w:rsidRPr="00E13C5B">
        <w:rPr>
          <w:rFonts w:ascii="Times New Roman" w:hAnsi="Times New Roman" w:cs="Times New Roman"/>
          <w:spacing w:val="1"/>
          <w:sz w:val="24"/>
          <w:szCs w:val="24"/>
          <w:lang w:val="pt-BR"/>
        </w:rPr>
        <w:t>(</w:t>
      </w:r>
      <w:r w:rsidRPr="00E13C5B">
        <w:rPr>
          <w:rFonts w:ascii="Times New Roman" w:hAnsi="Times New Roman" w:cs="Times New Roman"/>
          <w:sz w:val="24"/>
          <w:szCs w:val="24"/>
          <w:lang w:val="pt-BR"/>
        </w:rPr>
        <w:t>a</w:t>
      </w:r>
      <w:r w:rsidRPr="00E13C5B">
        <w:rPr>
          <w:rFonts w:ascii="Times New Roman" w:hAnsi="Times New Roman" w:cs="Times New Roman"/>
          <w:spacing w:val="1"/>
          <w:sz w:val="24"/>
          <w:szCs w:val="24"/>
          <w:lang w:val="pt-BR"/>
        </w:rPr>
        <w:t>)</w:t>
      </w:r>
      <w:r w:rsidRPr="00E13C5B">
        <w:rPr>
          <w:rFonts w:ascii="Times New Roman" w:hAnsi="Times New Roman" w:cs="Times New Roman"/>
          <w:sz w:val="24"/>
          <w:szCs w:val="24"/>
          <w:lang w:val="pt-BR"/>
        </w:rPr>
        <w:t>)</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A</w:t>
      </w:r>
      <w:r w:rsidRPr="00E13C5B">
        <w:rPr>
          <w:rFonts w:ascii="Times New Roman" w:hAnsi="Times New Roman" w:cs="Times New Roman"/>
          <w:sz w:val="24"/>
          <w:szCs w:val="24"/>
          <w:lang w:val="pt-BR"/>
        </w:rPr>
        <w:t xml:space="preserve">19. </w:t>
      </w:r>
      <w:r w:rsidR="009C2694">
        <w:rPr>
          <w:rFonts w:ascii="Times New Roman" w:hAnsi="Times New Roman" w:cs="Times New Roman"/>
          <w:sz w:val="24"/>
          <w:szCs w:val="24"/>
          <w:lang w:val="pt-BR"/>
        </w:rPr>
        <w:tab/>
      </w:r>
      <w:r w:rsidRPr="00E13C5B">
        <w:rPr>
          <w:rFonts w:ascii="Times New Roman" w:hAnsi="Times New Roman" w:cs="Times New Roman"/>
          <w:spacing w:val="1"/>
          <w:sz w:val="24"/>
          <w:szCs w:val="24"/>
          <w:lang w:val="pt-BR"/>
        </w:rPr>
        <w:t>As estruturas de relatório financeiro normalmente permitem que a entidade faça estimativas contábeis e julgamentos sobre políticas contábeis e divulgações de demonstrações contábeis</w:t>
      </w:r>
      <w:r w:rsidRPr="00E13C5B">
        <w:rPr>
          <w:rFonts w:ascii="Times New Roman" w:hAnsi="Times New Roman" w:cs="Times New Roman"/>
          <w:sz w:val="24"/>
          <w:szCs w:val="24"/>
          <w:lang w:val="pt-BR"/>
        </w:rPr>
        <w:t>,</w:t>
      </w:r>
      <w:r w:rsidRPr="00E13C5B">
        <w:rPr>
          <w:rFonts w:ascii="Times New Roman" w:hAnsi="Times New Roman" w:cs="Times New Roman"/>
          <w:spacing w:val="-7"/>
          <w:sz w:val="24"/>
          <w:szCs w:val="24"/>
          <w:lang w:val="pt-BR"/>
        </w:rPr>
        <w:t xml:space="preserve"> p</w:t>
      </w:r>
      <w:r w:rsidRPr="00E13C5B">
        <w:rPr>
          <w:rFonts w:ascii="Times New Roman" w:hAnsi="Times New Roman" w:cs="Times New Roman"/>
          <w:sz w:val="24"/>
          <w:szCs w:val="24"/>
          <w:lang w:val="pt-BR"/>
        </w:rPr>
        <w:t>or</w:t>
      </w:r>
      <w:r w:rsidRPr="00E13C5B">
        <w:rPr>
          <w:rFonts w:ascii="Times New Roman" w:hAnsi="Times New Roman" w:cs="Times New Roman"/>
          <w:spacing w:val="3"/>
          <w:sz w:val="24"/>
          <w:szCs w:val="24"/>
          <w:lang w:val="pt-BR"/>
        </w:rPr>
        <w:t xml:space="preserve"> </w:t>
      </w:r>
      <w:r w:rsidRPr="00E13C5B">
        <w:rPr>
          <w:rFonts w:ascii="Times New Roman" w:hAnsi="Times New Roman" w:cs="Times New Roman"/>
          <w:sz w:val="24"/>
          <w:szCs w:val="24"/>
          <w:lang w:val="pt-BR"/>
        </w:rPr>
        <w:t>e</w:t>
      </w:r>
      <w:r w:rsidRPr="00E13C5B">
        <w:rPr>
          <w:rFonts w:ascii="Times New Roman" w:hAnsi="Times New Roman" w:cs="Times New Roman"/>
          <w:spacing w:val="1"/>
          <w:sz w:val="24"/>
          <w:szCs w:val="24"/>
          <w:lang w:val="pt-BR"/>
        </w:rPr>
        <w:t>x</w:t>
      </w:r>
      <w:r w:rsidRPr="00E13C5B">
        <w:rPr>
          <w:rFonts w:ascii="Times New Roman" w:hAnsi="Times New Roman" w:cs="Times New Roman"/>
          <w:spacing w:val="2"/>
          <w:sz w:val="24"/>
          <w:szCs w:val="24"/>
          <w:lang w:val="pt-BR"/>
        </w:rPr>
        <w:t xml:space="preserve">emplo, em </w:t>
      </w:r>
      <w:r w:rsidRPr="00E13C5B">
        <w:rPr>
          <w:rFonts w:ascii="Times New Roman" w:hAnsi="Times New Roman" w:cs="Times New Roman"/>
          <w:spacing w:val="1"/>
          <w:sz w:val="24"/>
          <w:szCs w:val="24"/>
          <w:lang w:val="pt-BR"/>
        </w:rPr>
        <w:t>r</w:t>
      </w:r>
      <w:r w:rsidRPr="00E13C5B">
        <w:rPr>
          <w:rFonts w:ascii="Times New Roman" w:hAnsi="Times New Roman" w:cs="Times New Roman"/>
          <w:spacing w:val="2"/>
          <w:sz w:val="24"/>
          <w:szCs w:val="24"/>
          <w:lang w:val="pt-BR"/>
        </w:rPr>
        <w:t>e</w:t>
      </w:r>
      <w:r w:rsidRPr="00E13C5B">
        <w:rPr>
          <w:rFonts w:ascii="Times New Roman" w:hAnsi="Times New Roman" w:cs="Times New Roman"/>
          <w:spacing w:val="-1"/>
          <w:sz w:val="24"/>
          <w:szCs w:val="24"/>
          <w:lang w:val="pt-BR"/>
        </w:rPr>
        <w:t>l</w:t>
      </w:r>
      <w:r w:rsidRPr="00E13C5B">
        <w:rPr>
          <w:rFonts w:ascii="Times New Roman" w:hAnsi="Times New Roman" w:cs="Times New Roman"/>
          <w:spacing w:val="2"/>
          <w:sz w:val="24"/>
          <w:szCs w:val="24"/>
          <w:lang w:val="pt-BR"/>
        </w:rPr>
        <w:t xml:space="preserve">ação ao uso de </w:t>
      </w:r>
      <w:r w:rsidRPr="00E13C5B">
        <w:rPr>
          <w:rFonts w:ascii="Times New Roman" w:hAnsi="Times New Roman" w:cs="Times New Roman"/>
          <w:sz w:val="24"/>
          <w:szCs w:val="24"/>
          <w:lang w:val="pt-BR"/>
        </w:rPr>
        <w:t>premissas-chave</w:t>
      </w:r>
      <w:r w:rsidRPr="00E13C5B">
        <w:rPr>
          <w:rFonts w:ascii="Times New Roman" w:hAnsi="Times New Roman" w:cs="Times New Roman"/>
          <w:spacing w:val="54"/>
          <w:sz w:val="24"/>
          <w:szCs w:val="24"/>
          <w:lang w:val="pt-BR"/>
        </w:rPr>
        <w:t xml:space="preserve"> </w:t>
      </w:r>
      <w:r w:rsidRPr="00E13C5B">
        <w:rPr>
          <w:rFonts w:ascii="Times New Roman" w:hAnsi="Times New Roman" w:cs="Times New Roman"/>
          <w:spacing w:val="1"/>
          <w:sz w:val="24"/>
          <w:szCs w:val="24"/>
          <w:lang w:val="pt-BR"/>
        </w:rPr>
        <w:t>no desenvolvimento de</w:t>
      </w:r>
      <w:r w:rsidRPr="00E13C5B">
        <w:rPr>
          <w:rFonts w:ascii="Times New Roman" w:hAnsi="Times New Roman" w:cs="Times New Roman"/>
          <w:spacing w:val="53"/>
          <w:sz w:val="24"/>
          <w:szCs w:val="24"/>
          <w:lang w:val="pt-BR"/>
        </w:rPr>
        <w:t xml:space="preserve"> </w:t>
      </w:r>
      <w:r w:rsidRPr="00E13C5B">
        <w:rPr>
          <w:rFonts w:ascii="Times New Roman" w:hAnsi="Times New Roman" w:cs="Times New Roman"/>
          <w:sz w:val="24"/>
          <w:szCs w:val="24"/>
          <w:lang w:val="pt-BR"/>
        </w:rPr>
        <w:t>e</w:t>
      </w:r>
      <w:r w:rsidRPr="00E13C5B">
        <w:rPr>
          <w:rFonts w:ascii="Times New Roman" w:hAnsi="Times New Roman" w:cs="Times New Roman"/>
          <w:spacing w:val="1"/>
          <w:sz w:val="24"/>
          <w:szCs w:val="24"/>
          <w:lang w:val="pt-BR"/>
        </w:rPr>
        <w:t>s</w:t>
      </w:r>
      <w:r w:rsidRPr="00E13C5B">
        <w:rPr>
          <w:rFonts w:ascii="Times New Roman" w:hAnsi="Times New Roman" w:cs="Times New Roman"/>
          <w:sz w:val="24"/>
          <w:szCs w:val="24"/>
          <w:lang w:val="pt-BR"/>
        </w:rPr>
        <w:t>t</w:t>
      </w:r>
      <w:r w:rsidRPr="00E13C5B">
        <w:rPr>
          <w:rFonts w:ascii="Times New Roman" w:hAnsi="Times New Roman" w:cs="Times New Roman"/>
          <w:spacing w:val="-1"/>
          <w:sz w:val="24"/>
          <w:szCs w:val="24"/>
          <w:lang w:val="pt-BR"/>
        </w:rPr>
        <w:t>i</w:t>
      </w:r>
      <w:r w:rsidRPr="00E13C5B">
        <w:rPr>
          <w:rFonts w:ascii="Times New Roman" w:hAnsi="Times New Roman" w:cs="Times New Roman"/>
          <w:spacing w:val="4"/>
          <w:sz w:val="24"/>
          <w:szCs w:val="24"/>
          <w:lang w:val="pt-BR"/>
        </w:rPr>
        <w:t>m</w:t>
      </w:r>
      <w:r w:rsidRPr="00E13C5B">
        <w:rPr>
          <w:rFonts w:ascii="Times New Roman" w:hAnsi="Times New Roman" w:cs="Times New Roman"/>
          <w:sz w:val="24"/>
          <w:szCs w:val="24"/>
          <w:lang w:val="pt-BR"/>
        </w:rPr>
        <w:t xml:space="preserve">ativas contábeis sobre as quais existe incerteza </w:t>
      </w:r>
      <w:r w:rsidRPr="00E13C5B">
        <w:rPr>
          <w:rFonts w:ascii="Times New Roman" w:hAnsi="Times New Roman" w:cs="Times New Roman"/>
          <w:spacing w:val="1"/>
          <w:sz w:val="24"/>
          <w:szCs w:val="24"/>
          <w:lang w:val="pt-BR"/>
        </w:rPr>
        <w:t>s</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gn</w:t>
      </w:r>
      <w:r w:rsidRPr="00E13C5B">
        <w:rPr>
          <w:rFonts w:ascii="Times New Roman" w:hAnsi="Times New Roman" w:cs="Times New Roman"/>
          <w:spacing w:val="-1"/>
          <w:sz w:val="24"/>
          <w:szCs w:val="24"/>
          <w:lang w:val="pt-BR"/>
        </w:rPr>
        <w:t>i</w:t>
      </w:r>
      <w:r w:rsidRPr="00E13C5B">
        <w:rPr>
          <w:rFonts w:ascii="Times New Roman" w:hAnsi="Times New Roman" w:cs="Times New Roman"/>
          <w:spacing w:val="2"/>
          <w:sz w:val="24"/>
          <w:szCs w:val="24"/>
          <w:lang w:val="pt-BR"/>
        </w:rPr>
        <w:t>f</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 xml:space="preserve">ativa de </w:t>
      </w:r>
      <w:r w:rsidRPr="00E13C5B">
        <w:rPr>
          <w:rFonts w:ascii="Times New Roman" w:hAnsi="Times New Roman" w:cs="Times New Roman"/>
          <w:spacing w:val="4"/>
          <w:sz w:val="24"/>
          <w:szCs w:val="24"/>
          <w:lang w:val="pt-BR"/>
        </w:rPr>
        <w:t>m</w:t>
      </w:r>
      <w:r w:rsidRPr="00E13C5B">
        <w:rPr>
          <w:rFonts w:ascii="Times New Roman" w:hAnsi="Times New Roman" w:cs="Times New Roman"/>
          <w:sz w:val="24"/>
          <w:szCs w:val="24"/>
          <w:lang w:val="pt-BR"/>
        </w:rPr>
        <w:t>ensuração.</w:t>
      </w:r>
      <w:r w:rsidRPr="00E13C5B">
        <w:rPr>
          <w:rFonts w:ascii="Times New Roman" w:hAnsi="Times New Roman" w:cs="Times New Roman"/>
          <w:spacing w:val="4"/>
          <w:sz w:val="24"/>
          <w:szCs w:val="24"/>
          <w:lang w:val="pt-BR"/>
        </w:rPr>
        <w:t xml:space="preserve"> </w:t>
      </w:r>
      <w:r w:rsidRPr="00E13C5B">
        <w:rPr>
          <w:rFonts w:ascii="Times New Roman" w:hAnsi="Times New Roman" w:cs="Times New Roman"/>
          <w:sz w:val="24"/>
          <w:szCs w:val="24"/>
          <w:lang w:val="pt-BR"/>
        </w:rPr>
        <w:t>Além disso, leis,</w:t>
      </w:r>
      <w:r w:rsidRPr="00E13C5B">
        <w:rPr>
          <w:rFonts w:ascii="Times New Roman" w:hAnsi="Times New Roman" w:cs="Times New Roman"/>
          <w:spacing w:val="11"/>
          <w:sz w:val="24"/>
          <w:szCs w:val="24"/>
          <w:lang w:val="pt-BR"/>
        </w:rPr>
        <w:t xml:space="preserve"> </w:t>
      </w:r>
      <w:r w:rsidRPr="00E13C5B">
        <w:rPr>
          <w:rFonts w:ascii="Times New Roman" w:hAnsi="Times New Roman" w:cs="Times New Roman"/>
          <w:spacing w:val="1"/>
          <w:sz w:val="24"/>
          <w:szCs w:val="24"/>
          <w:lang w:val="pt-BR"/>
        </w:rPr>
        <w:t>r</w:t>
      </w:r>
      <w:r w:rsidRPr="00E13C5B">
        <w:rPr>
          <w:rFonts w:ascii="Times New Roman" w:hAnsi="Times New Roman" w:cs="Times New Roman"/>
          <w:sz w:val="24"/>
          <w:szCs w:val="24"/>
          <w:lang w:val="pt-BR"/>
        </w:rPr>
        <w:t>eg</w:t>
      </w:r>
      <w:r w:rsidRPr="00E13C5B">
        <w:rPr>
          <w:rFonts w:ascii="Times New Roman" w:hAnsi="Times New Roman" w:cs="Times New Roman"/>
          <w:spacing w:val="2"/>
          <w:sz w:val="24"/>
          <w:szCs w:val="24"/>
          <w:lang w:val="pt-BR"/>
        </w:rPr>
        <w:t>u</w:t>
      </w:r>
      <w:r w:rsidRPr="00E13C5B">
        <w:rPr>
          <w:rFonts w:ascii="Times New Roman" w:hAnsi="Times New Roman" w:cs="Times New Roman"/>
          <w:spacing w:val="-1"/>
          <w:sz w:val="24"/>
          <w:szCs w:val="24"/>
          <w:lang w:val="pt-BR"/>
        </w:rPr>
        <w:t>l</w:t>
      </w:r>
      <w:r w:rsidRPr="00E13C5B">
        <w:rPr>
          <w:rFonts w:ascii="Times New Roman" w:hAnsi="Times New Roman" w:cs="Times New Roman"/>
          <w:sz w:val="24"/>
          <w:szCs w:val="24"/>
          <w:lang w:val="pt-BR"/>
        </w:rPr>
        <w:t xml:space="preserve">amentos ou estruturas de relatório financeiro podem requerer a </w:t>
      </w:r>
      <w:r w:rsidRPr="00E13C5B">
        <w:rPr>
          <w:rFonts w:ascii="Times New Roman" w:hAnsi="Times New Roman" w:cs="Times New Roman"/>
          <w:spacing w:val="2"/>
          <w:sz w:val="24"/>
          <w:szCs w:val="24"/>
          <w:lang w:val="pt-BR"/>
        </w:rPr>
        <w:t>d</w:t>
      </w:r>
      <w:r w:rsidRPr="00E13C5B">
        <w:rPr>
          <w:rFonts w:ascii="Times New Roman" w:hAnsi="Times New Roman" w:cs="Times New Roman"/>
          <w:spacing w:val="-1"/>
          <w:sz w:val="24"/>
          <w:szCs w:val="24"/>
          <w:lang w:val="pt-BR"/>
        </w:rPr>
        <w:t xml:space="preserve">ivulgação </w:t>
      </w:r>
      <w:r w:rsidR="00F948B1" w:rsidRPr="00E13C5B">
        <w:rPr>
          <w:rFonts w:ascii="Times New Roman" w:hAnsi="Times New Roman" w:cs="Times New Roman"/>
          <w:spacing w:val="-1"/>
          <w:sz w:val="24"/>
          <w:szCs w:val="24"/>
          <w:lang w:val="pt-BR"/>
        </w:rPr>
        <w:t>d</w:t>
      </w:r>
      <w:r w:rsidR="00F948B1">
        <w:rPr>
          <w:rFonts w:ascii="Times New Roman" w:hAnsi="Times New Roman" w:cs="Times New Roman"/>
          <w:spacing w:val="-1"/>
          <w:sz w:val="24"/>
          <w:szCs w:val="24"/>
          <w:lang w:val="pt-BR"/>
        </w:rPr>
        <w:t>o</w:t>
      </w:r>
      <w:r w:rsidRPr="00E13C5B">
        <w:rPr>
          <w:rFonts w:ascii="Times New Roman" w:hAnsi="Times New Roman" w:cs="Times New Roman"/>
          <w:spacing w:val="-1"/>
          <w:sz w:val="24"/>
          <w:szCs w:val="24"/>
          <w:lang w:val="pt-BR"/>
        </w:rPr>
        <w:t xml:space="preserve"> resumo das principais políticas contábeis ou fazer </w:t>
      </w:r>
      <w:r w:rsidRPr="00E13C5B">
        <w:rPr>
          <w:rFonts w:ascii="Times New Roman" w:hAnsi="Times New Roman" w:cs="Times New Roman"/>
          <w:spacing w:val="1"/>
          <w:sz w:val="24"/>
          <w:szCs w:val="24"/>
          <w:lang w:val="pt-BR"/>
        </w:rPr>
        <w:t>r</w:t>
      </w:r>
      <w:r w:rsidRPr="00E13C5B">
        <w:rPr>
          <w:rFonts w:ascii="Times New Roman" w:hAnsi="Times New Roman" w:cs="Times New Roman"/>
          <w:sz w:val="24"/>
          <w:szCs w:val="24"/>
          <w:lang w:val="pt-BR"/>
        </w:rPr>
        <w:t>efe</w:t>
      </w:r>
      <w:r w:rsidRPr="00E13C5B">
        <w:rPr>
          <w:rFonts w:ascii="Times New Roman" w:hAnsi="Times New Roman" w:cs="Times New Roman"/>
          <w:spacing w:val="1"/>
          <w:sz w:val="24"/>
          <w:szCs w:val="24"/>
          <w:lang w:val="pt-BR"/>
        </w:rPr>
        <w:t>rência a “</w:t>
      </w:r>
      <w:r w:rsidRPr="00E13C5B">
        <w:rPr>
          <w:rFonts w:ascii="Times New Roman" w:hAnsi="Times New Roman" w:cs="Times New Roman"/>
          <w:sz w:val="24"/>
          <w:szCs w:val="24"/>
          <w:lang w:val="pt-BR"/>
        </w:rPr>
        <w:t>e</w:t>
      </w:r>
      <w:r w:rsidRPr="00E13C5B">
        <w:rPr>
          <w:rFonts w:ascii="Times New Roman" w:hAnsi="Times New Roman" w:cs="Times New Roman"/>
          <w:spacing w:val="1"/>
          <w:sz w:val="24"/>
          <w:szCs w:val="24"/>
          <w:lang w:val="pt-BR"/>
        </w:rPr>
        <w:t>s</w:t>
      </w:r>
      <w:r w:rsidRPr="00E13C5B">
        <w:rPr>
          <w:rFonts w:ascii="Times New Roman" w:hAnsi="Times New Roman" w:cs="Times New Roman"/>
          <w:sz w:val="24"/>
          <w:szCs w:val="24"/>
          <w:lang w:val="pt-BR"/>
        </w:rPr>
        <w:t>t</w:t>
      </w:r>
      <w:r w:rsidRPr="00E13C5B">
        <w:rPr>
          <w:rFonts w:ascii="Times New Roman" w:hAnsi="Times New Roman" w:cs="Times New Roman"/>
          <w:spacing w:val="-1"/>
          <w:sz w:val="24"/>
          <w:szCs w:val="24"/>
          <w:lang w:val="pt-BR"/>
        </w:rPr>
        <w:t>i</w:t>
      </w:r>
      <w:r w:rsidRPr="00E13C5B">
        <w:rPr>
          <w:rFonts w:ascii="Times New Roman" w:hAnsi="Times New Roman" w:cs="Times New Roman"/>
          <w:spacing w:val="4"/>
          <w:sz w:val="24"/>
          <w:szCs w:val="24"/>
          <w:lang w:val="pt-BR"/>
        </w:rPr>
        <w:t>m</w:t>
      </w:r>
      <w:r w:rsidRPr="00E13C5B">
        <w:rPr>
          <w:rFonts w:ascii="Times New Roman" w:hAnsi="Times New Roman" w:cs="Times New Roman"/>
          <w:sz w:val="24"/>
          <w:szCs w:val="24"/>
          <w:lang w:val="pt-BR"/>
        </w:rPr>
        <w:t>ativas contábeis crítica</w:t>
      </w:r>
      <w:r w:rsidRPr="00E13C5B">
        <w:rPr>
          <w:rFonts w:ascii="Times New Roman" w:hAnsi="Times New Roman" w:cs="Times New Roman"/>
          <w:spacing w:val="1"/>
          <w:sz w:val="24"/>
          <w:szCs w:val="24"/>
          <w:lang w:val="pt-BR"/>
        </w:rPr>
        <w:t>s</w:t>
      </w:r>
      <w:r w:rsidRPr="00E13C5B">
        <w:rPr>
          <w:rFonts w:ascii="Times New Roman" w:hAnsi="Times New Roman" w:cs="Times New Roman"/>
          <w:sz w:val="24"/>
          <w:szCs w:val="24"/>
          <w:lang w:val="pt-BR"/>
        </w:rPr>
        <w:t>” ou</w:t>
      </w:r>
      <w:r w:rsidRPr="00E13C5B">
        <w:rPr>
          <w:rFonts w:ascii="Times New Roman" w:hAnsi="Times New Roman" w:cs="Times New Roman"/>
          <w:spacing w:val="9"/>
          <w:sz w:val="24"/>
          <w:szCs w:val="24"/>
          <w:lang w:val="pt-BR"/>
        </w:rPr>
        <w:t xml:space="preserve"> </w:t>
      </w:r>
      <w:r w:rsidRPr="00E13C5B">
        <w:rPr>
          <w:rFonts w:ascii="Times New Roman" w:hAnsi="Times New Roman" w:cs="Times New Roman"/>
          <w:spacing w:val="1"/>
          <w:sz w:val="24"/>
          <w:szCs w:val="24"/>
          <w:lang w:val="pt-BR"/>
        </w:rPr>
        <w:t>“</w:t>
      </w:r>
      <w:r w:rsidRPr="00E13C5B">
        <w:rPr>
          <w:rFonts w:ascii="Times New Roman" w:hAnsi="Times New Roman" w:cs="Times New Roman"/>
          <w:spacing w:val="2"/>
          <w:sz w:val="24"/>
          <w:szCs w:val="24"/>
          <w:lang w:val="pt-BR"/>
        </w:rPr>
        <w:t>p</w:t>
      </w:r>
      <w:r w:rsidRPr="00E13C5B">
        <w:rPr>
          <w:rFonts w:ascii="Times New Roman" w:hAnsi="Times New Roman" w:cs="Times New Roman"/>
          <w:sz w:val="24"/>
          <w:szCs w:val="24"/>
          <w:lang w:val="pt-BR"/>
        </w:rPr>
        <w:t>o</w:t>
      </w:r>
      <w:r w:rsidRPr="00E13C5B">
        <w:rPr>
          <w:rFonts w:ascii="Times New Roman" w:hAnsi="Times New Roman" w:cs="Times New Roman"/>
          <w:spacing w:val="1"/>
          <w:sz w:val="24"/>
          <w:szCs w:val="24"/>
          <w:lang w:val="pt-BR"/>
        </w:rPr>
        <w:t xml:space="preserve">líticas e práticas </w:t>
      </w:r>
      <w:r w:rsidRPr="00E13C5B">
        <w:rPr>
          <w:rFonts w:ascii="Times New Roman" w:hAnsi="Times New Roman" w:cs="Times New Roman"/>
          <w:sz w:val="24"/>
          <w:szCs w:val="24"/>
          <w:lang w:val="pt-BR"/>
        </w:rPr>
        <w:t>contábeis crítica</w:t>
      </w:r>
      <w:r w:rsidRPr="00E13C5B">
        <w:rPr>
          <w:rFonts w:ascii="Times New Roman" w:hAnsi="Times New Roman" w:cs="Times New Roman"/>
          <w:spacing w:val="1"/>
          <w:sz w:val="24"/>
          <w:szCs w:val="24"/>
          <w:lang w:val="pt-BR"/>
        </w:rPr>
        <w:t>s</w:t>
      </w:r>
      <w:r w:rsidRPr="00E13C5B">
        <w:rPr>
          <w:rFonts w:ascii="Times New Roman" w:hAnsi="Times New Roman" w:cs="Times New Roman"/>
          <w:sz w:val="24"/>
          <w:szCs w:val="24"/>
          <w:lang w:val="pt-BR"/>
        </w:rPr>
        <w:t xml:space="preserve">” </w:t>
      </w:r>
      <w:r w:rsidRPr="00E13C5B">
        <w:rPr>
          <w:rFonts w:ascii="Times New Roman" w:hAnsi="Times New Roman" w:cs="Times New Roman"/>
          <w:spacing w:val="2"/>
          <w:sz w:val="24"/>
          <w:szCs w:val="24"/>
          <w:lang w:val="pt-BR"/>
        </w:rPr>
        <w:t>para</w:t>
      </w:r>
      <w:r w:rsidRPr="00E13C5B">
        <w:rPr>
          <w:rFonts w:ascii="Times New Roman" w:hAnsi="Times New Roman" w:cs="Times New Roman"/>
          <w:spacing w:val="10"/>
          <w:sz w:val="24"/>
          <w:szCs w:val="24"/>
          <w:lang w:val="pt-BR"/>
        </w:rPr>
        <w:t xml:space="preserve"> </w:t>
      </w:r>
      <w:r w:rsidRPr="00E13C5B">
        <w:rPr>
          <w:rFonts w:ascii="Times New Roman" w:hAnsi="Times New Roman" w:cs="Times New Roman"/>
          <w:spacing w:val="-1"/>
          <w:sz w:val="24"/>
          <w:szCs w:val="24"/>
          <w:lang w:val="pt-BR"/>
        </w:rPr>
        <w:t>i</w:t>
      </w:r>
      <w:r w:rsidRPr="00E13C5B">
        <w:rPr>
          <w:rFonts w:ascii="Times New Roman" w:hAnsi="Times New Roman" w:cs="Times New Roman"/>
          <w:spacing w:val="2"/>
          <w:sz w:val="24"/>
          <w:szCs w:val="24"/>
          <w:lang w:val="pt-BR"/>
        </w:rPr>
        <w:t>de</w:t>
      </w:r>
      <w:r w:rsidRPr="00E13C5B">
        <w:rPr>
          <w:rFonts w:ascii="Times New Roman" w:hAnsi="Times New Roman" w:cs="Times New Roman"/>
          <w:sz w:val="24"/>
          <w:szCs w:val="24"/>
          <w:lang w:val="pt-BR"/>
        </w:rPr>
        <w:t>nt</w:t>
      </w:r>
      <w:r w:rsidRPr="00E13C5B">
        <w:rPr>
          <w:rFonts w:ascii="Times New Roman" w:hAnsi="Times New Roman" w:cs="Times New Roman"/>
          <w:spacing w:val="-1"/>
          <w:sz w:val="24"/>
          <w:szCs w:val="24"/>
          <w:lang w:val="pt-BR"/>
        </w:rPr>
        <w:t>i</w:t>
      </w:r>
      <w:r w:rsidRPr="00E13C5B">
        <w:rPr>
          <w:rFonts w:ascii="Times New Roman" w:hAnsi="Times New Roman" w:cs="Times New Roman"/>
          <w:spacing w:val="5"/>
          <w:sz w:val="24"/>
          <w:szCs w:val="24"/>
          <w:lang w:val="pt-BR"/>
        </w:rPr>
        <w:t xml:space="preserve">ficar e fornecer </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n</w:t>
      </w:r>
      <w:r w:rsidRPr="00E13C5B">
        <w:rPr>
          <w:rFonts w:ascii="Times New Roman" w:hAnsi="Times New Roman" w:cs="Times New Roman"/>
          <w:spacing w:val="2"/>
          <w:sz w:val="24"/>
          <w:szCs w:val="24"/>
          <w:lang w:val="pt-BR"/>
        </w:rPr>
        <w:t>f</w:t>
      </w:r>
      <w:r w:rsidRPr="00E13C5B">
        <w:rPr>
          <w:rFonts w:ascii="Times New Roman" w:hAnsi="Times New Roman" w:cs="Times New Roman"/>
          <w:sz w:val="24"/>
          <w:szCs w:val="24"/>
          <w:lang w:val="pt-BR"/>
        </w:rPr>
        <w:t>o</w:t>
      </w:r>
      <w:r w:rsidRPr="00E13C5B">
        <w:rPr>
          <w:rFonts w:ascii="Times New Roman" w:hAnsi="Times New Roman" w:cs="Times New Roman"/>
          <w:spacing w:val="1"/>
          <w:sz w:val="24"/>
          <w:szCs w:val="24"/>
          <w:lang w:val="pt-BR"/>
        </w:rPr>
        <w:t>r</w:t>
      </w:r>
      <w:r w:rsidRPr="00E13C5B">
        <w:rPr>
          <w:rFonts w:ascii="Times New Roman" w:hAnsi="Times New Roman" w:cs="Times New Roman"/>
          <w:spacing w:val="4"/>
          <w:sz w:val="24"/>
          <w:szCs w:val="24"/>
          <w:lang w:val="pt-BR"/>
        </w:rPr>
        <w:t>m</w:t>
      </w:r>
      <w:r w:rsidRPr="00E13C5B">
        <w:rPr>
          <w:rFonts w:ascii="Times New Roman" w:hAnsi="Times New Roman" w:cs="Times New Roman"/>
          <w:sz w:val="24"/>
          <w:szCs w:val="24"/>
          <w:lang w:val="pt-BR"/>
        </w:rPr>
        <w:t>ações adicionais aos usuários sobre os julgamentos mais 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fíceis,</w:t>
      </w:r>
      <w:r w:rsidRPr="00E13C5B">
        <w:rPr>
          <w:rFonts w:ascii="Times New Roman" w:hAnsi="Times New Roman" w:cs="Times New Roman"/>
          <w:spacing w:val="4"/>
          <w:sz w:val="24"/>
          <w:szCs w:val="24"/>
          <w:lang w:val="pt-BR"/>
        </w:rPr>
        <w:t xml:space="preserve"> </w:t>
      </w:r>
      <w:r w:rsidRPr="00E13C5B">
        <w:rPr>
          <w:rFonts w:ascii="Times New Roman" w:hAnsi="Times New Roman" w:cs="Times New Roman"/>
          <w:spacing w:val="1"/>
          <w:sz w:val="24"/>
          <w:szCs w:val="24"/>
          <w:lang w:val="pt-BR"/>
        </w:rPr>
        <w:t>s</w:t>
      </w:r>
      <w:r w:rsidRPr="00E13C5B">
        <w:rPr>
          <w:rFonts w:ascii="Times New Roman" w:hAnsi="Times New Roman" w:cs="Times New Roman"/>
          <w:sz w:val="24"/>
          <w:szCs w:val="24"/>
          <w:lang w:val="pt-BR"/>
        </w:rPr>
        <w:t>ub</w:t>
      </w:r>
      <w:r w:rsidRPr="00E13C5B">
        <w:rPr>
          <w:rFonts w:ascii="Times New Roman" w:hAnsi="Times New Roman" w:cs="Times New Roman"/>
          <w:spacing w:val="1"/>
          <w:sz w:val="24"/>
          <w:szCs w:val="24"/>
          <w:lang w:val="pt-BR"/>
        </w:rPr>
        <w:t>j</w:t>
      </w:r>
      <w:r w:rsidRPr="00E13C5B">
        <w:rPr>
          <w:rFonts w:ascii="Times New Roman" w:hAnsi="Times New Roman" w:cs="Times New Roman"/>
          <w:sz w:val="24"/>
          <w:szCs w:val="24"/>
          <w:lang w:val="pt-BR"/>
        </w:rPr>
        <w:t>et</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vos ou</w:t>
      </w:r>
      <w:r w:rsidRPr="00E13C5B">
        <w:rPr>
          <w:rFonts w:ascii="Times New Roman" w:hAnsi="Times New Roman" w:cs="Times New Roman"/>
          <w:spacing w:val="10"/>
          <w:sz w:val="24"/>
          <w:szCs w:val="24"/>
          <w:lang w:val="pt-BR"/>
        </w:rPr>
        <w:t xml:space="preserve"> </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o</w:t>
      </w:r>
      <w:r w:rsidRPr="00E13C5B">
        <w:rPr>
          <w:rFonts w:ascii="Times New Roman" w:hAnsi="Times New Roman" w:cs="Times New Roman"/>
          <w:spacing w:val="4"/>
          <w:sz w:val="24"/>
          <w:szCs w:val="24"/>
          <w:lang w:val="pt-BR"/>
        </w:rPr>
        <w:t>m</w:t>
      </w:r>
      <w:r w:rsidRPr="00E13C5B">
        <w:rPr>
          <w:rFonts w:ascii="Times New Roman" w:hAnsi="Times New Roman" w:cs="Times New Roman"/>
          <w:sz w:val="24"/>
          <w:szCs w:val="24"/>
          <w:lang w:val="pt-BR"/>
        </w:rPr>
        <w:t>p</w:t>
      </w:r>
      <w:r w:rsidRPr="00E13C5B">
        <w:rPr>
          <w:rFonts w:ascii="Times New Roman" w:hAnsi="Times New Roman" w:cs="Times New Roman"/>
          <w:spacing w:val="-1"/>
          <w:sz w:val="24"/>
          <w:szCs w:val="24"/>
          <w:lang w:val="pt-BR"/>
        </w:rPr>
        <w:t>l</w:t>
      </w:r>
      <w:r w:rsidRPr="00E13C5B">
        <w:rPr>
          <w:rFonts w:ascii="Times New Roman" w:hAnsi="Times New Roman" w:cs="Times New Roman"/>
          <w:sz w:val="24"/>
          <w:szCs w:val="24"/>
          <w:lang w:val="pt-BR"/>
        </w:rPr>
        <w:t>exos feitos pela administração na elaboração das demonstrações contábeis.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 xml:space="preserve">A20. </w:t>
      </w:r>
      <w:r w:rsidR="009C2694">
        <w:rPr>
          <w:rFonts w:ascii="Times New Roman" w:hAnsi="Times New Roman" w:cs="Times New Roman"/>
          <w:sz w:val="24"/>
          <w:szCs w:val="24"/>
          <w:lang w:val="pt-BR"/>
        </w:rPr>
        <w:tab/>
      </w:r>
      <w:r w:rsidRPr="00E13C5B">
        <w:rPr>
          <w:rFonts w:ascii="Times New Roman" w:hAnsi="Times New Roman" w:cs="Times New Roman"/>
          <w:sz w:val="24"/>
          <w:szCs w:val="24"/>
          <w:lang w:val="pt-BR"/>
        </w:rPr>
        <w:t xml:space="preserve">Como resultado, a visão do auditor sobre os aspectos subjetivos das demonstrações contábeis pode ser particularmente relevante para os responsáveis pela governança no cumprimento de suas responsabilidades de supervisão sobre o processo de relatório financeiro. Por exemplo, em relação aos assuntos descritos no item A19, os responsáveis pela governança podem ter interesse na avaliação do auditor sobre a adequação das divulgações das incertezas relacionadas a estimativas contábeis que dão origem a riscos significativos. </w:t>
      </w:r>
      <w:r w:rsidR="00F948B1">
        <w:rPr>
          <w:rFonts w:ascii="Times New Roman" w:hAnsi="Times New Roman" w:cs="Times New Roman"/>
          <w:color w:val="000000"/>
          <w:sz w:val="24"/>
          <w:szCs w:val="24"/>
          <w:lang w:val="pt-BR"/>
        </w:rPr>
        <w:t>A</w:t>
      </w:r>
      <w:r w:rsidRPr="00E13C5B">
        <w:rPr>
          <w:rFonts w:ascii="Times New Roman" w:hAnsi="Times New Roman" w:cs="Times New Roman"/>
          <w:color w:val="000000"/>
          <w:sz w:val="24"/>
          <w:szCs w:val="24"/>
          <w:lang w:val="pt-BR"/>
        </w:rPr>
        <w:t xml:space="preserve"> comunicação aberta e construtiva sobre aspectos qualitativos significativos das práticas contábeis da entidade também pode incluir comentários sobre a aceitabilidade de práticas contábeis significativas e a qualidade das divulgações. O Apêndice 2 identifica assuntos que podem ser incluídos nessa comunicação.</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Dificuldades significativas encontradas durante a auditoria </w:t>
      </w:r>
      <w:r w:rsidRPr="00E13C5B">
        <w:rPr>
          <w:rFonts w:ascii="Times New Roman" w:hAnsi="Times New Roman" w:cs="Times New Roman"/>
          <w:spacing w:val="1"/>
          <w:sz w:val="24"/>
          <w:szCs w:val="24"/>
          <w:lang w:val="pt-BR"/>
        </w:rPr>
        <w:t xml:space="preserve">(item </w:t>
      </w:r>
      <w:r w:rsidRPr="00E13C5B">
        <w:rPr>
          <w:rFonts w:ascii="Times New Roman" w:hAnsi="Times New Roman" w:cs="Times New Roman"/>
          <w:sz w:val="24"/>
          <w:szCs w:val="24"/>
          <w:lang w:val="pt-BR"/>
        </w:rPr>
        <w:t>16</w:t>
      </w:r>
      <w:r w:rsidRPr="00E13C5B">
        <w:rPr>
          <w:rFonts w:ascii="Times New Roman" w:hAnsi="Times New Roman" w:cs="Times New Roman"/>
          <w:spacing w:val="1"/>
          <w:sz w:val="24"/>
          <w:szCs w:val="24"/>
          <w:lang w:val="pt-BR"/>
        </w:rPr>
        <w:t>(</w:t>
      </w:r>
      <w:r w:rsidRPr="00E13C5B">
        <w:rPr>
          <w:rFonts w:ascii="Times New Roman" w:hAnsi="Times New Roman" w:cs="Times New Roman"/>
          <w:sz w:val="24"/>
          <w:szCs w:val="24"/>
          <w:lang w:val="pt-BR"/>
        </w:rPr>
        <w:t>b</w:t>
      </w:r>
      <w:r w:rsidRPr="00E13C5B">
        <w:rPr>
          <w:rFonts w:ascii="Times New Roman" w:hAnsi="Times New Roman" w:cs="Times New Roman"/>
          <w:spacing w:val="1"/>
          <w:sz w:val="24"/>
          <w:szCs w:val="24"/>
          <w:lang w:val="pt-BR"/>
        </w:rPr>
        <w:t>)</w:t>
      </w:r>
      <w:r w:rsidRPr="00E13C5B">
        <w:rPr>
          <w:rFonts w:ascii="Times New Roman" w:hAnsi="Times New Roman" w:cs="Times New Roman"/>
          <w:sz w:val="24"/>
          <w:szCs w:val="24"/>
          <w:lang w:val="pt-BR"/>
        </w:rPr>
        <w:t>)</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A21.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Dificuldades significativas encontradas durante a auditoria podem incluir assuntos como:</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Atrasos significativos da administração, indisponibilidade do pessoal da entidade ou relutância da administração em fornecer informações necessárias para o auditor executar os procedimentos de auditoria.</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Um prazo injustificadamente curto para concluir a auditoria.</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Esforço inesperadamente mais extenso para obter evidência de auditoria apropriada e suficiente.</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A i</w:t>
      </w:r>
      <w:r w:rsidRPr="00E13C5B">
        <w:rPr>
          <w:rFonts w:ascii="Times New Roman" w:hAnsi="Times New Roman" w:cs="Times New Roman"/>
          <w:spacing w:val="3"/>
          <w:sz w:val="24"/>
          <w:szCs w:val="24"/>
          <w:lang w:val="pt-BR"/>
        </w:rPr>
        <w:t>ndisponibilidade de informações esperadas.</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Restrições impostas ao auditor pela administração.</w:t>
      </w:r>
    </w:p>
    <w:p w:rsidR="0095757F" w:rsidRPr="00E13C5B" w:rsidRDefault="003C0439" w:rsidP="009C2694">
      <w:pPr>
        <w:pStyle w:val="PargrafodaLista"/>
        <w:numPr>
          <w:ilvl w:val="0"/>
          <w:numId w:val="29"/>
        </w:numPr>
        <w:tabs>
          <w:tab w:val="left" w:pos="851"/>
        </w:tabs>
        <w:ind w:left="851" w:hanging="284"/>
        <w:jc w:val="both"/>
        <w:rPr>
          <w:rFonts w:ascii="Times New Roman" w:hAnsi="Times New Roman" w:cs="Times New Roman"/>
          <w:sz w:val="24"/>
          <w:szCs w:val="24"/>
          <w:lang w:val="pt-BR"/>
        </w:rPr>
      </w:pPr>
      <w:r>
        <w:rPr>
          <w:rFonts w:ascii="Times New Roman" w:hAnsi="Times New Roman" w:cs="Times New Roman"/>
          <w:noProof/>
          <w:sz w:val="24"/>
          <w:szCs w:val="24"/>
          <w:lang w:val="pt-BR" w:eastAsia="pt-BR"/>
        </w:rPr>
        <w:pict>
          <v:shape id="Text Box 82" o:spid="_x0000_s1027" type="#_x0000_t202" style="position:absolute;left:0;text-align:left;margin-left:414.25pt;margin-top:399.2pt;width:12.1pt;height:51.1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wcrgIAALQ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" filled="f" stroked="f">
            <v:textbox style="layout-flow:vertical;mso-layout-flow-alt:bottom-to-top" inset="0,0,0,0">
              <w:txbxContent>
                <w:p w:rsidR="00B85CF1" w:rsidRDefault="00B85CF1" w:rsidP="006836A2"/>
              </w:txbxContent>
            </v:textbox>
            <w10:wrap anchorx="page" anchory="page"/>
          </v:shape>
        </w:pict>
      </w:r>
      <w:r w:rsidR="0095757F" w:rsidRPr="00E13C5B">
        <w:rPr>
          <w:rFonts w:ascii="Times New Roman" w:hAnsi="Times New Roman" w:cs="Times New Roman"/>
          <w:sz w:val="24"/>
          <w:szCs w:val="24"/>
          <w:lang w:val="pt-BR"/>
        </w:rPr>
        <w:t xml:space="preserve">Relutância da administração </w:t>
      </w:r>
      <w:r w:rsidR="00F948B1">
        <w:rPr>
          <w:rFonts w:ascii="Times New Roman" w:hAnsi="Times New Roman" w:cs="Times New Roman"/>
          <w:sz w:val="24"/>
          <w:szCs w:val="24"/>
          <w:lang w:val="pt-BR"/>
        </w:rPr>
        <w:t>em</w:t>
      </w:r>
      <w:r w:rsidR="00F948B1" w:rsidRPr="00E13C5B">
        <w:rPr>
          <w:rFonts w:ascii="Times New Roman" w:hAnsi="Times New Roman" w:cs="Times New Roman"/>
          <w:sz w:val="24"/>
          <w:szCs w:val="24"/>
          <w:lang w:val="pt-BR"/>
        </w:rPr>
        <w:t xml:space="preserve"> </w:t>
      </w:r>
      <w:r w:rsidR="0095757F" w:rsidRPr="00E13C5B">
        <w:rPr>
          <w:rFonts w:ascii="Times New Roman" w:hAnsi="Times New Roman" w:cs="Times New Roman"/>
          <w:sz w:val="24"/>
          <w:szCs w:val="24"/>
          <w:lang w:val="pt-BR"/>
        </w:rPr>
        <w:t>fazer ou apresentar, quando solicitada, sua avaliação sobre a capacidade da entidade de manter sua continuidade operacional.</w:t>
      </w:r>
    </w:p>
    <w:p w:rsidR="0095757F" w:rsidRPr="00E13C5B" w:rsidRDefault="0095757F" w:rsidP="009C2694">
      <w:pPr>
        <w:spacing w:after="0" w:line="240" w:lineRule="auto"/>
        <w:ind w:left="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 xml:space="preserve">Em algumas circunstâncias, essas dificuldades podem constituir uma limitação ao alcance que leva a uma modificação da opinião do auditor (NBC TA 705 </w:t>
      </w:r>
      <w:r w:rsidR="009C2694">
        <w:rPr>
          <w:rFonts w:ascii="Times New Roman" w:hAnsi="Times New Roman" w:cs="Times New Roman"/>
          <w:sz w:val="24"/>
          <w:szCs w:val="24"/>
          <w:lang w:val="pt-BR"/>
        </w:rPr>
        <w:t>–</w:t>
      </w:r>
      <w:r w:rsidRPr="00E13C5B">
        <w:rPr>
          <w:rFonts w:ascii="Times New Roman" w:hAnsi="Times New Roman" w:cs="Times New Roman"/>
          <w:sz w:val="24"/>
          <w:szCs w:val="24"/>
          <w:lang w:val="pt-BR"/>
        </w:rPr>
        <w:t xml:space="preserve"> Modificações na Opinião do Auditor Independente).</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Assuntos importantes discutidos ou tratados por correspondência com a administração </w:t>
      </w:r>
      <w:r w:rsidRPr="00E13C5B">
        <w:rPr>
          <w:rFonts w:ascii="Times New Roman" w:hAnsi="Times New Roman" w:cs="Times New Roman"/>
          <w:spacing w:val="1"/>
          <w:sz w:val="24"/>
          <w:szCs w:val="24"/>
          <w:lang w:val="pt-BR"/>
        </w:rPr>
        <w:t xml:space="preserve">(item </w:t>
      </w:r>
      <w:r w:rsidRPr="00E13C5B">
        <w:rPr>
          <w:rFonts w:ascii="Times New Roman" w:hAnsi="Times New Roman" w:cs="Times New Roman"/>
          <w:sz w:val="24"/>
          <w:szCs w:val="24"/>
          <w:lang w:val="pt-BR"/>
        </w:rPr>
        <w:t>16</w:t>
      </w:r>
      <w:r w:rsidRPr="00E13C5B">
        <w:rPr>
          <w:rFonts w:ascii="Times New Roman" w:hAnsi="Times New Roman" w:cs="Times New Roman"/>
          <w:spacing w:val="1"/>
          <w:sz w:val="24"/>
          <w:szCs w:val="24"/>
          <w:lang w:val="pt-BR"/>
        </w:rPr>
        <w:t>(c)(</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A22.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Assuntos importantes discutidos ou tratados por correspondência com a administração podem incluir temas como:</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Eventos ou transações significativas que ocorreram durante o exercício.</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Condições do negócio que afetam a entidade, e planos e estratégias do negócio que podem afetar os riscos de distorção relevante.</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Preocupações sobre consultas da administração com outros profissionais sobre assuntos contábeis ou de auditoria.</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Discussões ou troca de correspondência relacionadas com a contratação inicial ou recorrente do auditor, sobre práticas contábeis, aplicação de normas de auditoria, honorários de auditoria ou outros serviços.</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Assuntos importantes sobre os quais </w:t>
      </w:r>
      <w:r w:rsidRPr="00E13C5B">
        <w:rPr>
          <w:rFonts w:ascii="Times New Roman" w:hAnsi="Times New Roman" w:cs="Times New Roman"/>
          <w:sz w:val="24"/>
          <w:szCs w:val="24"/>
          <w:lang w:val="pt-BR"/>
        </w:rPr>
        <w:t>há desacordo com a administração,</w:t>
      </w:r>
      <w:r w:rsidRPr="00E13C5B">
        <w:rPr>
          <w:rFonts w:ascii="Times New Roman" w:hAnsi="Times New Roman" w:cs="Times New Roman"/>
          <w:spacing w:val="28"/>
          <w:sz w:val="24"/>
          <w:szCs w:val="24"/>
          <w:lang w:val="pt-BR"/>
        </w:rPr>
        <w:t xml:space="preserve"> </w:t>
      </w:r>
      <w:r w:rsidRPr="00E13C5B">
        <w:rPr>
          <w:rFonts w:ascii="Times New Roman" w:hAnsi="Times New Roman" w:cs="Times New Roman"/>
          <w:sz w:val="24"/>
          <w:szCs w:val="24"/>
          <w:lang w:val="pt-BR"/>
        </w:rPr>
        <w:t>e</w:t>
      </w:r>
      <w:r w:rsidRPr="00E13C5B">
        <w:rPr>
          <w:rFonts w:ascii="Times New Roman" w:hAnsi="Times New Roman" w:cs="Times New Roman"/>
          <w:spacing w:val="1"/>
          <w:sz w:val="24"/>
          <w:szCs w:val="24"/>
          <w:lang w:val="pt-BR"/>
        </w:rPr>
        <w:t>x</w:t>
      </w:r>
      <w:r w:rsidRPr="00E13C5B">
        <w:rPr>
          <w:rFonts w:ascii="Times New Roman" w:hAnsi="Times New Roman" w:cs="Times New Roman"/>
          <w:spacing w:val="4"/>
          <w:sz w:val="24"/>
          <w:szCs w:val="24"/>
          <w:lang w:val="pt-BR"/>
        </w:rPr>
        <w:t>c</w:t>
      </w:r>
      <w:r w:rsidRPr="00E13C5B">
        <w:rPr>
          <w:rFonts w:ascii="Times New Roman" w:hAnsi="Times New Roman" w:cs="Times New Roman"/>
          <w:sz w:val="24"/>
          <w:szCs w:val="24"/>
          <w:lang w:val="pt-BR"/>
        </w:rPr>
        <w:t>eto por d</w:t>
      </w:r>
      <w:r w:rsidRPr="00E13C5B">
        <w:rPr>
          <w:rFonts w:ascii="Times New Roman" w:hAnsi="Times New Roman" w:cs="Times New Roman"/>
          <w:spacing w:val="-1"/>
          <w:sz w:val="24"/>
          <w:szCs w:val="24"/>
          <w:lang w:val="pt-BR"/>
        </w:rPr>
        <w:t>i</w:t>
      </w:r>
      <w:r w:rsidRPr="00E13C5B">
        <w:rPr>
          <w:rFonts w:ascii="Times New Roman" w:hAnsi="Times New Roman" w:cs="Times New Roman"/>
          <w:spacing w:val="2"/>
          <w:sz w:val="24"/>
          <w:szCs w:val="24"/>
          <w:lang w:val="pt-BR"/>
        </w:rPr>
        <w:t>f</w:t>
      </w:r>
      <w:r w:rsidRPr="00E13C5B">
        <w:rPr>
          <w:rFonts w:ascii="Times New Roman" w:hAnsi="Times New Roman" w:cs="Times New Roman"/>
          <w:sz w:val="24"/>
          <w:szCs w:val="24"/>
          <w:lang w:val="pt-BR"/>
        </w:rPr>
        <w:t>e</w:t>
      </w:r>
      <w:r w:rsidRPr="00E13C5B">
        <w:rPr>
          <w:rFonts w:ascii="Times New Roman" w:hAnsi="Times New Roman" w:cs="Times New Roman"/>
          <w:spacing w:val="1"/>
          <w:sz w:val="24"/>
          <w:szCs w:val="24"/>
          <w:lang w:val="pt-BR"/>
        </w:rPr>
        <w:t>r</w:t>
      </w:r>
      <w:r w:rsidRPr="00E13C5B">
        <w:rPr>
          <w:rFonts w:ascii="Times New Roman" w:hAnsi="Times New Roman" w:cs="Times New Roman"/>
          <w:sz w:val="24"/>
          <w:szCs w:val="24"/>
          <w:lang w:val="pt-BR"/>
        </w:rPr>
        <w:t xml:space="preserve">enças de opinião iniciais em decorrência de fatos </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n</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o</w:t>
      </w:r>
      <w:r w:rsidRPr="00E13C5B">
        <w:rPr>
          <w:rFonts w:ascii="Times New Roman" w:hAnsi="Times New Roman" w:cs="Times New Roman"/>
          <w:spacing w:val="4"/>
          <w:sz w:val="24"/>
          <w:szCs w:val="24"/>
          <w:lang w:val="pt-BR"/>
        </w:rPr>
        <w:t>m</w:t>
      </w:r>
      <w:r w:rsidRPr="00E13C5B">
        <w:rPr>
          <w:rFonts w:ascii="Times New Roman" w:hAnsi="Times New Roman" w:cs="Times New Roman"/>
          <w:sz w:val="24"/>
          <w:szCs w:val="24"/>
          <w:lang w:val="pt-BR"/>
        </w:rPr>
        <w:t>p</w:t>
      </w:r>
      <w:r w:rsidRPr="00E13C5B">
        <w:rPr>
          <w:rFonts w:ascii="Times New Roman" w:hAnsi="Times New Roman" w:cs="Times New Roman"/>
          <w:spacing w:val="-1"/>
          <w:sz w:val="24"/>
          <w:szCs w:val="24"/>
          <w:lang w:val="pt-BR"/>
        </w:rPr>
        <w:t>l</w:t>
      </w:r>
      <w:r w:rsidRPr="00E13C5B">
        <w:rPr>
          <w:rFonts w:ascii="Times New Roman" w:hAnsi="Times New Roman" w:cs="Times New Roman"/>
          <w:sz w:val="24"/>
          <w:szCs w:val="24"/>
          <w:lang w:val="pt-BR"/>
        </w:rPr>
        <w:t xml:space="preserve">etos ou </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n</w:t>
      </w:r>
      <w:r w:rsidRPr="00E13C5B">
        <w:rPr>
          <w:rFonts w:ascii="Times New Roman" w:hAnsi="Times New Roman" w:cs="Times New Roman"/>
          <w:spacing w:val="2"/>
          <w:sz w:val="24"/>
          <w:szCs w:val="24"/>
          <w:lang w:val="pt-BR"/>
        </w:rPr>
        <w:t>f</w:t>
      </w:r>
      <w:r w:rsidRPr="00E13C5B">
        <w:rPr>
          <w:rFonts w:ascii="Times New Roman" w:hAnsi="Times New Roman" w:cs="Times New Roman"/>
          <w:sz w:val="24"/>
          <w:szCs w:val="24"/>
          <w:lang w:val="pt-BR"/>
        </w:rPr>
        <w:t>o</w:t>
      </w:r>
      <w:r w:rsidRPr="00E13C5B">
        <w:rPr>
          <w:rFonts w:ascii="Times New Roman" w:hAnsi="Times New Roman" w:cs="Times New Roman"/>
          <w:spacing w:val="1"/>
          <w:sz w:val="24"/>
          <w:szCs w:val="24"/>
          <w:lang w:val="pt-BR"/>
        </w:rPr>
        <w:t>r</w:t>
      </w:r>
      <w:r w:rsidRPr="00E13C5B">
        <w:rPr>
          <w:rFonts w:ascii="Times New Roman" w:hAnsi="Times New Roman" w:cs="Times New Roman"/>
          <w:spacing w:val="4"/>
          <w:sz w:val="24"/>
          <w:szCs w:val="24"/>
          <w:lang w:val="pt-BR"/>
        </w:rPr>
        <w:t>m</w:t>
      </w:r>
      <w:r w:rsidRPr="00E13C5B">
        <w:rPr>
          <w:rFonts w:ascii="Times New Roman" w:hAnsi="Times New Roman" w:cs="Times New Roman"/>
          <w:sz w:val="24"/>
          <w:szCs w:val="24"/>
          <w:lang w:val="pt-BR"/>
        </w:rPr>
        <w:t xml:space="preserve">ações preliminares que são </w:t>
      </w:r>
      <w:r w:rsidRPr="00E13C5B">
        <w:rPr>
          <w:rFonts w:ascii="Times New Roman" w:hAnsi="Times New Roman" w:cs="Times New Roman"/>
          <w:spacing w:val="1"/>
          <w:sz w:val="24"/>
          <w:szCs w:val="24"/>
          <w:lang w:val="pt-BR"/>
        </w:rPr>
        <w:t>r</w:t>
      </w:r>
      <w:r w:rsidRPr="00E13C5B">
        <w:rPr>
          <w:rFonts w:ascii="Times New Roman" w:hAnsi="Times New Roman" w:cs="Times New Roman"/>
          <w:sz w:val="24"/>
          <w:szCs w:val="24"/>
          <w:lang w:val="pt-BR"/>
        </w:rPr>
        <w:t>e</w:t>
      </w:r>
      <w:r w:rsidRPr="00E13C5B">
        <w:rPr>
          <w:rFonts w:ascii="Times New Roman" w:hAnsi="Times New Roman" w:cs="Times New Roman"/>
          <w:spacing w:val="1"/>
          <w:sz w:val="24"/>
          <w:szCs w:val="24"/>
          <w:lang w:val="pt-BR"/>
        </w:rPr>
        <w:t>s</w:t>
      </w:r>
      <w:r w:rsidRPr="00E13C5B">
        <w:rPr>
          <w:rFonts w:ascii="Times New Roman" w:hAnsi="Times New Roman" w:cs="Times New Roman"/>
          <w:sz w:val="24"/>
          <w:szCs w:val="24"/>
          <w:lang w:val="pt-BR"/>
        </w:rPr>
        <w:t>o</w:t>
      </w:r>
      <w:r w:rsidRPr="00E13C5B">
        <w:rPr>
          <w:rFonts w:ascii="Times New Roman" w:hAnsi="Times New Roman" w:cs="Times New Roman"/>
          <w:spacing w:val="-1"/>
          <w:sz w:val="24"/>
          <w:szCs w:val="24"/>
          <w:lang w:val="pt-BR"/>
        </w:rPr>
        <w:t>l</w:t>
      </w:r>
      <w:r w:rsidRPr="00E13C5B">
        <w:rPr>
          <w:rFonts w:ascii="Times New Roman" w:hAnsi="Times New Roman" w:cs="Times New Roman"/>
          <w:spacing w:val="1"/>
          <w:sz w:val="24"/>
          <w:szCs w:val="24"/>
          <w:lang w:val="pt-BR"/>
        </w:rPr>
        <w:t>vidas posteriormente pela obtenção de fatos r</w:t>
      </w:r>
      <w:r w:rsidRPr="00E13C5B">
        <w:rPr>
          <w:rFonts w:ascii="Times New Roman" w:hAnsi="Times New Roman" w:cs="Times New Roman"/>
          <w:sz w:val="24"/>
          <w:szCs w:val="24"/>
          <w:lang w:val="pt-BR"/>
        </w:rPr>
        <w:t>e</w:t>
      </w:r>
      <w:r w:rsidRPr="00E13C5B">
        <w:rPr>
          <w:rFonts w:ascii="Times New Roman" w:hAnsi="Times New Roman" w:cs="Times New Roman"/>
          <w:spacing w:val="1"/>
          <w:sz w:val="24"/>
          <w:szCs w:val="24"/>
          <w:lang w:val="pt-BR"/>
        </w:rPr>
        <w:t>l</w:t>
      </w:r>
      <w:r w:rsidRPr="00E13C5B">
        <w:rPr>
          <w:rFonts w:ascii="Times New Roman" w:hAnsi="Times New Roman" w:cs="Times New Roman"/>
          <w:sz w:val="24"/>
          <w:szCs w:val="24"/>
          <w:lang w:val="pt-BR"/>
        </w:rPr>
        <w:t>e</w:t>
      </w:r>
      <w:r w:rsidRPr="00E13C5B">
        <w:rPr>
          <w:rFonts w:ascii="Times New Roman" w:hAnsi="Times New Roman" w:cs="Times New Roman"/>
          <w:spacing w:val="1"/>
          <w:sz w:val="24"/>
          <w:szCs w:val="24"/>
          <w:lang w:val="pt-BR"/>
        </w:rPr>
        <w:t>v</w:t>
      </w:r>
      <w:r w:rsidRPr="00E13C5B">
        <w:rPr>
          <w:rFonts w:ascii="Times New Roman" w:hAnsi="Times New Roman" w:cs="Times New Roman"/>
          <w:sz w:val="24"/>
          <w:szCs w:val="24"/>
          <w:lang w:val="pt-BR"/>
        </w:rPr>
        <w:t xml:space="preserve">antes </w:t>
      </w:r>
      <w:r w:rsidRPr="00E13C5B">
        <w:rPr>
          <w:rFonts w:ascii="Times New Roman" w:hAnsi="Times New Roman" w:cs="Times New Roman"/>
          <w:spacing w:val="1"/>
          <w:sz w:val="24"/>
          <w:szCs w:val="24"/>
          <w:lang w:val="pt-BR"/>
        </w:rPr>
        <w:t xml:space="preserve">ou informações </w:t>
      </w:r>
      <w:r w:rsidRPr="00E13C5B">
        <w:rPr>
          <w:rFonts w:ascii="Times New Roman" w:hAnsi="Times New Roman" w:cs="Times New Roman"/>
          <w:sz w:val="24"/>
          <w:szCs w:val="24"/>
          <w:lang w:val="pt-BR"/>
        </w:rPr>
        <w:t>adicionais pelo auditor.</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C</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rc</w:t>
      </w:r>
      <w:r w:rsidRPr="00E13C5B">
        <w:rPr>
          <w:rFonts w:ascii="Times New Roman" w:hAnsi="Times New Roman" w:cs="Times New Roman"/>
          <w:sz w:val="24"/>
          <w:szCs w:val="24"/>
          <w:lang w:val="pt-BR"/>
        </w:rPr>
        <w:t>un</w:t>
      </w:r>
      <w:r w:rsidRPr="00E13C5B">
        <w:rPr>
          <w:rFonts w:ascii="Times New Roman" w:hAnsi="Times New Roman" w:cs="Times New Roman"/>
          <w:spacing w:val="1"/>
          <w:sz w:val="24"/>
          <w:szCs w:val="24"/>
          <w:lang w:val="pt-BR"/>
        </w:rPr>
        <w:t>s</w:t>
      </w:r>
      <w:r w:rsidRPr="00E13C5B">
        <w:rPr>
          <w:rFonts w:ascii="Times New Roman" w:hAnsi="Times New Roman" w:cs="Times New Roman"/>
          <w:sz w:val="24"/>
          <w:szCs w:val="24"/>
          <w:lang w:val="pt-BR"/>
        </w:rPr>
        <w:t>tâncias que afetam a fo</w:t>
      </w:r>
      <w:r w:rsidRPr="00E13C5B">
        <w:rPr>
          <w:rFonts w:ascii="Times New Roman" w:hAnsi="Times New Roman" w:cs="Times New Roman"/>
          <w:spacing w:val="1"/>
          <w:sz w:val="24"/>
          <w:szCs w:val="24"/>
          <w:lang w:val="pt-BR"/>
        </w:rPr>
        <w:t>r</w:t>
      </w:r>
      <w:r w:rsidRPr="00E13C5B">
        <w:rPr>
          <w:rFonts w:ascii="Times New Roman" w:hAnsi="Times New Roman" w:cs="Times New Roman"/>
          <w:sz w:val="24"/>
          <w:szCs w:val="24"/>
          <w:lang w:val="pt-BR"/>
        </w:rPr>
        <w:t>ma e o conteúdo do relatório do auditor</w:t>
      </w:r>
      <w:r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1"/>
          <w:sz w:val="24"/>
          <w:szCs w:val="24"/>
          <w:lang w:val="pt-BR"/>
        </w:rPr>
        <w:t xml:space="preserve">(item </w:t>
      </w:r>
      <w:r w:rsidRPr="00E13C5B">
        <w:rPr>
          <w:rFonts w:ascii="Times New Roman" w:hAnsi="Times New Roman" w:cs="Times New Roman"/>
          <w:spacing w:val="-1"/>
          <w:sz w:val="24"/>
          <w:szCs w:val="24"/>
          <w:lang w:val="pt-BR"/>
        </w:rPr>
        <w:t>16(d))</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B85CF1" w:rsidRDefault="0095757F" w:rsidP="00307A37">
      <w:pPr>
        <w:tabs>
          <w:tab w:val="left" w:pos="567"/>
        </w:tabs>
        <w:spacing w:after="0" w:line="240" w:lineRule="auto"/>
        <w:ind w:left="567" w:hanging="567"/>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A23.</w:t>
      </w:r>
      <w:r w:rsidRPr="00E13C5B">
        <w:rPr>
          <w:rFonts w:ascii="Times New Roman" w:hAnsi="Times New Roman" w:cs="Times New Roman"/>
          <w:sz w:val="24"/>
          <w:szCs w:val="24"/>
          <w:lang w:val="pt-BR"/>
        </w:rPr>
        <w:t xml:space="preserve"> </w:t>
      </w:r>
      <w:r w:rsidR="009C2694">
        <w:rPr>
          <w:rFonts w:ascii="Times New Roman" w:hAnsi="Times New Roman" w:cs="Times New Roman"/>
          <w:sz w:val="24"/>
          <w:szCs w:val="24"/>
          <w:lang w:val="pt-BR"/>
        </w:rPr>
        <w:tab/>
      </w:r>
      <w:r w:rsidRPr="00E13C5B">
        <w:rPr>
          <w:rFonts w:ascii="Times New Roman" w:hAnsi="Times New Roman" w:cs="Times New Roman"/>
          <w:sz w:val="24"/>
          <w:szCs w:val="24"/>
          <w:lang w:val="pt-BR"/>
        </w:rPr>
        <w:t xml:space="preserve">A NBC TA 210 requer que auditor estabeleça os termos do trabalho de auditoria com a administração ou os responsáveis pela governança, conforme apropriado (NBC TA 210, item 9). </w:t>
      </w:r>
      <w:r w:rsidRPr="00E13C5B">
        <w:rPr>
          <w:rFonts w:ascii="Times New Roman" w:hAnsi="Times New Roman" w:cs="Times New Roman"/>
          <w:spacing w:val="3"/>
          <w:sz w:val="24"/>
          <w:szCs w:val="24"/>
          <w:lang w:val="pt-BR"/>
        </w:rPr>
        <w:t xml:space="preserve">Os </w:t>
      </w:r>
      <w:r w:rsidRPr="00E13C5B">
        <w:rPr>
          <w:rFonts w:ascii="Times New Roman" w:hAnsi="Times New Roman" w:cs="Times New Roman"/>
          <w:sz w:val="24"/>
          <w:szCs w:val="24"/>
          <w:lang w:val="pt-BR"/>
        </w:rPr>
        <w:t>te</w:t>
      </w:r>
      <w:r w:rsidRPr="00E13C5B">
        <w:rPr>
          <w:rFonts w:ascii="Times New Roman" w:hAnsi="Times New Roman" w:cs="Times New Roman"/>
          <w:spacing w:val="1"/>
          <w:sz w:val="24"/>
          <w:szCs w:val="24"/>
          <w:lang w:val="pt-BR"/>
        </w:rPr>
        <w:t>r</w:t>
      </w:r>
      <w:r w:rsidRPr="00E13C5B">
        <w:rPr>
          <w:rFonts w:ascii="Times New Roman" w:hAnsi="Times New Roman" w:cs="Times New Roman"/>
          <w:spacing w:val="4"/>
          <w:sz w:val="24"/>
          <w:szCs w:val="24"/>
          <w:lang w:val="pt-BR"/>
        </w:rPr>
        <w:t xml:space="preserve">mos acordados do trabalho de </w:t>
      </w:r>
      <w:r w:rsidRPr="00E13C5B">
        <w:rPr>
          <w:rFonts w:ascii="Times New Roman" w:hAnsi="Times New Roman" w:cs="Times New Roman"/>
          <w:sz w:val="24"/>
          <w:szCs w:val="24"/>
          <w:lang w:val="pt-BR"/>
        </w:rPr>
        <w:t>a</w:t>
      </w:r>
      <w:r w:rsidRPr="00E13C5B">
        <w:rPr>
          <w:rFonts w:ascii="Times New Roman" w:hAnsi="Times New Roman" w:cs="Times New Roman"/>
          <w:spacing w:val="2"/>
          <w:sz w:val="24"/>
          <w:szCs w:val="24"/>
          <w:lang w:val="pt-BR"/>
        </w:rPr>
        <w:t>u</w:t>
      </w:r>
      <w:r w:rsidRPr="00E13C5B">
        <w:rPr>
          <w:rFonts w:ascii="Times New Roman" w:hAnsi="Times New Roman" w:cs="Times New Roman"/>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 xml:space="preserve">toria devem ser registrados </w:t>
      </w:r>
      <w:r w:rsidR="00F948B1">
        <w:rPr>
          <w:rFonts w:ascii="Times New Roman" w:hAnsi="Times New Roman" w:cs="Times New Roman"/>
          <w:sz w:val="24"/>
          <w:szCs w:val="24"/>
          <w:lang w:val="pt-BR"/>
        </w:rPr>
        <w:t>na</w:t>
      </w:r>
      <w:r w:rsidRPr="00E13C5B">
        <w:rPr>
          <w:rFonts w:ascii="Times New Roman" w:hAnsi="Times New Roman" w:cs="Times New Roman"/>
          <w:sz w:val="24"/>
          <w:szCs w:val="24"/>
          <w:lang w:val="pt-BR"/>
        </w:rPr>
        <w:t xml:space="preserve"> carta de </w:t>
      </w:r>
      <w:r w:rsidRPr="00E13C5B">
        <w:rPr>
          <w:rFonts w:ascii="Times New Roman" w:hAnsi="Times New Roman" w:cs="Times New Roman"/>
          <w:sz w:val="24"/>
          <w:szCs w:val="24"/>
          <w:lang w:val="pt-BR"/>
        </w:rPr>
        <w:lastRenderedPageBreak/>
        <w:t>contratação de</w:t>
      </w:r>
      <w:r w:rsidRPr="00E13C5B">
        <w:rPr>
          <w:rFonts w:ascii="Times New Roman" w:hAnsi="Times New Roman" w:cs="Times New Roman"/>
          <w:spacing w:val="8"/>
          <w:sz w:val="24"/>
          <w:szCs w:val="24"/>
          <w:lang w:val="pt-BR"/>
        </w:rPr>
        <w:t xml:space="preserve"> </w:t>
      </w:r>
      <w:r w:rsidRPr="00E13C5B">
        <w:rPr>
          <w:rFonts w:ascii="Times New Roman" w:hAnsi="Times New Roman" w:cs="Times New Roman"/>
          <w:sz w:val="24"/>
          <w:szCs w:val="24"/>
          <w:lang w:val="pt-BR"/>
        </w:rPr>
        <w:t>au</w:t>
      </w:r>
      <w:r w:rsidRPr="00E13C5B">
        <w:rPr>
          <w:rFonts w:ascii="Times New Roman" w:hAnsi="Times New Roman" w:cs="Times New Roman"/>
          <w:spacing w:val="2"/>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 xml:space="preserve">toria ou </w:t>
      </w:r>
      <w:r w:rsidRPr="00E13C5B">
        <w:rPr>
          <w:rFonts w:ascii="Times New Roman" w:hAnsi="Times New Roman" w:cs="Times New Roman"/>
          <w:spacing w:val="-1"/>
          <w:sz w:val="24"/>
          <w:szCs w:val="24"/>
          <w:lang w:val="pt-BR"/>
        </w:rPr>
        <w:t xml:space="preserve">outra forma adequada de acordo por escrito e </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n</w:t>
      </w:r>
      <w:r w:rsidRPr="00E13C5B">
        <w:rPr>
          <w:rFonts w:ascii="Times New Roman" w:hAnsi="Times New Roman" w:cs="Times New Roman"/>
          <w:spacing w:val="1"/>
          <w:sz w:val="24"/>
          <w:szCs w:val="24"/>
          <w:lang w:val="pt-BR"/>
        </w:rPr>
        <w:t>c</w:t>
      </w:r>
      <w:r w:rsidRPr="00E13C5B">
        <w:rPr>
          <w:rFonts w:ascii="Times New Roman" w:hAnsi="Times New Roman" w:cs="Times New Roman"/>
          <w:spacing w:val="-1"/>
          <w:sz w:val="24"/>
          <w:szCs w:val="24"/>
          <w:lang w:val="pt-BR"/>
        </w:rPr>
        <w:t>l</w:t>
      </w:r>
      <w:r w:rsidRPr="00E13C5B">
        <w:rPr>
          <w:rFonts w:ascii="Times New Roman" w:hAnsi="Times New Roman" w:cs="Times New Roman"/>
          <w:spacing w:val="2"/>
          <w:sz w:val="24"/>
          <w:szCs w:val="24"/>
          <w:lang w:val="pt-BR"/>
        </w:rPr>
        <w:t xml:space="preserve">uem, </w:t>
      </w:r>
      <w:r w:rsidRPr="00E13C5B">
        <w:rPr>
          <w:rFonts w:ascii="Times New Roman" w:hAnsi="Times New Roman" w:cs="Times New Roman"/>
          <w:sz w:val="24"/>
          <w:szCs w:val="24"/>
          <w:lang w:val="pt-BR"/>
        </w:rPr>
        <w:t>entre outras coisas,</w:t>
      </w:r>
      <w:r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1"/>
          <w:sz w:val="24"/>
          <w:szCs w:val="24"/>
          <w:lang w:val="pt-BR"/>
        </w:rPr>
        <w:t>r</w:t>
      </w:r>
      <w:r w:rsidRPr="00E13C5B">
        <w:rPr>
          <w:rFonts w:ascii="Times New Roman" w:hAnsi="Times New Roman" w:cs="Times New Roman"/>
          <w:sz w:val="24"/>
          <w:szCs w:val="24"/>
          <w:lang w:val="pt-BR"/>
        </w:rPr>
        <w:t>e</w:t>
      </w:r>
      <w:r w:rsidRPr="00E13C5B">
        <w:rPr>
          <w:rFonts w:ascii="Times New Roman" w:hAnsi="Times New Roman" w:cs="Times New Roman"/>
          <w:spacing w:val="2"/>
          <w:sz w:val="24"/>
          <w:szCs w:val="24"/>
          <w:lang w:val="pt-BR"/>
        </w:rPr>
        <w:t>f</w:t>
      </w:r>
      <w:r w:rsidRPr="00E13C5B">
        <w:rPr>
          <w:rFonts w:ascii="Times New Roman" w:hAnsi="Times New Roman" w:cs="Times New Roman"/>
          <w:sz w:val="24"/>
          <w:szCs w:val="24"/>
          <w:lang w:val="pt-BR"/>
        </w:rPr>
        <w:t>e</w:t>
      </w:r>
      <w:r w:rsidRPr="00E13C5B">
        <w:rPr>
          <w:rFonts w:ascii="Times New Roman" w:hAnsi="Times New Roman" w:cs="Times New Roman"/>
          <w:spacing w:val="1"/>
          <w:sz w:val="24"/>
          <w:szCs w:val="24"/>
          <w:lang w:val="pt-BR"/>
        </w:rPr>
        <w:t>rência à f</w:t>
      </w:r>
      <w:r w:rsidRPr="00E13C5B">
        <w:rPr>
          <w:rFonts w:ascii="Times New Roman" w:hAnsi="Times New Roman" w:cs="Times New Roman"/>
          <w:sz w:val="24"/>
          <w:szCs w:val="24"/>
          <w:lang w:val="pt-BR"/>
        </w:rPr>
        <w:t>o</w:t>
      </w:r>
      <w:r w:rsidRPr="00E13C5B">
        <w:rPr>
          <w:rFonts w:ascii="Times New Roman" w:hAnsi="Times New Roman" w:cs="Times New Roman"/>
          <w:spacing w:val="1"/>
          <w:sz w:val="24"/>
          <w:szCs w:val="24"/>
          <w:lang w:val="pt-BR"/>
        </w:rPr>
        <w:t>r</w:t>
      </w:r>
      <w:r w:rsidRPr="00E13C5B">
        <w:rPr>
          <w:rFonts w:ascii="Times New Roman" w:hAnsi="Times New Roman" w:cs="Times New Roman"/>
          <w:sz w:val="24"/>
          <w:szCs w:val="24"/>
          <w:lang w:val="pt-BR"/>
        </w:rPr>
        <w:t xml:space="preserve">ma e ao </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onteúdo esperados do relatório do auditor (NBC TA 210, item 10)</w:t>
      </w:r>
      <w:r w:rsidRPr="00E13C5B">
        <w:rPr>
          <w:rFonts w:ascii="Times New Roman" w:hAnsi="Times New Roman" w:cs="Times New Roman"/>
          <w:spacing w:val="12"/>
          <w:sz w:val="24"/>
          <w:szCs w:val="24"/>
          <w:lang w:val="pt-BR"/>
        </w:rPr>
        <w:t>.</w:t>
      </w:r>
      <w:r w:rsidRPr="00E13C5B">
        <w:rPr>
          <w:rFonts w:ascii="Times New Roman" w:hAnsi="Times New Roman" w:cs="Times New Roman"/>
          <w:spacing w:val="24"/>
          <w:position w:val="10"/>
          <w:sz w:val="24"/>
          <w:szCs w:val="24"/>
          <w:lang w:val="pt-BR"/>
        </w:rPr>
        <w:t xml:space="preserve"> </w:t>
      </w:r>
      <w:r w:rsidRPr="00E13C5B">
        <w:rPr>
          <w:rFonts w:ascii="Times New Roman" w:hAnsi="Times New Roman" w:cs="Times New Roman"/>
          <w:spacing w:val="-1"/>
          <w:sz w:val="24"/>
          <w:szCs w:val="24"/>
          <w:lang w:val="pt-BR"/>
        </w:rPr>
        <w:t>Conforme e</w:t>
      </w:r>
      <w:r w:rsidRPr="00B85CF1">
        <w:rPr>
          <w:rFonts w:ascii="Times New Roman" w:hAnsi="Times New Roman" w:cs="Times New Roman"/>
          <w:spacing w:val="-1"/>
          <w:sz w:val="24"/>
          <w:szCs w:val="24"/>
          <w:lang w:val="pt-BR"/>
        </w:rPr>
        <w:t>xp</w:t>
      </w:r>
      <w:r w:rsidRPr="00E13C5B">
        <w:rPr>
          <w:rFonts w:ascii="Times New Roman" w:hAnsi="Times New Roman" w:cs="Times New Roman"/>
          <w:spacing w:val="-1"/>
          <w:sz w:val="24"/>
          <w:szCs w:val="24"/>
          <w:lang w:val="pt-BR"/>
        </w:rPr>
        <w:t>licado no item A</w:t>
      </w:r>
      <w:r w:rsidRPr="00B85CF1">
        <w:rPr>
          <w:rFonts w:ascii="Times New Roman" w:hAnsi="Times New Roman" w:cs="Times New Roman"/>
          <w:spacing w:val="-1"/>
          <w:sz w:val="24"/>
          <w:szCs w:val="24"/>
          <w:lang w:val="pt-BR"/>
        </w:rPr>
        <w:t>9, se os termos do trabalho não forem estabelecidos com os responsáveis pela governança, o auditor pode fornecer cópia da carta de contratação aos responsáveis pela governança para comun</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car sobre assuntos re</w:t>
      </w:r>
      <w:r w:rsidRPr="00E13C5B">
        <w:rPr>
          <w:rFonts w:ascii="Times New Roman" w:hAnsi="Times New Roman" w:cs="Times New Roman"/>
          <w:spacing w:val="-1"/>
          <w:sz w:val="24"/>
          <w:szCs w:val="24"/>
          <w:lang w:val="pt-BR"/>
        </w:rPr>
        <w:t>l</w:t>
      </w:r>
      <w:r w:rsidRPr="00B85CF1">
        <w:rPr>
          <w:rFonts w:ascii="Times New Roman" w:hAnsi="Times New Roman" w:cs="Times New Roman"/>
          <w:spacing w:val="-1"/>
          <w:sz w:val="24"/>
          <w:szCs w:val="24"/>
          <w:lang w:val="pt-BR"/>
        </w:rPr>
        <w:t>evantes para a aud</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toria. A finalidade da comun</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 xml:space="preserve">cação requerida pelo item 16(d) é </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nformar aos responsáveis pela go</w:t>
      </w:r>
      <w:r w:rsidRPr="00E13C5B">
        <w:rPr>
          <w:rFonts w:ascii="Times New Roman" w:hAnsi="Times New Roman" w:cs="Times New Roman"/>
          <w:spacing w:val="-1"/>
          <w:sz w:val="24"/>
          <w:szCs w:val="24"/>
          <w:lang w:val="pt-BR"/>
        </w:rPr>
        <w:t>v</w:t>
      </w:r>
      <w:r w:rsidRPr="00B85CF1">
        <w:rPr>
          <w:rFonts w:ascii="Times New Roman" w:hAnsi="Times New Roman" w:cs="Times New Roman"/>
          <w:spacing w:val="-1"/>
          <w:sz w:val="24"/>
          <w:szCs w:val="24"/>
          <w:lang w:val="pt-BR"/>
        </w:rPr>
        <w:t>ernança sobre c</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rcunstâncias em que a forma e o conteúdo do relatório do auditor podem ser d</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ferentes do esperado ou pode</w:t>
      </w:r>
      <w:r w:rsidR="00F948B1" w:rsidRPr="00B85CF1">
        <w:rPr>
          <w:rFonts w:ascii="Times New Roman" w:hAnsi="Times New Roman" w:cs="Times New Roman"/>
          <w:spacing w:val="-1"/>
          <w:sz w:val="24"/>
          <w:szCs w:val="24"/>
          <w:lang w:val="pt-BR"/>
        </w:rPr>
        <w:t>m</w:t>
      </w:r>
      <w:r w:rsidRPr="00B85CF1">
        <w:rPr>
          <w:rFonts w:ascii="Times New Roman" w:hAnsi="Times New Roman" w:cs="Times New Roman"/>
          <w:spacing w:val="-1"/>
          <w:sz w:val="24"/>
          <w:szCs w:val="24"/>
          <w:lang w:val="pt-BR"/>
        </w:rPr>
        <w:t xml:space="preserve"> </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nc</w:t>
      </w:r>
      <w:r w:rsidRPr="00E13C5B">
        <w:rPr>
          <w:rFonts w:ascii="Times New Roman" w:hAnsi="Times New Roman" w:cs="Times New Roman"/>
          <w:spacing w:val="-1"/>
          <w:sz w:val="24"/>
          <w:szCs w:val="24"/>
          <w:lang w:val="pt-BR"/>
        </w:rPr>
        <w:t>l</w:t>
      </w:r>
      <w:r w:rsidRPr="00B85CF1">
        <w:rPr>
          <w:rFonts w:ascii="Times New Roman" w:hAnsi="Times New Roman" w:cs="Times New Roman"/>
          <w:spacing w:val="-1"/>
          <w:sz w:val="24"/>
          <w:szCs w:val="24"/>
          <w:lang w:val="pt-BR"/>
        </w:rPr>
        <w:t xml:space="preserve">uir </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nformações adicionais sobre a aud</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toria realizada.</w:t>
      </w:r>
    </w:p>
    <w:p w:rsidR="0095757F" w:rsidRPr="00B85CF1" w:rsidRDefault="0095757F" w:rsidP="00E13C5B">
      <w:pPr>
        <w:spacing w:after="0" w:line="240" w:lineRule="auto"/>
        <w:rPr>
          <w:rFonts w:ascii="Times New Roman" w:hAnsi="Times New Roman" w:cs="Times New Roman"/>
          <w:spacing w:val="-1"/>
          <w:sz w:val="24"/>
          <w:szCs w:val="24"/>
          <w:lang w:val="pt-BR"/>
        </w:rPr>
      </w:pPr>
    </w:p>
    <w:p w:rsidR="0095757F" w:rsidRPr="00B85CF1" w:rsidRDefault="0095757F" w:rsidP="00307A37">
      <w:pPr>
        <w:tabs>
          <w:tab w:val="left" w:pos="567"/>
        </w:tabs>
        <w:spacing w:after="0" w:line="240" w:lineRule="auto"/>
        <w:ind w:left="567" w:hanging="567"/>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A</w:t>
      </w:r>
      <w:r w:rsidRPr="00B85CF1">
        <w:rPr>
          <w:rFonts w:ascii="Times New Roman" w:hAnsi="Times New Roman" w:cs="Times New Roman"/>
          <w:spacing w:val="-1"/>
          <w:sz w:val="24"/>
          <w:szCs w:val="24"/>
          <w:lang w:val="pt-BR"/>
        </w:rPr>
        <w:t xml:space="preserve">24. </w:t>
      </w:r>
      <w:r w:rsidR="009C2694" w:rsidRPr="00B85CF1">
        <w:rPr>
          <w:rFonts w:ascii="Times New Roman" w:hAnsi="Times New Roman" w:cs="Times New Roman"/>
          <w:spacing w:val="-1"/>
          <w:sz w:val="24"/>
          <w:szCs w:val="24"/>
          <w:lang w:val="pt-BR"/>
        </w:rPr>
        <w:tab/>
      </w:r>
      <w:r w:rsidRPr="00B85CF1">
        <w:rPr>
          <w:rFonts w:ascii="Times New Roman" w:hAnsi="Times New Roman" w:cs="Times New Roman"/>
          <w:spacing w:val="-1"/>
          <w:sz w:val="24"/>
          <w:szCs w:val="24"/>
          <w:lang w:val="pt-BR"/>
        </w:rPr>
        <w:t>As c</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rcunstâncias em que o aud</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 xml:space="preserve">tor deve ou pode de outra forma considerar necessário </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nc</w:t>
      </w:r>
      <w:r w:rsidRPr="00E13C5B">
        <w:rPr>
          <w:rFonts w:ascii="Times New Roman" w:hAnsi="Times New Roman" w:cs="Times New Roman"/>
          <w:spacing w:val="-1"/>
          <w:sz w:val="24"/>
          <w:szCs w:val="24"/>
          <w:lang w:val="pt-BR"/>
        </w:rPr>
        <w:t>l</w:t>
      </w:r>
      <w:r w:rsidRPr="00B85CF1">
        <w:rPr>
          <w:rFonts w:ascii="Times New Roman" w:hAnsi="Times New Roman" w:cs="Times New Roman"/>
          <w:spacing w:val="-1"/>
          <w:sz w:val="24"/>
          <w:szCs w:val="24"/>
          <w:lang w:val="pt-BR"/>
        </w:rPr>
        <w:t>uir informações adicionais no seu relatório de acordo com as normas de auditoria, e sobre as quais os responsáveis pela governança devem ser comun</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 xml:space="preserve">cados </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ncluem quando:</w:t>
      </w:r>
    </w:p>
    <w:p w:rsidR="0095757F" w:rsidRPr="00B85CF1" w:rsidRDefault="0095757F" w:rsidP="00F764D6">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B85CF1">
        <w:rPr>
          <w:rFonts w:ascii="Times New Roman" w:hAnsi="Times New Roman" w:cs="Times New Roman"/>
          <w:spacing w:val="-1"/>
          <w:sz w:val="24"/>
          <w:szCs w:val="24"/>
          <w:lang w:val="pt-BR"/>
        </w:rPr>
        <w:t xml:space="preserve">o auditor espera modificar a opinião no </w:t>
      </w:r>
      <w:r w:rsidR="00C142D2" w:rsidRPr="00B85CF1">
        <w:rPr>
          <w:rFonts w:ascii="Times New Roman" w:hAnsi="Times New Roman" w:cs="Times New Roman"/>
          <w:spacing w:val="-1"/>
          <w:sz w:val="24"/>
          <w:szCs w:val="24"/>
          <w:lang w:val="pt-BR"/>
        </w:rPr>
        <w:t xml:space="preserve">seu </w:t>
      </w:r>
      <w:r w:rsidRPr="00B85CF1">
        <w:rPr>
          <w:rFonts w:ascii="Times New Roman" w:hAnsi="Times New Roman" w:cs="Times New Roman"/>
          <w:spacing w:val="-1"/>
          <w:sz w:val="24"/>
          <w:szCs w:val="24"/>
          <w:lang w:val="pt-BR"/>
        </w:rPr>
        <w:t>de acordo com a NBC TA 705, item 30;</w:t>
      </w:r>
    </w:p>
    <w:p w:rsidR="0095757F" w:rsidRPr="00B85CF1" w:rsidRDefault="0095757F" w:rsidP="00F764D6">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B85CF1">
        <w:rPr>
          <w:rFonts w:ascii="Times New Roman" w:hAnsi="Times New Roman" w:cs="Times New Roman"/>
          <w:spacing w:val="-1"/>
          <w:sz w:val="24"/>
          <w:szCs w:val="24"/>
          <w:lang w:val="pt-BR"/>
        </w:rPr>
        <w:t>uma incerteza relevante relacionada com a continuidade operacional é divulgada de acordo com a NBC TA 570 – Continuidade Operacional, item 25(d);</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F764D6">
        <w:rPr>
          <w:rFonts w:ascii="Times New Roman" w:hAnsi="Times New Roman" w:cs="Times New Roman"/>
          <w:spacing w:val="3"/>
          <w:sz w:val="24"/>
          <w:szCs w:val="24"/>
          <w:lang w:val="pt-BR"/>
        </w:rPr>
        <w:t>os</w:t>
      </w:r>
      <w:r w:rsidRPr="00E13C5B">
        <w:rPr>
          <w:rFonts w:ascii="Times New Roman" w:hAnsi="Times New Roman" w:cs="Times New Roman"/>
          <w:sz w:val="24"/>
          <w:szCs w:val="24"/>
          <w:lang w:val="pt-BR"/>
        </w:rPr>
        <w:t xml:space="preserve"> principais assuntos de auditoria foram comunicados de acordo com a NBC TA 701, item 17;</w:t>
      </w:r>
    </w:p>
    <w:p w:rsidR="0095757F" w:rsidRPr="00B85CF1" w:rsidRDefault="0095757F" w:rsidP="00F764D6">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B85CF1">
        <w:rPr>
          <w:rFonts w:ascii="Times New Roman" w:hAnsi="Times New Roman" w:cs="Times New Roman"/>
          <w:spacing w:val="-1"/>
          <w:sz w:val="24"/>
          <w:szCs w:val="24"/>
          <w:lang w:val="pt-BR"/>
        </w:rPr>
        <w:t>o aud</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tor cons</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 xml:space="preserve">dera necessário </w:t>
      </w:r>
      <w:r w:rsidRPr="00E13C5B">
        <w:rPr>
          <w:rFonts w:ascii="Times New Roman" w:hAnsi="Times New Roman" w:cs="Times New Roman"/>
          <w:spacing w:val="-1"/>
          <w:sz w:val="24"/>
          <w:szCs w:val="24"/>
          <w:lang w:val="pt-BR"/>
        </w:rPr>
        <w:t>i</w:t>
      </w:r>
      <w:r w:rsidRPr="00B85CF1">
        <w:rPr>
          <w:rFonts w:ascii="Times New Roman" w:hAnsi="Times New Roman" w:cs="Times New Roman"/>
          <w:spacing w:val="-1"/>
          <w:sz w:val="24"/>
          <w:szCs w:val="24"/>
          <w:lang w:val="pt-BR"/>
        </w:rPr>
        <w:t>nc</w:t>
      </w:r>
      <w:r w:rsidRPr="00E13C5B">
        <w:rPr>
          <w:rFonts w:ascii="Times New Roman" w:hAnsi="Times New Roman" w:cs="Times New Roman"/>
          <w:spacing w:val="-1"/>
          <w:sz w:val="24"/>
          <w:szCs w:val="24"/>
          <w:lang w:val="pt-BR"/>
        </w:rPr>
        <w:t>l</w:t>
      </w:r>
      <w:r w:rsidRPr="00B85CF1">
        <w:rPr>
          <w:rFonts w:ascii="Times New Roman" w:hAnsi="Times New Roman" w:cs="Times New Roman"/>
          <w:spacing w:val="-1"/>
          <w:sz w:val="24"/>
          <w:szCs w:val="24"/>
          <w:lang w:val="pt-BR"/>
        </w:rPr>
        <w:t>uir parágrafo de ênfase ou parágrafo de outros assuntos de acordo com a NBC TA 706 – Parágrafos de Ênfase e Parágrafos de Outros Assuntos no Relatório do Auditor Independente, item 12, ou é requerido a fazê-lo de acordo com outras normas de auditoria;</w:t>
      </w:r>
    </w:p>
    <w:p w:rsidR="0095757F" w:rsidRPr="00B85CF1" w:rsidRDefault="0095757F" w:rsidP="00F764D6">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B85CF1">
        <w:rPr>
          <w:rFonts w:ascii="Times New Roman" w:hAnsi="Times New Roman" w:cs="Times New Roman"/>
          <w:spacing w:val="-1"/>
          <w:sz w:val="24"/>
          <w:szCs w:val="24"/>
          <w:lang w:val="pt-BR"/>
        </w:rPr>
        <w:t xml:space="preserve">o auditor concluiu que há distorção relevante não corrigida nas outras informações de acordo com a NBC TA 720 </w:t>
      </w:r>
      <w:r w:rsidR="00B85CF1">
        <w:rPr>
          <w:rFonts w:ascii="Times New Roman" w:hAnsi="Times New Roman" w:cs="Times New Roman"/>
          <w:spacing w:val="-1"/>
          <w:sz w:val="24"/>
          <w:szCs w:val="24"/>
          <w:lang w:val="pt-BR"/>
        </w:rPr>
        <w:t>–</w:t>
      </w:r>
      <w:r w:rsidRPr="00B85CF1">
        <w:rPr>
          <w:rFonts w:ascii="Times New Roman" w:hAnsi="Times New Roman" w:cs="Times New Roman"/>
          <w:spacing w:val="-1"/>
          <w:sz w:val="24"/>
          <w:szCs w:val="24"/>
          <w:lang w:val="pt-BR"/>
        </w:rPr>
        <w:t xml:space="preserve"> Responsabilidade do Auditor em Relação a Outras Informações, item 18(a).</w:t>
      </w:r>
    </w:p>
    <w:p w:rsidR="0095757F" w:rsidRPr="00E13C5B" w:rsidRDefault="0095757F" w:rsidP="009C2694">
      <w:pPr>
        <w:spacing w:after="0" w:line="240" w:lineRule="auto"/>
        <w:ind w:left="567"/>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 xml:space="preserve">Nessas </w:t>
      </w:r>
      <w:r w:rsidRPr="00E13C5B">
        <w:rPr>
          <w:rFonts w:ascii="Times New Roman" w:hAnsi="Times New Roman" w:cs="Times New Roman"/>
          <w:spacing w:val="1"/>
          <w:sz w:val="24"/>
          <w:szCs w:val="24"/>
          <w:lang w:val="pt-BR"/>
        </w:rPr>
        <w:t>c</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rc</w:t>
      </w:r>
      <w:r w:rsidRPr="00E13C5B">
        <w:rPr>
          <w:rFonts w:ascii="Times New Roman" w:hAnsi="Times New Roman" w:cs="Times New Roman"/>
          <w:spacing w:val="-3"/>
          <w:sz w:val="24"/>
          <w:szCs w:val="24"/>
          <w:lang w:val="pt-BR"/>
        </w:rPr>
        <w:t>unstâncias, o</w:t>
      </w:r>
      <w:r w:rsidRPr="00E13C5B">
        <w:rPr>
          <w:rFonts w:ascii="Times New Roman" w:hAnsi="Times New Roman" w:cs="Times New Roman"/>
          <w:spacing w:val="-1"/>
          <w:sz w:val="24"/>
          <w:szCs w:val="24"/>
          <w:lang w:val="pt-BR"/>
        </w:rPr>
        <w:t xml:space="preserve"> </w:t>
      </w:r>
      <w:r w:rsidRPr="00E13C5B">
        <w:rPr>
          <w:rFonts w:ascii="Times New Roman" w:hAnsi="Times New Roman" w:cs="Times New Roman"/>
          <w:sz w:val="24"/>
          <w:szCs w:val="24"/>
          <w:lang w:val="pt-BR"/>
        </w:rPr>
        <w:t>au</w:t>
      </w:r>
      <w:r w:rsidRPr="00E13C5B">
        <w:rPr>
          <w:rFonts w:ascii="Times New Roman" w:hAnsi="Times New Roman" w:cs="Times New Roman"/>
          <w:spacing w:val="2"/>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tor</w:t>
      </w:r>
      <w:r w:rsidRPr="00E13C5B">
        <w:rPr>
          <w:rFonts w:ascii="Times New Roman" w:hAnsi="Times New Roman" w:cs="Times New Roman"/>
          <w:spacing w:val="-3"/>
          <w:sz w:val="24"/>
          <w:szCs w:val="24"/>
          <w:lang w:val="pt-BR"/>
        </w:rPr>
        <w:t xml:space="preserve"> pode </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on</w:t>
      </w:r>
      <w:r w:rsidRPr="00E13C5B">
        <w:rPr>
          <w:rFonts w:ascii="Times New Roman" w:hAnsi="Times New Roman" w:cs="Times New Roman"/>
          <w:spacing w:val="1"/>
          <w:sz w:val="24"/>
          <w:szCs w:val="24"/>
          <w:lang w:val="pt-BR"/>
        </w:rPr>
        <w:t>si</w:t>
      </w:r>
      <w:r w:rsidRPr="00E13C5B">
        <w:rPr>
          <w:rFonts w:ascii="Times New Roman" w:hAnsi="Times New Roman" w:cs="Times New Roman"/>
          <w:sz w:val="24"/>
          <w:szCs w:val="24"/>
          <w:lang w:val="pt-BR"/>
        </w:rPr>
        <w:t xml:space="preserve">derar útil fornecer </w:t>
      </w:r>
      <w:r w:rsidR="00F948B1">
        <w:rPr>
          <w:rFonts w:ascii="Times New Roman" w:hAnsi="Times New Roman" w:cs="Times New Roman"/>
          <w:sz w:val="24"/>
          <w:szCs w:val="24"/>
          <w:lang w:val="pt-BR"/>
        </w:rPr>
        <w:t>a</w:t>
      </w:r>
      <w:r w:rsidR="00F948B1" w:rsidRPr="00E13C5B">
        <w:rPr>
          <w:rFonts w:ascii="Times New Roman" w:hAnsi="Times New Roman" w:cs="Times New Roman"/>
          <w:sz w:val="24"/>
          <w:szCs w:val="24"/>
          <w:lang w:val="pt-BR"/>
        </w:rPr>
        <w:t xml:space="preserve"> </w:t>
      </w:r>
      <w:r w:rsidRPr="00E13C5B">
        <w:rPr>
          <w:rFonts w:ascii="Times New Roman" w:hAnsi="Times New Roman" w:cs="Times New Roman"/>
          <w:sz w:val="24"/>
          <w:szCs w:val="24"/>
          <w:lang w:val="pt-BR"/>
        </w:rPr>
        <w:t xml:space="preserve">minuta do seu relatório aos responsáveis pela governança para </w:t>
      </w:r>
      <w:r w:rsidRPr="00E13C5B">
        <w:rPr>
          <w:rFonts w:ascii="Times New Roman" w:hAnsi="Times New Roman" w:cs="Times New Roman"/>
          <w:spacing w:val="2"/>
          <w:sz w:val="24"/>
          <w:szCs w:val="24"/>
          <w:lang w:val="pt-BR"/>
        </w:rPr>
        <w:t>f</w:t>
      </w:r>
      <w:r w:rsidRPr="00E13C5B">
        <w:rPr>
          <w:rFonts w:ascii="Times New Roman" w:hAnsi="Times New Roman" w:cs="Times New Roman"/>
          <w:sz w:val="24"/>
          <w:szCs w:val="24"/>
          <w:lang w:val="pt-BR"/>
        </w:rPr>
        <w:t>a</w:t>
      </w:r>
      <w:r w:rsidRPr="00E13C5B">
        <w:rPr>
          <w:rFonts w:ascii="Times New Roman" w:hAnsi="Times New Roman" w:cs="Times New Roman"/>
          <w:spacing w:val="1"/>
          <w:sz w:val="24"/>
          <w:szCs w:val="24"/>
          <w:lang w:val="pt-BR"/>
        </w:rPr>
        <w:t>c</w:t>
      </w:r>
      <w:r w:rsidRPr="00E13C5B">
        <w:rPr>
          <w:rFonts w:ascii="Times New Roman" w:hAnsi="Times New Roman" w:cs="Times New Roman"/>
          <w:spacing w:val="-1"/>
          <w:sz w:val="24"/>
          <w:szCs w:val="24"/>
          <w:lang w:val="pt-BR"/>
        </w:rPr>
        <w:t>ili</w:t>
      </w:r>
      <w:r w:rsidRPr="00E13C5B">
        <w:rPr>
          <w:rFonts w:ascii="Times New Roman" w:hAnsi="Times New Roman" w:cs="Times New Roman"/>
          <w:spacing w:val="2"/>
          <w:sz w:val="24"/>
          <w:szCs w:val="24"/>
          <w:lang w:val="pt-BR"/>
        </w:rPr>
        <w:t>t</w:t>
      </w:r>
      <w:r w:rsidRPr="00E13C5B">
        <w:rPr>
          <w:rFonts w:ascii="Times New Roman" w:hAnsi="Times New Roman" w:cs="Times New Roman"/>
          <w:sz w:val="24"/>
          <w:szCs w:val="24"/>
          <w:lang w:val="pt-BR"/>
        </w:rPr>
        <w:t xml:space="preserve">ar </w:t>
      </w:r>
      <w:r w:rsidR="00F948B1">
        <w:rPr>
          <w:rFonts w:ascii="Times New Roman" w:hAnsi="Times New Roman" w:cs="Times New Roman"/>
          <w:sz w:val="24"/>
          <w:szCs w:val="24"/>
          <w:lang w:val="pt-BR"/>
        </w:rPr>
        <w:t>a</w:t>
      </w:r>
      <w:r w:rsidR="00B85CF1">
        <w:rPr>
          <w:rFonts w:ascii="Times New Roman" w:hAnsi="Times New Roman" w:cs="Times New Roman"/>
          <w:sz w:val="24"/>
          <w:szCs w:val="24"/>
          <w:lang w:val="pt-BR"/>
        </w:rPr>
        <w:t xml:space="preserve"> </w:t>
      </w:r>
      <w:r w:rsidRPr="00E13C5B">
        <w:rPr>
          <w:rFonts w:ascii="Times New Roman" w:hAnsi="Times New Roman" w:cs="Times New Roman"/>
          <w:spacing w:val="2"/>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sc</w:t>
      </w:r>
      <w:r w:rsidRPr="00E13C5B">
        <w:rPr>
          <w:rFonts w:ascii="Times New Roman" w:hAnsi="Times New Roman" w:cs="Times New Roman"/>
          <w:sz w:val="24"/>
          <w:szCs w:val="24"/>
          <w:lang w:val="pt-BR"/>
        </w:rPr>
        <w:t>u</w:t>
      </w:r>
      <w:r w:rsidRPr="00E13C5B">
        <w:rPr>
          <w:rFonts w:ascii="Times New Roman" w:hAnsi="Times New Roman" w:cs="Times New Roman"/>
          <w:spacing w:val="1"/>
          <w:sz w:val="24"/>
          <w:szCs w:val="24"/>
          <w:lang w:val="pt-BR"/>
        </w:rPr>
        <w:t>ss</w:t>
      </w:r>
      <w:r w:rsidRPr="00E13C5B">
        <w:rPr>
          <w:rFonts w:ascii="Times New Roman" w:hAnsi="Times New Roman" w:cs="Times New Roman"/>
          <w:spacing w:val="-1"/>
          <w:sz w:val="24"/>
          <w:szCs w:val="24"/>
          <w:lang w:val="pt-BR"/>
        </w:rPr>
        <w:t>ão sobre como esses assuntos serão tratados no relatório</w:t>
      </w:r>
      <w:r w:rsidRPr="00E13C5B">
        <w:rPr>
          <w:rFonts w:ascii="Times New Roman" w:hAnsi="Times New Roman" w:cs="Times New Roman"/>
          <w:sz w:val="24"/>
          <w:szCs w:val="24"/>
          <w:lang w:val="pt-BR"/>
        </w:rPr>
        <w:t>.</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A</w:t>
      </w:r>
      <w:r w:rsidRPr="00E13C5B">
        <w:rPr>
          <w:rFonts w:ascii="Times New Roman" w:hAnsi="Times New Roman" w:cs="Times New Roman"/>
          <w:sz w:val="24"/>
          <w:szCs w:val="24"/>
          <w:lang w:val="pt-BR"/>
        </w:rPr>
        <w:t xml:space="preserve">25. </w:t>
      </w:r>
      <w:r w:rsidR="009C2694">
        <w:rPr>
          <w:rFonts w:ascii="Times New Roman" w:hAnsi="Times New Roman" w:cs="Times New Roman"/>
          <w:sz w:val="24"/>
          <w:szCs w:val="24"/>
          <w:lang w:val="pt-BR"/>
        </w:rPr>
        <w:tab/>
      </w:r>
      <w:r w:rsidRPr="00E13C5B">
        <w:rPr>
          <w:rFonts w:ascii="Times New Roman" w:hAnsi="Times New Roman" w:cs="Times New Roman"/>
          <w:spacing w:val="-1"/>
          <w:sz w:val="24"/>
          <w:szCs w:val="24"/>
          <w:lang w:val="pt-BR"/>
        </w:rPr>
        <w:t xml:space="preserve">Nas raras circunstâncias em que o auditor pretende não incluir o nome do sócio ou responsável técnico no seu relatório de acordo com a NBC TA 700, o auditor deve discutir essa intenção com os responsáveis pela governança para informar a avaliação do auditor sobre a probabilidade e </w:t>
      </w:r>
      <w:r w:rsidR="00F948B1">
        <w:rPr>
          <w:rFonts w:ascii="Times New Roman" w:hAnsi="Times New Roman" w:cs="Times New Roman"/>
          <w:spacing w:val="-1"/>
          <w:sz w:val="24"/>
          <w:szCs w:val="24"/>
          <w:lang w:val="pt-BR"/>
        </w:rPr>
        <w:t xml:space="preserve">a </w:t>
      </w:r>
      <w:r w:rsidRPr="00E13C5B">
        <w:rPr>
          <w:rFonts w:ascii="Times New Roman" w:hAnsi="Times New Roman" w:cs="Times New Roman"/>
          <w:spacing w:val="-1"/>
          <w:sz w:val="24"/>
          <w:szCs w:val="24"/>
          <w:lang w:val="pt-BR"/>
        </w:rPr>
        <w:t xml:space="preserve">gravidade de ameaça significativa à segurança pessoal (NBC TA 700, itens 46 e A63). </w:t>
      </w:r>
      <w:r w:rsidRPr="00E13C5B">
        <w:rPr>
          <w:rFonts w:ascii="Times New Roman" w:hAnsi="Times New Roman" w:cs="Times New Roman"/>
          <w:spacing w:val="3"/>
          <w:sz w:val="24"/>
          <w:szCs w:val="24"/>
          <w:lang w:val="pt-BR"/>
        </w:rPr>
        <w:t xml:space="preserve">O </w:t>
      </w:r>
      <w:r w:rsidRPr="00E13C5B">
        <w:rPr>
          <w:rFonts w:ascii="Times New Roman" w:hAnsi="Times New Roman" w:cs="Times New Roman"/>
          <w:spacing w:val="2"/>
          <w:sz w:val="24"/>
          <w:szCs w:val="24"/>
          <w:lang w:val="pt-BR"/>
        </w:rPr>
        <w:t>a</w:t>
      </w:r>
      <w:r w:rsidRPr="00E13C5B">
        <w:rPr>
          <w:rFonts w:ascii="Times New Roman" w:hAnsi="Times New Roman" w:cs="Times New Roman"/>
          <w:sz w:val="24"/>
          <w:szCs w:val="24"/>
          <w:lang w:val="pt-BR"/>
        </w:rPr>
        <w:t>ud</w:t>
      </w:r>
      <w:r w:rsidRPr="00E13C5B">
        <w:rPr>
          <w:rFonts w:ascii="Times New Roman" w:hAnsi="Times New Roman" w:cs="Times New Roman"/>
          <w:spacing w:val="-1"/>
          <w:sz w:val="24"/>
          <w:szCs w:val="24"/>
          <w:lang w:val="pt-BR"/>
        </w:rPr>
        <w:t>i</w:t>
      </w:r>
      <w:r w:rsidRPr="00E13C5B">
        <w:rPr>
          <w:rFonts w:ascii="Times New Roman" w:hAnsi="Times New Roman" w:cs="Times New Roman"/>
          <w:spacing w:val="2"/>
          <w:sz w:val="24"/>
          <w:szCs w:val="24"/>
          <w:lang w:val="pt-BR"/>
        </w:rPr>
        <w:t>t</w:t>
      </w:r>
      <w:r w:rsidRPr="00E13C5B">
        <w:rPr>
          <w:rFonts w:ascii="Times New Roman" w:hAnsi="Times New Roman" w:cs="Times New Roman"/>
          <w:sz w:val="24"/>
          <w:szCs w:val="24"/>
          <w:lang w:val="pt-BR"/>
        </w:rPr>
        <w:t xml:space="preserve">or também pode </w:t>
      </w:r>
      <w:r w:rsidRPr="00E13C5B">
        <w:rPr>
          <w:rFonts w:ascii="Times New Roman" w:hAnsi="Times New Roman" w:cs="Times New Roman"/>
          <w:spacing w:val="1"/>
          <w:sz w:val="24"/>
          <w:szCs w:val="24"/>
          <w:lang w:val="pt-BR"/>
        </w:rPr>
        <w:t>c</w:t>
      </w:r>
      <w:r w:rsidRPr="00E13C5B">
        <w:rPr>
          <w:rFonts w:ascii="Times New Roman" w:hAnsi="Times New Roman" w:cs="Times New Roman"/>
          <w:spacing w:val="-3"/>
          <w:sz w:val="24"/>
          <w:szCs w:val="24"/>
          <w:lang w:val="pt-BR"/>
        </w:rPr>
        <w:t>o</w:t>
      </w:r>
      <w:r w:rsidRPr="00E13C5B">
        <w:rPr>
          <w:rFonts w:ascii="Times New Roman" w:hAnsi="Times New Roman" w:cs="Times New Roman"/>
          <w:spacing w:val="2"/>
          <w:sz w:val="24"/>
          <w:szCs w:val="24"/>
          <w:lang w:val="pt-BR"/>
        </w:rPr>
        <w:t>m</w:t>
      </w:r>
      <w:r w:rsidRPr="00E13C5B">
        <w:rPr>
          <w:rFonts w:ascii="Times New Roman" w:hAnsi="Times New Roman" w:cs="Times New Roman"/>
          <w:sz w:val="24"/>
          <w:szCs w:val="24"/>
          <w:lang w:val="pt-BR"/>
        </w:rPr>
        <w:t>un</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ar aos responsáveis pela governança as</w:t>
      </w:r>
      <w:r w:rsidRPr="00E13C5B">
        <w:rPr>
          <w:rFonts w:ascii="Times New Roman" w:hAnsi="Times New Roman" w:cs="Times New Roman"/>
          <w:spacing w:val="9"/>
          <w:sz w:val="24"/>
          <w:szCs w:val="24"/>
          <w:lang w:val="pt-BR"/>
        </w:rPr>
        <w:t xml:space="preserve"> </w:t>
      </w:r>
      <w:r w:rsidRPr="00E13C5B">
        <w:rPr>
          <w:rFonts w:ascii="Times New Roman" w:hAnsi="Times New Roman" w:cs="Times New Roman"/>
          <w:spacing w:val="4"/>
          <w:sz w:val="24"/>
          <w:szCs w:val="24"/>
          <w:lang w:val="pt-BR"/>
        </w:rPr>
        <w:t>c</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rc</w:t>
      </w:r>
      <w:r w:rsidRPr="00E13C5B">
        <w:rPr>
          <w:rFonts w:ascii="Times New Roman" w:hAnsi="Times New Roman" w:cs="Times New Roman"/>
          <w:sz w:val="24"/>
          <w:szCs w:val="24"/>
          <w:lang w:val="pt-BR"/>
        </w:rPr>
        <w:t>unstâncias em que ele</w:t>
      </w:r>
      <w:r w:rsidRPr="00E13C5B">
        <w:rPr>
          <w:rFonts w:ascii="Times New Roman" w:hAnsi="Times New Roman" w:cs="Times New Roman"/>
          <w:spacing w:val="9"/>
          <w:sz w:val="24"/>
          <w:szCs w:val="24"/>
          <w:lang w:val="pt-BR"/>
        </w:rPr>
        <w:t xml:space="preserve"> opta por não </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n</w:t>
      </w:r>
      <w:r w:rsidRPr="00E13C5B">
        <w:rPr>
          <w:rFonts w:ascii="Times New Roman" w:hAnsi="Times New Roman" w:cs="Times New Roman"/>
          <w:spacing w:val="1"/>
          <w:sz w:val="24"/>
          <w:szCs w:val="24"/>
          <w:lang w:val="pt-BR"/>
        </w:rPr>
        <w:t>c</w:t>
      </w:r>
      <w:r w:rsidRPr="00E13C5B">
        <w:rPr>
          <w:rFonts w:ascii="Times New Roman" w:hAnsi="Times New Roman" w:cs="Times New Roman"/>
          <w:spacing w:val="-1"/>
          <w:sz w:val="24"/>
          <w:szCs w:val="24"/>
          <w:lang w:val="pt-BR"/>
        </w:rPr>
        <w:t>l</w:t>
      </w:r>
      <w:r w:rsidRPr="00E13C5B">
        <w:rPr>
          <w:rFonts w:ascii="Times New Roman" w:hAnsi="Times New Roman" w:cs="Times New Roman"/>
          <w:spacing w:val="2"/>
          <w:sz w:val="24"/>
          <w:szCs w:val="24"/>
          <w:lang w:val="pt-BR"/>
        </w:rPr>
        <w:t>uir a descrição das responsabilidades do</w:t>
      </w:r>
      <w:r w:rsidRPr="00E13C5B">
        <w:rPr>
          <w:rFonts w:ascii="Times New Roman" w:hAnsi="Times New Roman" w:cs="Times New Roman"/>
          <w:sz w:val="24"/>
          <w:szCs w:val="24"/>
          <w:lang w:val="pt-BR"/>
        </w:rPr>
        <w:t xml:space="preserve"> au</w:t>
      </w:r>
      <w:r w:rsidRPr="00E13C5B">
        <w:rPr>
          <w:rFonts w:ascii="Times New Roman" w:hAnsi="Times New Roman" w:cs="Times New Roman"/>
          <w:spacing w:val="2"/>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tor no corpo do seu relatório</w:t>
      </w:r>
      <w:r w:rsidR="00F948B1">
        <w:rPr>
          <w:rFonts w:ascii="Times New Roman" w:hAnsi="Times New Roman" w:cs="Times New Roman"/>
          <w:sz w:val="24"/>
          <w:szCs w:val="24"/>
          <w:lang w:val="pt-BR"/>
        </w:rPr>
        <w:t>,</w:t>
      </w:r>
      <w:r w:rsidRPr="00E13C5B">
        <w:rPr>
          <w:rFonts w:ascii="Times New Roman" w:hAnsi="Times New Roman" w:cs="Times New Roman"/>
          <w:sz w:val="24"/>
          <w:szCs w:val="24"/>
          <w:lang w:val="pt-BR"/>
        </w:rPr>
        <w:t xml:space="preserve"> conforme pe</w:t>
      </w:r>
      <w:r w:rsidRPr="00E13C5B">
        <w:rPr>
          <w:rFonts w:ascii="Times New Roman" w:hAnsi="Times New Roman" w:cs="Times New Roman"/>
          <w:spacing w:val="1"/>
          <w:sz w:val="24"/>
          <w:szCs w:val="24"/>
          <w:lang w:val="pt-BR"/>
        </w:rPr>
        <w:t>r</w:t>
      </w:r>
      <w:r w:rsidRPr="00E13C5B">
        <w:rPr>
          <w:rFonts w:ascii="Times New Roman" w:hAnsi="Times New Roman" w:cs="Times New Roman"/>
          <w:spacing w:val="4"/>
          <w:sz w:val="24"/>
          <w:szCs w:val="24"/>
          <w:lang w:val="pt-BR"/>
        </w:rPr>
        <w:t>m</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tido pela NBC TA</w:t>
      </w:r>
      <w:r w:rsidRPr="00E13C5B">
        <w:rPr>
          <w:rFonts w:ascii="Times New Roman" w:hAnsi="Times New Roman" w:cs="Times New Roman"/>
          <w:spacing w:val="-2"/>
          <w:sz w:val="24"/>
          <w:szCs w:val="24"/>
          <w:lang w:val="pt-BR"/>
        </w:rPr>
        <w:t xml:space="preserve"> </w:t>
      </w:r>
      <w:r w:rsidRPr="00E13C5B">
        <w:rPr>
          <w:rFonts w:ascii="Times New Roman" w:hAnsi="Times New Roman" w:cs="Times New Roman"/>
          <w:sz w:val="24"/>
          <w:szCs w:val="24"/>
          <w:lang w:val="pt-BR"/>
        </w:rPr>
        <w:t>700</w:t>
      </w:r>
      <w:r w:rsidRPr="00E13C5B">
        <w:rPr>
          <w:rFonts w:ascii="Times New Roman" w:hAnsi="Times New Roman" w:cs="Times New Roman"/>
          <w:spacing w:val="-4"/>
          <w:sz w:val="24"/>
          <w:szCs w:val="24"/>
          <w:lang w:val="pt-BR"/>
        </w:rPr>
        <w:t>,</w:t>
      </w:r>
      <w:r w:rsidRPr="00E13C5B">
        <w:rPr>
          <w:rFonts w:ascii="Times New Roman" w:hAnsi="Times New Roman" w:cs="Times New Roman"/>
          <w:spacing w:val="1"/>
          <w:sz w:val="24"/>
          <w:szCs w:val="24"/>
          <w:lang w:val="pt-BR"/>
        </w:rPr>
        <w:t xml:space="preserve"> item 41</w:t>
      </w:r>
      <w:r w:rsidRPr="00E13C5B">
        <w:rPr>
          <w:rFonts w:ascii="Times New Roman" w:hAnsi="Times New Roman" w:cs="Times New Roman"/>
          <w:spacing w:val="12"/>
          <w:sz w:val="24"/>
          <w:szCs w:val="24"/>
          <w:lang w:val="pt-BR"/>
        </w:rPr>
        <w:t>.</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spacing w:val="-4"/>
          <w:sz w:val="24"/>
          <w:szCs w:val="24"/>
          <w:lang w:val="pt-BR"/>
        </w:rPr>
        <w:t xml:space="preserve">Outros assuntos importantes para o processo de relatórios </w:t>
      </w:r>
      <w:r w:rsidR="0099549D">
        <w:rPr>
          <w:rFonts w:ascii="Times New Roman" w:hAnsi="Times New Roman" w:cs="Times New Roman"/>
          <w:spacing w:val="-4"/>
          <w:sz w:val="24"/>
          <w:szCs w:val="24"/>
          <w:lang w:val="pt-BR"/>
        </w:rPr>
        <w:t>financeiros</w:t>
      </w:r>
      <w:r w:rsidRPr="00E13C5B">
        <w:rPr>
          <w:rFonts w:ascii="Times New Roman" w:hAnsi="Times New Roman" w:cs="Times New Roman"/>
          <w:spacing w:val="-4"/>
          <w:sz w:val="24"/>
          <w:szCs w:val="24"/>
          <w:lang w:val="pt-BR"/>
        </w:rPr>
        <w:t xml:space="preserve"> (item </w:t>
      </w:r>
      <w:r w:rsidRPr="00E13C5B">
        <w:rPr>
          <w:rFonts w:ascii="Times New Roman" w:hAnsi="Times New Roman" w:cs="Times New Roman"/>
          <w:spacing w:val="-3"/>
          <w:sz w:val="24"/>
          <w:szCs w:val="24"/>
          <w:lang w:val="pt-BR"/>
        </w:rPr>
        <w:t>1</w:t>
      </w:r>
      <w:r w:rsidRPr="00E13C5B">
        <w:rPr>
          <w:rFonts w:ascii="Times New Roman" w:hAnsi="Times New Roman" w:cs="Times New Roman"/>
          <w:spacing w:val="-5"/>
          <w:sz w:val="24"/>
          <w:szCs w:val="24"/>
          <w:lang w:val="pt-BR"/>
        </w:rPr>
        <w:t>6</w:t>
      </w:r>
      <w:r w:rsidRPr="00E13C5B">
        <w:rPr>
          <w:rFonts w:ascii="Times New Roman" w:hAnsi="Times New Roman" w:cs="Times New Roman"/>
          <w:spacing w:val="-2"/>
          <w:sz w:val="24"/>
          <w:szCs w:val="24"/>
          <w:lang w:val="pt-BR"/>
        </w:rPr>
        <w:t>(</w:t>
      </w:r>
      <w:r w:rsidRPr="00E13C5B">
        <w:rPr>
          <w:rFonts w:ascii="Times New Roman" w:hAnsi="Times New Roman" w:cs="Times New Roman"/>
          <w:spacing w:val="-3"/>
          <w:sz w:val="24"/>
          <w:szCs w:val="24"/>
          <w:lang w:val="pt-BR"/>
        </w:rPr>
        <w:t>e</w:t>
      </w:r>
      <w:r w:rsidRPr="00E13C5B">
        <w:rPr>
          <w:rFonts w:ascii="Times New Roman" w:hAnsi="Times New Roman" w:cs="Times New Roman"/>
          <w:spacing w:val="-4"/>
          <w:sz w:val="24"/>
          <w:szCs w:val="24"/>
          <w:lang w:val="pt-BR"/>
        </w:rPr>
        <w:t>)</w:t>
      </w:r>
      <w:r w:rsidRPr="00E13C5B">
        <w:rPr>
          <w:rFonts w:ascii="Times New Roman" w:hAnsi="Times New Roman" w:cs="Times New Roman"/>
          <w:sz w:val="24"/>
          <w:szCs w:val="24"/>
          <w:lang w:val="pt-BR"/>
        </w:rPr>
        <w:t>)</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9C2694" w:rsidRDefault="0095757F" w:rsidP="00307A37">
      <w:pPr>
        <w:tabs>
          <w:tab w:val="left" w:pos="567"/>
        </w:tabs>
        <w:spacing w:after="0" w:line="240" w:lineRule="auto"/>
        <w:ind w:left="567" w:hanging="567"/>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A</w:t>
      </w:r>
      <w:r w:rsidRPr="00E13C5B">
        <w:rPr>
          <w:rFonts w:ascii="Times New Roman" w:hAnsi="Times New Roman" w:cs="Times New Roman"/>
          <w:sz w:val="24"/>
          <w:szCs w:val="24"/>
          <w:lang w:val="pt-BR"/>
        </w:rPr>
        <w:t xml:space="preserve">26. </w:t>
      </w:r>
      <w:r w:rsidR="009C2694">
        <w:rPr>
          <w:rFonts w:ascii="Times New Roman" w:hAnsi="Times New Roman" w:cs="Times New Roman"/>
          <w:sz w:val="24"/>
          <w:szCs w:val="24"/>
          <w:lang w:val="pt-BR"/>
        </w:rPr>
        <w:tab/>
      </w:r>
      <w:r w:rsidRPr="009C2694">
        <w:rPr>
          <w:rFonts w:ascii="Times New Roman" w:hAnsi="Times New Roman" w:cs="Times New Roman"/>
          <w:spacing w:val="-1"/>
          <w:sz w:val="24"/>
          <w:szCs w:val="24"/>
          <w:lang w:val="pt-BR"/>
        </w:rPr>
        <w:t>A NBC TA 300 – Planejamento da Auditoria de Demonstrações Contábeis, item A13, observa que, em decorrência de e</w:t>
      </w:r>
      <w:r w:rsidRPr="00E13C5B">
        <w:rPr>
          <w:rFonts w:ascii="Times New Roman" w:hAnsi="Times New Roman" w:cs="Times New Roman"/>
          <w:spacing w:val="-1"/>
          <w:sz w:val="24"/>
          <w:szCs w:val="24"/>
          <w:lang w:val="pt-BR"/>
        </w:rPr>
        <w:t>v</w:t>
      </w:r>
      <w:r w:rsidRPr="009C2694">
        <w:rPr>
          <w:rFonts w:ascii="Times New Roman" w:hAnsi="Times New Roman" w:cs="Times New Roman"/>
          <w:spacing w:val="-1"/>
          <w:sz w:val="24"/>
          <w:szCs w:val="24"/>
          <w:lang w:val="pt-BR"/>
        </w:rPr>
        <w:t>entos inesperados, mudanças nas cond</w:t>
      </w:r>
      <w:r w:rsidRPr="00E13C5B">
        <w:rPr>
          <w:rFonts w:ascii="Times New Roman" w:hAnsi="Times New Roman" w:cs="Times New Roman"/>
          <w:spacing w:val="-1"/>
          <w:sz w:val="24"/>
          <w:szCs w:val="24"/>
          <w:lang w:val="pt-BR"/>
        </w:rPr>
        <w:t>ições, ou evidência de auditoria</w:t>
      </w:r>
      <w:r w:rsidRPr="009C2694">
        <w:rPr>
          <w:rFonts w:ascii="Times New Roman" w:hAnsi="Times New Roman" w:cs="Times New Roman"/>
          <w:spacing w:val="-1"/>
          <w:sz w:val="24"/>
          <w:szCs w:val="24"/>
          <w:lang w:val="pt-BR"/>
        </w:rPr>
        <w:t xml:space="preserve"> obtida dos resu</w:t>
      </w:r>
      <w:r w:rsidRPr="00E13C5B">
        <w:rPr>
          <w:rFonts w:ascii="Times New Roman" w:hAnsi="Times New Roman" w:cs="Times New Roman"/>
          <w:spacing w:val="-1"/>
          <w:sz w:val="24"/>
          <w:szCs w:val="24"/>
          <w:lang w:val="pt-BR"/>
        </w:rPr>
        <w:t>l</w:t>
      </w:r>
      <w:r w:rsidRPr="009C2694">
        <w:rPr>
          <w:rFonts w:ascii="Times New Roman" w:hAnsi="Times New Roman" w:cs="Times New Roman"/>
          <w:spacing w:val="-1"/>
          <w:sz w:val="24"/>
          <w:szCs w:val="24"/>
          <w:lang w:val="pt-BR"/>
        </w:rPr>
        <w:t>tados de procedimentos de aud</w:t>
      </w:r>
      <w:r w:rsidRPr="00E13C5B">
        <w:rPr>
          <w:rFonts w:ascii="Times New Roman" w:hAnsi="Times New Roman" w:cs="Times New Roman"/>
          <w:spacing w:val="-1"/>
          <w:sz w:val="24"/>
          <w:szCs w:val="24"/>
          <w:lang w:val="pt-BR"/>
        </w:rPr>
        <w:t>i</w:t>
      </w:r>
      <w:r w:rsidRPr="009C2694">
        <w:rPr>
          <w:rFonts w:ascii="Times New Roman" w:hAnsi="Times New Roman" w:cs="Times New Roman"/>
          <w:spacing w:val="-1"/>
          <w:sz w:val="24"/>
          <w:szCs w:val="24"/>
          <w:lang w:val="pt-BR"/>
        </w:rPr>
        <w:t>toria, o aud</w:t>
      </w:r>
      <w:r w:rsidRPr="00E13C5B">
        <w:rPr>
          <w:rFonts w:ascii="Times New Roman" w:hAnsi="Times New Roman" w:cs="Times New Roman"/>
          <w:spacing w:val="-1"/>
          <w:sz w:val="24"/>
          <w:szCs w:val="24"/>
          <w:lang w:val="pt-BR"/>
        </w:rPr>
        <w:t>i</w:t>
      </w:r>
      <w:r w:rsidRPr="009C2694">
        <w:rPr>
          <w:rFonts w:ascii="Times New Roman" w:hAnsi="Times New Roman" w:cs="Times New Roman"/>
          <w:spacing w:val="-1"/>
          <w:sz w:val="24"/>
          <w:szCs w:val="24"/>
          <w:lang w:val="pt-BR"/>
        </w:rPr>
        <w:t>tor pode precisar mod</w:t>
      </w:r>
      <w:r w:rsidRPr="00E13C5B">
        <w:rPr>
          <w:rFonts w:ascii="Times New Roman" w:hAnsi="Times New Roman" w:cs="Times New Roman"/>
          <w:spacing w:val="-1"/>
          <w:sz w:val="24"/>
          <w:szCs w:val="24"/>
          <w:lang w:val="pt-BR"/>
        </w:rPr>
        <w:t>i</w:t>
      </w:r>
      <w:r w:rsidRPr="009C2694">
        <w:rPr>
          <w:rFonts w:ascii="Times New Roman" w:hAnsi="Times New Roman" w:cs="Times New Roman"/>
          <w:spacing w:val="-1"/>
          <w:sz w:val="24"/>
          <w:szCs w:val="24"/>
          <w:lang w:val="pt-BR"/>
        </w:rPr>
        <w:t>ficar a estratégia global de auditoria e o plano de aud</w:t>
      </w:r>
      <w:r w:rsidRPr="00E13C5B">
        <w:rPr>
          <w:rFonts w:ascii="Times New Roman" w:hAnsi="Times New Roman" w:cs="Times New Roman"/>
          <w:spacing w:val="-1"/>
          <w:sz w:val="24"/>
          <w:szCs w:val="24"/>
          <w:lang w:val="pt-BR"/>
        </w:rPr>
        <w:t>i</w:t>
      </w:r>
      <w:r w:rsidRPr="009C2694">
        <w:rPr>
          <w:rFonts w:ascii="Times New Roman" w:hAnsi="Times New Roman" w:cs="Times New Roman"/>
          <w:spacing w:val="-1"/>
          <w:sz w:val="24"/>
          <w:szCs w:val="24"/>
          <w:lang w:val="pt-BR"/>
        </w:rPr>
        <w:t>toria e, consequentemente, a natureza, a época e a extensão de procedimentos adicionais planejados</w:t>
      </w:r>
      <w:r w:rsidR="00B85CF1">
        <w:rPr>
          <w:rFonts w:ascii="Times New Roman" w:hAnsi="Times New Roman" w:cs="Times New Roman"/>
          <w:spacing w:val="-1"/>
          <w:sz w:val="24"/>
          <w:szCs w:val="24"/>
          <w:lang w:val="pt-BR"/>
        </w:rPr>
        <w:t xml:space="preserve"> </w:t>
      </w:r>
      <w:r w:rsidRPr="009C2694">
        <w:rPr>
          <w:rFonts w:ascii="Times New Roman" w:hAnsi="Times New Roman" w:cs="Times New Roman"/>
          <w:spacing w:val="-1"/>
          <w:sz w:val="24"/>
          <w:szCs w:val="24"/>
          <w:lang w:val="pt-BR"/>
        </w:rPr>
        <w:t>de auditoria, com base nas considerações re</w:t>
      </w:r>
      <w:r w:rsidRPr="00E13C5B">
        <w:rPr>
          <w:rFonts w:ascii="Times New Roman" w:hAnsi="Times New Roman" w:cs="Times New Roman"/>
          <w:spacing w:val="-1"/>
          <w:sz w:val="24"/>
          <w:szCs w:val="24"/>
          <w:lang w:val="pt-BR"/>
        </w:rPr>
        <w:t>vi</w:t>
      </w:r>
      <w:r w:rsidRPr="009C2694">
        <w:rPr>
          <w:rFonts w:ascii="Times New Roman" w:hAnsi="Times New Roman" w:cs="Times New Roman"/>
          <w:spacing w:val="-1"/>
          <w:sz w:val="24"/>
          <w:szCs w:val="24"/>
          <w:lang w:val="pt-BR"/>
        </w:rPr>
        <w:t>stas sobre riscos avaliados. O aud</w:t>
      </w:r>
      <w:r w:rsidRPr="00E13C5B">
        <w:rPr>
          <w:rFonts w:ascii="Times New Roman" w:hAnsi="Times New Roman" w:cs="Times New Roman"/>
          <w:spacing w:val="-1"/>
          <w:sz w:val="24"/>
          <w:szCs w:val="24"/>
          <w:lang w:val="pt-BR"/>
        </w:rPr>
        <w:t>i</w:t>
      </w:r>
      <w:r w:rsidRPr="009C2694">
        <w:rPr>
          <w:rFonts w:ascii="Times New Roman" w:hAnsi="Times New Roman" w:cs="Times New Roman"/>
          <w:spacing w:val="-1"/>
          <w:sz w:val="24"/>
          <w:szCs w:val="24"/>
          <w:lang w:val="pt-BR"/>
        </w:rPr>
        <w:t>tor pode comun</w:t>
      </w:r>
      <w:r w:rsidRPr="00E13C5B">
        <w:rPr>
          <w:rFonts w:ascii="Times New Roman" w:hAnsi="Times New Roman" w:cs="Times New Roman"/>
          <w:spacing w:val="-1"/>
          <w:sz w:val="24"/>
          <w:szCs w:val="24"/>
          <w:lang w:val="pt-BR"/>
        </w:rPr>
        <w:t>i</w:t>
      </w:r>
      <w:r w:rsidRPr="009C2694">
        <w:rPr>
          <w:rFonts w:ascii="Times New Roman" w:hAnsi="Times New Roman" w:cs="Times New Roman"/>
          <w:spacing w:val="-1"/>
          <w:sz w:val="24"/>
          <w:szCs w:val="24"/>
          <w:lang w:val="pt-BR"/>
        </w:rPr>
        <w:t>car aos responsáveis pela governança esses assuntos</w:t>
      </w:r>
      <w:r w:rsidR="00B85CF1">
        <w:rPr>
          <w:rFonts w:ascii="Times New Roman" w:hAnsi="Times New Roman" w:cs="Times New Roman"/>
          <w:spacing w:val="-1"/>
          <w:sz w:val="24"/>
          <w:szCs w:val="24"/>
          <w:lang w:val="pt-BR"/>
        </w:rPr>
        <w:t>,</w:t>
      </w:r>
      <w:r w:rsidRPr="009C2694">
        <w:rPr>
          <w:rFonts w:ascii="Times New Roman" w:hAnsi="Times New Roman" w:cs="Times New Roman"/>
          <w:spacing w:val="-1"/>
          <w:sz w:val="24"/>
          <w:szCs w:val="24"/>
          <w:lang w:val="pt-BR"/>
        </w:rPr>
        <w:t xml:space="preserve"> por exemplo, como </w:t>
      </w:r>
      <w:r w:rsidR="00F948B1">
        <w:rPr>
          <w:rFonts w:ascii="Times New Roman" w:hAnsi="Times New Roman" w:cs="Times New Roman"/>
          <w:spacing w:val="-1"/>
          <w:sz w:val="24"/>
          <w:szCs w:val="24"/>
          <w:lang w:val="pt-BR"/>
        </w:rPr>
        <w:t>a</w:t>
      </w:r>
      <w:r w:rsidR="00F948B1" w:rsidRPr="009C2694">
        <w:rPr>
          <w:rFonts w:ascii="Times New Roman" w:hAnsi="Times New Roman" w:cs="Times New Roman"/>
          <w:spacing w:val="-1"/>
          <w:sz w:val="24"/>
          <w:szCs w:val="24"/>
          <w:lang w:val="pt-BR"/>
        </w:rPr>
        <w:t xml:space="preserve"> </w:t>
      </w:r>
      <w:r w:rsidRPr="009C2694">
        <w:rPr>
          <w:rFonts w:ascii="Times New Roman" w:hAnsi="Times New Roman" w:cs="Times New Roman"/>
          <w:spacing w:val="-1"/>
          <w:sz w:val="24"/>
          <w:szCs w:val="24"/>
          <w:lang w:val="pt-BR"/>
        </w:rPr>
        <w:t>atualização das d</w:t>
      </w:r>
      <w:r w:rsidRPr="00E13C5B">
        <w:rPr>
          <w:rFonts w:ascii="Times New Roman" w:hAnsi="Times New Roman" w:cs="Times New Roman"/>
          <w:spacing w:val="-1"/>
          <w:sz w:val="24"/>
          <w:szCs w:val="24"/>
          <w:lang w:val="pt-BR"/>
        </w:rPr>
        <w:t>i</w:t>
      </w:r>
      <w:r w:rsidRPr="009C2694">
        <w:rPr>
          <w:rFonts w:ascii="Times New Roman" w:hAnsi="Times New Roman" w:cs="Times New Roman"/>
          <w:spacing w:val="-1"/>
          <w:sz w:val="24"/>
          <w:szCs w:val="24"/>
          <w:lang w:val="pt-BR"/>
        </w:rPr>
        <w:t>scussões iniciais sobre o alcance e a época planejados de auditoria.</w:t>
      </w:r>
    </w:p>
    <w:p w:rsidR="0095757F" w:rsidRPr="00E13C5B" w:rsidRDefault="0095757F" w:rsidP="00E13C5B">
      <w:pPr>
        <w:spacing w:after="0" w:line="240" w:lineRule="auto"/>
        <w:rPr>
          <w:rFonts w:ascii="Times New Roman" w:hAnsi="Times New Roman" w:cs="Times New Roman"/>
          <w:sz w:val="24"/>
          <w:szCs w:val="24"/>
          <w:lang w:val="pt-BR"/>
        </w:rPr>
      </w:pPr>
    </w:p>
    <w:p w:rsidR="0095757F" w:rsidRDefault="0095757F" w:rsidP="00307A37">
      <w:pPr>
        <w:tabs>
          <w:tab w:val="left" w:pos="567"/>
        </w:tabs>
        <w:spacing w:after="0" w:line="240" w:lineRule="auto"/>
        <w:ind w:left="567" w:hanging="567"/>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 xml:space="preserve">A27.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 xml:space="preserve">Outros assuntos importantes que surgem durante a auditoria e que são diretamente relevantes para os responsáveis pela governança na supervisão geral do processo de relatórios financeiros podem incluir assuntos como distorções relevantes </w:t>
      </w:r>
      <w:r w:rsidR="00F948B1" w:rsidRPr="00E13C5B">
        <w:rPr>
          <w:rFonts w:ascii="Times New Roman" w:hAnsi="Times New Roman" w:cs="Times New Roman"/>
          <w:spacing w:val="-1"/>
          <w:sz w:val="24"/>
          <w:szCs w:val="24"/>
          <w:lang w:val="pt-BR"/>
        </w:rPr>
        <w:t>d</w:t>
      </w:r>
      <w:r w:rsidR="00F948B1">
        <w:rPr>
          <w:rFonts w:ascii="Times New Roman" w:hAnsi="Times New Roman" w:cs="Times New Roman"/>
          <w:spacing w:val="-1"/>
          <w:sz w:val="24"/>
          <w:szCs w:val="24"/>
          <w:lang w:val="pt-BR"/>
        </w:rPr>
        <w:t>e</w:t>
      </w:r>
      <w:r w:rsidR="00F948B1" w:rsidRPr="00E13C5B">
        <w:rPr>
          <w:rFonts w:ascii="Times New Roman" w:hAnsi="Times New Roman" w:cs="Times New Roman"/>
          <w:spacing w:val="-1"/>
          <w:sz w:val="24"/>
          <w:szCs w:val="24"/>
          <w:lang w:val="pt-BR"/>
        </w:rPr>
        <w:t xml:space="preserve"> </w:t>
      </w:r>
      <w:r w:rsidRPr="00E13C5B">
        <w:rPr>
          <w:rFonts w:ascii="Times New Roman" w:hAnsi="Times New Roman" w:cs="Times New Roman"/>
          <w:spacing w:val="-1"/>
          <w:sz w:val="24"/>
          <w:szCs w:val="24"/>
          <w:lang w:val="pt-BR"/>
        </w:rPr>
        <w:t>outras informações que foram corrigidas</w:t>
      </w:r>
      <w:r w:rsidR="009C2694">
        <w:rPr>
          <w:rFonts w:ascii="Times New Roman" w:hAnsi="Times New Roman" w:cs="Times New Roman"/>
          <w:spacing w:val="-1"/>
          <w:sz w:val="24"/>
          <w:szCs w:val="24"/>
          <w:lang w:val="pt-BR"/>
        </w:rPr>
        <w:t>.</w:t>
      </w:r>
    </w:p>
    <w:p w:rsidR="009C2694" w:rsidRPr="00E13C5B" w:rsidRDefault="009C2694" w:rsidP="00307A37">
      <w:pPr>
        <w:tabs>
          <w:tab w:val="left" w:pos="567"/>
        </w:tabs>
        <w:spacing w:after="0" w:line="240" w:lineRule="auto"/>
        <w:ind w:left="567" w:hanging="567"/>
        <w:jc w:val="both"/>
        <w:rPr>
          <w:rFonts w:ascii="Times New Roman" w:hAnsi="Times New Roman" w:cs="Times New Roman"/>
          <w:sz w:val="24"/>
          <w:szCs w:val="24"/>
          <w:lang w:val="pt-BR"/>
        </w:rPr>
      </w:pPr>
    </w:p>
    <w:p w:rsidR="0095757F" w:rsidRPr="009C2694" w:rsidRDefault="0095757F" w:rsidP="00307A37">
      <w:pPr>
        <w:tabs>
          <w:tab w:val="left" w:pos="567"/>
        </w:tabs>
        <w:spacing w:after="0" w:line="240" w:lineRule="auto"/>
        <w:ind w:left="567" w:hanging="567"/>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lastRenderedPageBreak/>
        <w:t>A</w:t>
      </w:r>
      <w:r w:rsidRPr="00E13C5B">
        <w:rPr>
          <w:rFonts w:ascii="Times New Roman" w:hAnsi="Times New Roman" w:cs="Times New Roman"/>
          <w:sz w:val="24"/>
          <w:szCs w:val="24"/>
          <w:lang w:val="pt-BR"/>
        </w:rPr>
        <w:t>28.</w:t>
      </w:r>
      <w:r w:rsidRPr="00E13C5B">
        <w:rPr>
          <w:rFonts w:ascii="Times New Roman" w:hAnsi="Times New Roman" w:cs="Times New Roman"/>
          <w:spacing w:val="44"/>
          <w:sz w:val="24"/>
          <w:szCs w:val="24"/>
          <w:lang w:val="pt-BR"/>
        </w:rPr>
        <w:t xml:space="preserve"> </w:t>
      </w:r>
      <w:r w:rsidRPr="009C2694">
        <w:rPr>
          <w:rFonts w:ascii="Times New Roman" w:hAnsi="Times New Roman" w:cs="Times New Roman"/>
          <w:spacing w:val="-1"/>
          <w:sz w:val="24"/>
          <w:szCs w:val="24"/>
          <w:lang w:val="pt-BR"/>
        </w:rPr>
        <w:t>Na medida em que ainda não tenha sido tratado pelos requisitos constantes nos itens 16(a) a (d) e pelo material de aplicação relacionado, o auditor pode considerar comunicar sobre outros assuntos discutidos com o revisor do controle de qualidade do trabalho, ou por ele cons</w:t>
      </w:r>
      <w:r w:rsidRPr="00E13C5B">
        <w:rPr>
          <w:rFonts w:ascii="Times New Roman" w:hAnsi="Times New Roman" w:cs="Times New Roman"/>
          <w:spacing w:val="-1"/>
          <w:sz w:val="24"/>
          <w:szCs w:val="24"/>
          <w:lang w:val="pt-BR"/>
        </w:rPr>
        <w:t>i</w:t>
      </w:r>
      <w:r w:rsidRPr="009C2694">
        <w:rPr>
          <w:rFonts w:ascii="Times New Roman" w:hAnsi="Times New Roman" w:cs="Times New Roman"/>
          <w:spacing w:val="-1"/>
          <w:sz w:val="24"/>
          <w:szCs w:val="24"/>
          <w:lang w:val="pt-BR"/>
        </w:rPr>
        <w:t xml:space="preserve">derados, se esses assuntos tiverem sido indicados, de acordo com a NBC TA 220 </w:t>
      </w:r>
      <w:r w:rsidR="009C2694">
        <w:rPr>
          <w:rFonts w:ascii="Times New Roman" w:hAnsi="Times New Roman" w:cs="Times New Roman"/>
          <w:spacing w:val="-1"/>
          <w:sz w:val="24"/>
          <w:szCs w:val="24"/>
          <w:lang w:val="pt-BR"/>
        </w:rPr>
        <w:t>–</w:t>
      </w:r>
      <w:r w:rsidRPr="009C2694">
        <w:rPr>
          <w:rFonts w:ascii="Times New Roman" w:hAnsi="Times New Roman" w:cs="Times New Roman"/>
          <w:spacing w:val="-1"/>
          <w:sz w:val="24"/>
          <w:szCs w:val="24"/>
          <w:lang w:val="pt-BR"/>
        </w:rPr>
        <w:t xml:space="preserve"> Controle de Qualidade da Auditoria de Demonstrações Contábeis, itens 19 a 22 e A23 a A32. </w:t>
      </w:r>
    </w:p>
    <w:p w:rsidR="0095757F" w:rsidRPr="009C2694" w:rsidRDefault="0095757F" w:rsidP="00E13C5B">
      <w:pPr>
        <w:spacing w:after="0" w:line="240" w:lineRule="auto"/>
        <w:rPr>
          <w:rFonts w:ascii="Times New Roman" w:hAnsi="Times New Roman" w:cs="Times New Roman"/>
          <w:spacing w:val="-1"/>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1"/>
          <w:sz w:val="24"/>
          <w:szCs w:val="24"/>
          <w:lang w:val="pt-BR"/>
        </w:rPr>
        <w:t xml:space="preserve">Independência do Auditor </w:t>
      </w:r>
      <w:r w:rsidRPr="00E13C5B">
        <w:rPr>
          <w:rFonts w:ascii="Times New Roman" w:hAnsi="Times New Roman" w:cs="Times New Roman"/>
          <w:spacing w:val="6"/>
          <w:sz w:val="24"/>
          <w:szCs w:val="24"/>
          <w:lang w:val="pt-BR"/>
        </w:rPr>
        <w:t xml:space="preserve">(item </w:t>
      </w:r>
      <w:r w:rsidRPr="00E13C5B">
        <w:rPr>
          <w:rFonts w:ascii="Times New Roman" w:hAnsi="Times New Roman" w:cs="Times New Roman"/>
          <w:spacing w:val="4"/>
          <w:sz w:val="24"/>
          <w:szCs w:val="24"/>
          <w:lang w:val="pt-BR"/>
        </w:rPr>
        <w:t>17)</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A</w:t>
      </w:r>
      <w:r w:rsidRPr="00E13C5B">
        <w:rPr>
          <w:rFonts w:ascii="Times New Roman" w:hAnsi="Times New Roman" w:cs="Times New Roman"/>
          <w:sz w:val="24"/>
          <w:szCs w:val="24"/>
          <w:lang w:val="pt-BR"/>
        </w:rPr>
        <w:t xml:space="preserve">29. </w:t>
      </w:r>
      <w:r w:rsidRPr="00E13C5B">
        <w:rPr>
          <w:rFonts w:ascii="Times New Roman" w:hAnsi="Times New Roman" w:cs="Times New Roman"/>
          <w:spacing w:val="3"/>
          <w:sz w:val="24"/>
          <w:szCs w:val="24"/>
          <w:lang w:val="pt-BR"/>
        </w:rPr>
        <w:tab/>
        <w:t xml:space="preserve">O auditor </w:t>
      </w:r>
      <w:r w:rsidR="00F948B1">
        <w:rPr>
          <w:rFonts w:ascii="Times New Roman" w:hAnsi="Times New Roman" w:cs="Times New Roman"/>
          <w:spacing w:val="3"/>
          <w:sz w:val="24"/>
          <w:szCs w:val="24"/>
          <w:lang w:val="pt-BR"/>
        </w:rPr>
        <w:t>deve</w:t>
      </w:r>
      <w:r w:rsidRPr="00E13C5B">
        <w:rPr>
          <w:rFonts w:ascii="Times New Roman" w:hAnsi="Times New Roman" w:cs="Times New Roman"/>
          <w:spacing w:val="3"/>
          <w:sz w:val="24"/>
          <w:szCs w:val="24"/>
          <w:lang w:val="pt-BR"/>
        </w:rPr>
        <w:t xml:space="preserve"> cumprir </w:t>
      </w:r>
      <w:r w:rsidR="00F948B1">
        <w:rPr>
          <w:rFonts w:ascii="Times New Roman" w:hAnsi="Times New Roman" w:cs="Times New Roman"/>
          <w:spacing w:val="3"/>
          <w:sz w:val="24"/>
          <w:szCs w:val="24"/>
          <w:lang w:val="pt-BR"/>
        </w:rPr>
        <w:t xml:space="preserve">com </w:t>
      </w:r>
      <w:r w:rsidRPr="00E13C5B">
        <w:rPr>
          <w:rFonts w:ascii="Times New Roman" w:hAnsi="Times New Roman" w:cs="Times New Roman"/>
          <w:spacing w:val="3"/>
          <w:sz w:val="24"/>
          <w:szCs w:val="24"/>
          <w:lang w:val="pt-BR"/>
        </w:rPr>
        <w:t>exigências éticas relevantes, incluindo aquelas referentes à independência relativa à auditoria das demonstrações contábeis (NBC TA 200 – Objetivos Gerais do Auditor Independente e a Condução da Auditoria em Conformidade com Normas de Auditoria, item 14)</w:t>
      </w:r>
      <w:r w:rsidRPr="00E13C5B">
        <w:rPr>
          <w:rFonts w:ascii="Times New Roman" w:hAnsi="Times New Roman" w:cs="Times New Roman"/>
          <w:spacing w:val="10"/>
          <w:sz w:val="24"/>
          <w:szCs w:val="24"/>
          <w:lang w:val="pt-BR"/>
        </w:rPr>
        <w:t>.</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A30.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Os relacionamentos, outros assuntos e salvaguardas a serem comunicadas variam com as circunstâncias do trabalho de auditoria, mas geralmente abordam:</w:t>
      </w:r>
    </w:p>
    <w:p w:rsidR="0095757F" w:rsidRPr="00E13C5B" w:rsidRDefault="0095757F" w:rsidP="009C2694">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(a)</w:t>
      </w:r>
      <w:r w:rsidRPr="00E13C5B">
        <w:rPr>
          <w:rFonts w:ascii="Times New Roman" w:hAnsi="Times New Roman" w:cs="Times New Roman"/>
          <w:sz w:val="24"/>
          <w:szCs w:val="24"/>
          <w:lang w:val="pt-BR"/>
        </w:rPr>
        <w:tab/>
      </w:r>
      <w:r w:rsidRPr="00E13C5B">
        <w:rPr>
          <w:rFonts w:ascii="Times New Roman" w:hAnsi="Times New Roman" w:cs="Times New Roman"/>
          <w:spacing w:val="3"/>
          <w:sz w:val="24"/>
          <w:szCs w:val="24"/>
          <w:lang w:val="pt-BR"/>
        </w:rPr>
        <w:t>ameaças à independência, que podem ser classificadas como:</w:t>
      </w:r>
      <w:r w:rsidRPr="00E13C5B">
        <w:rPr>
          <w:rFonts w:ascii="Times New Roman" w:hAnsi="Times New Roman" w:cs="Times New Roman"/>
          <w:spacing w:val="45"/>
          <w:sz w:val="24"/>
          <w:szCs w:val="24"/>
          <w:lang w:val="pt-BR"/>
        </w:rPr>
        <w:t xml:space="preserve"> </w:t>
      </w:r>
      <w:r w:rsidRPr="00E13C5B">
        <w:rPr>
          <w:rFonts w:ascii="Times New Roman" w:hAnsi="Times New Roman" w:cs="Times New Roman"/>
          <w:spacing w:val="1"/>
          <w:sz w:val="24"/>
          <w:szCs w:val="24"/>
          <w:lang w:val="pt-BR"/>
        </w:rPr>
        <w:t>ameaças de interesse próprio, ameaças de auto-revisão, ameaças de defesa de interesses da entidade, ameaças de familiaridade e ameaças de intimidação; e</w:t>
      </w:r>
    </w:p>
    <w:p w:rsidR="0095757F" w:rsidRPr="00E13C5B" w:rsidRDefault="0095757F" w:rsidP="009C2694">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(b)</w:t>
      </w:r>
      <w:r w:rsidRPr="00E13C5B">
        <w:rPr>
          <w:rFonts w:ascii="Times New Roman" w:hAnsi="Times New Roman" w:cs="Times New Roman"/>
          <w:sz w:val="24"/>
          <w:szCs w:val="24"/>
          <w:lang w:val="pt-BR"/>
        </w:rPr>
        <w:tab/>
      </w:r>
      <w:r w:rsidRPr="00E13C5B">
        <w:rPr>
          <w:rFonts w:ascii="Times New Roman" w:hAnsi="Times New Roman" w:cs="Times New Roman"/>
          <w:spacing w:val="-1"/>
          <w:sz w:val="24"/>
          <w:szCs w:val="24"/>
          <w:lang w:val="pt-BR"/>
        </w:rPr>
        <w:t>salvaguardas criadas pela profissão, legislação ou regulamentação, salvaguardas na entidade e salvaguardas nos próprios sistemas e procedimentos da firma.</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A</w:t>
      </w:r>
      <w:r w:rsidRPr="00E13C5B">
        <w:rPr>
          <w:rFonts w:ascii="Times New Roman" w:hAnsi="Times New Roman" w:cs="Times New Roman"/>
          <w:sz w:val="24"/>
          <w:szCs w:val="24"/>
          <w:lang w:val="pt-BR"/>
        </w:rPr>
        <w:t xml:space="preserve">31. </w:t>
      </w:r>
      <w:r w:rsidR="009C2694">
        <w:rPr>
          <w:rFonts w:ascii="Times New Roman" w:hAnsi="Times New Roman" w:cs="Times New Roman"/>
          <w:sz w:val="24"/>
          <w:szCs w:val="24"/>
          <w:lang w:val="pt-BR"/>
        </w:rPr>
        <w:tab/>
      </w:r>
      <w:r w:rsidRPr="00E13C5B">
        <w:rPr>
          <w:rFonts w:ascii="Times New Roman" w:hAnsi="Times New Roman" w:cs="Times New Roman"/>
          <w:sz w:val="24"/>
          <w:szCs w:val="24"/>
          <w:lang w:val="pt-BR"/>
        </w:rPr>
        <w:t>Exigências éticas relevantes</w:t>
      </w:r>
      <w:r w:rsidR="00F948B1">
        <w:rPr>
          <w:rFonts w:ascii="Times New Roman" w:hAnsi="Times New Roman" w:cs="Times New Roman"/>
          <w:sz w:val="24"/>
          <w:szCs w:val="24"/>
          <w:lang w:val="pt-BR"/>
        </w:rPr>
        <w:t>,</w:t>
      </w:r>
      <w:r w:rsidRPr="00E13C5B">
        <w:rPr>
          <w:rFonts w:ascii="Times New Roman" w:hAnsi="Times New Roman" w:cs="Times New Roman"/>
          <w:sz w:val="24"/>
          <w:szCs w:val="24"/>
          <w:lang w:val="pt-BR"/>
        </w:rPr>
        <w:t xml:space="preserve"> leis ou regulamentos também podem determinar</w:t>
      </w:r>
      <w:r w:rsidRPr="00E13C5B">
        <w:rPr>
          <w:rFonts w:ascii="Times New Roman" w:hAnsi="Times New Roman" w:cs="Times New Roman"/>
          <w:spacing w:val="5"/>
          <w:sz w:val="24"/>
          <w:szCs w:val="24"/>
          <w:lang w:val="pt-BR"/>
        </w:rPr>
        <w:t xml:space="preserve"> comunicações</w:t>
      </w:r>
      <w:r w:rsidRPr="00E13C5B">
        <w:rPr>
          <w:rFonts w:ascii="Times New Roman" w:hAnsi="Times New Roman" w:cs="Times New Roman"/>
          <w:spacing w:val="3"/>
          <w:sz w:val="24"/>
          <w:szCs w:val="24"/>
          <w:lang w:val="pt-BR"/>
        </w:rPr>
        <w:t xml:space="preserve"> específicas</w:t>
      </w:r>
      <w:r w:rsidRPr="00E13C5B">
        <w:rPr>
          <w:rFonts w:ascii="Times New Roman" w:hAnsi="Times New Roman" w:cs="Times New Roman"/>
          <w:sz w:val="24"/>
          <w:szCs w:val="24"/>
          <w:lang w:val="pt-BR"/>
        </w:rPr>
        <w:t xml:space="preserve"> aos responsáveis pela governança em</w:t>
      </w:r>
      <w:r w:rsidRPr="00E13C5B">
        <w:rPr>
          <w:rFonts w:ascii="Times New Roman" w:hAnsi="Times New Roman" w:cs="Times New Roman"/>
          <w:spacing w:val="11"/>
          <w:sz w:val="24"/>
          <w:szCs w:val="24"/>
          <w:lang w:val="pt-BR"/>
        </w:rPr>
        <w:t xml:space="preserve"> </w:t>
      </w:r>
      <w:r w:rsidRPr="00E13C5B">
        <w:rPr>
          <w:rFonts w:ascii="Times New Roman" w:hAnsi="Times New Roman" w:cs="Times New Roman"/>
          <w:spacing w:val="1"/>
          <w:sz w:val="24"/>
          <w:szCs w:val="24"/>
          <w:lang w:val="pt-BR"/>
        </w:rPr>
        <w:t>c</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rc</w:t>
      </w:r>
      <w:r w:rsidRPr="00E13C5B">
        <w:rPr>
          <w:rFonts w:ascii="Times New Roman" w:hAnsi="Times New Roman" w:cs="Times New Roman"/>
          <w:sz w:val="24"/>
          <w:szCs w:val="24"/>
          <w:lang w:val="pt-BR"/>
        </w:rPr>
        <w:t>u</w:t>
      </w:r>
      <w:r w:rsidRPr="00E13C5B">
        <w:rPr>
          <w:rFonts w:ascii="Times New Roman" w:hAnsi="Times New Roman" w:cs="Times New Roman"/>
          <w:spacing w:val="4"/>
          <w:sz w:val="24"/>
          <w:szCs w:val="24"/>
          <w:lang w:val="pt-BR"/>
        </w:rPr>
        <w:t xml:space="preserve">nstâncias em que foram identificadas </w:t>
      </w:r>
      <w:r w:rsidRPr="00E13C5B">
        <w:rPr>
          <w:rFonts w:ascii="Times New Roman" w:hAnsi="Times New Roman" w:cs="Times New Roman"/>
          <w:sz w:val="24"/>
          <w:szCs w:val="24"/>
          <w:lang w:val="pt-BR"/>
        </w:rPr>
        <w:t>violações dos requisitos de independência.</w:t>
      </w:r>
      <w:r w:rsidRPr="00E13C5B">
        <w:rPr>
          <w:rFonts w:ascii="Times New Roman" w:hAnsi="Times New Roman" w:cs="Times New Roman"/>
          <w:spacing w:val="-2"/>
          <w:sz w:val="24"/>
          <w:szCs w:val="24"/>
          <w:lang w:val="pt-BR"/>
        </w:rPr>
        <w:t xml:space="preserve"> </w:t>
      </w:r>
      <w:r w:rsidRPr="00E13C5B">
        <w:rPr>
          <w:rFonts w:ascii="Times New Roman" w:hAnsi="Times New Roman" w:cs="Times New Roman"/>
          <w:spacing w:val="1"/>
          <w:sz w:val="24"/>
          <w:szCs w:val="24"/>
          <w:lang w:val="pt-BR"/>
        </w:rPr>
        <w:t>Por exemplo, a NBC PA 290 – Independência – Trabalhos de Auditoria e Revisão, itens 39 a</w:t>
      </w:r>
      <w:r w:rsidR="00F948B1">
        <w:rPr>
          <w:rFonts w:ascii="Times New Roman" w:hAnsi="Times New Roman" w:cs="Times New Roman"/>
          <w:spacing w:val="1"/>
          <w:sz w:val="24"/>
          <w:szCs w:val="24"/>
          <w:lang w:val="pt-BR"/>
        </w:rPr>
        <w:t xml:space="preserve"> </w:t>
      </w:r>
      <w:r w:rsidRPr="00E13C5B">
        <w:rPr>
          <w:rFonts w:ascii="Times New Roman" w:hAnsi="Times New Roman" w:cs="Times New Roman"/>
          <w:spacing w:val="1"/>
          <w:sz w:val="24"/>
          <w:szCs w:val="24"/>
          <w:lang w:val="pt-BR"/>
        </w:rPr>
        <w:t>49, que trata de desvios de independência, exige que o a</w:t>
      </w:r>
      <w:r w:rsidRPr="00E13C5B">
        <w:rPr>
          <w:rFonts w:ascii="Times New Roman" w:hAnsi="Times New Roman" w:cs="Times New Roman"/>
          <w:spacing w:val="2"/>
          <w:sz w:val="24"/>
          <w:szCs w:val="24"/>
          <w:lang w:val="pt-BR"/>
        </w:rPr>
        <w:t>u</w:t>
      </w:r>
      <w:r w:rsidRPr="00E13C5B">
        <w:rPr>
          <w:rFonts w:ascii="Times New Roman" w:hAnsi="Times New Roman" w:cs="Times New Roman"/>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pacing w:val="2"/>
          <w:sz w:val="24"/>
          <w:szCs w:val="24"/>
          <w:lang w:val="pt-BR"/>
        </w:rPr>
        <w:t>t</w:t>
      </w:r>
      <w:r w:rsidRPr="00E13C5B">
        <w:rPr>
          <w:rFonts w:ascii="Times New Roman" w:hAnsi="Times New Roman" w:cs="Times New Roman"/>
          <w:sz w:val="24"/>
          <w:szCs w:val="24"/>
          <w:lang w:val="pt-BR"/>
        </w:rPr>
        <w:t>or</w:t>
      </w:r>
      <w:r w:rsidRPr="00E13C5B">
        <w:rPr>
          <w:rFonts w:ascii="Times New Roman" w:hAnsi="Times New Roman" w:cs="Times New Roman"/>
          <w:spacing w:val="35"/>
          <w:sz w:val="24"/>
          <w:szCs w:val="24"/>
          <w:lang w:val="pt-BR"/>
        </w:rPr>
        <w:t xml:space="preserve"> </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o</w:t>
      </w:r>
      <w:r w:rsidRPr="00E13C5B">
        <w:rPr>
          <w:rFonts w:ascii="Times New Roman" w:hAnsi="Times New Roman" w:cs="Times New Roman"/>
          <w:spacing w:val="2"/>
          <w:sz w:val="24"/>
          <w:szCs w:val="24"/>
          <w:lang w:val="pt-BR"/>
        </w:rPr>
        <w:t>m</w:t>
      </w:r>
      <w:r w:rsidRPr="00E13C5B">
        <w:rPr>
          <w:rFonts w:ascii="Times New Roman" w:hAnsi="Times New Roman" w:cs="Times New Roman"/>
          <w:sz w:val="24"/>
          <w:szCs w:val="24"/>
          <w:lang w:val="pt-BR"/>
        </w:rPr>
        <w:t>un</w:t>
      </w:r>
      <w:r w:rsidRPr="00E13C5B">
        <w:rPr>
          <w:rFonts w:ascii="Times New Roman" w:hAnsi="Times New Roman" w:cs="Times New Roman"/>
          <w:spacing w:val="-1"/>
          <w:sz w:val="24"/>
          <w:szCs w:val="24"/>
          <w:lang w:val="pt-BR"/>
        </w:rPr>
        <w:t xml:space="preserve">ique aos responsáveis pela governança por escrito qualquer desvio e a medida que a firma tomou ou se </w:t>
      </w:r>
      <w:r w:rsidRPr="00E13C5B">
        <w:rPr>
          <w:rFonts w:ascii="Times New Roman" w:hAnsi="Times New Roman" w:cs="Times New Roman"/>
          <w:sz w:val="24"/>
          <w:szCs w:val="24"/>
          <w:lang w:val="pt-BR"/>
        </w:rPr>
        <w:t>p</w:t>
      </w:r>
      <w:r w:rsidRPr="00E13C5B">
        <w:rPr>
          <w:rFonts w:ascii="Times New Roman" w:hAnsi="Times New Roman" w:cs="Times New Roman"/>
          <w:spacing w:val="1"/>
          <w:sz w:val="24"/>
          <w:szCs w:val="24"/>
          <w:lang w:val="pt-BR"/>
        </w:rPr>
        <w:t>r</w:t>
      </w:r>
      <w:r w:rsidRPr="00E13C5B">
        <w:rPr>
          <w:rFonts w:ascii="Times New Roman" w:hAnsi="Times New Roman" w:cs="Times New Roman"/>
          <w:sz w:val="24"/>
          <w:szCs w:val="24"/>
          <w:lang w:val="pt-BR"/>
        </w:rPr>
        <w:t>opõe tomar</w:t>
      </w:r>
      <w:r w:rsidRPr="00E13C5B">
        <w:rPr>
          <w:rFonts w:ascii="Times New Roman" w:hAnsi="Times New Roman" w:cs="Times New Roman"/>
          <w:spacing w:val="12"/>
          <w:sz w:val="24"/>
          <w:szCs w:val="24"/>
          <w:lang w:val="pt-BR"/>
        </w:rPr>
        <w:t>.</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A32.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As exigências de comunicação relativas à independência do auditor que se aplicam no caso de entidades listadas em bolsa de valores também podem ser apropriadas no caso de algumas outras entidades, incluindo as que possam ser de interesse público significativo, por exemplo, em decorrência de elas possuírem grande quantidade e ampla gama de partes interessadas e considerando a natureza e o porte do negócio.</w:t>
      </w:r>
      <w:r w:rsidRPr="00E13C5B">
        <w:rPr>
          <w:rFonts w:ascii="Times New Roman" w:hAnsi="Times New Roman" w:cs="Times New Roman"/>
          <w:spacing w:val="2"/>
          <w:sz w:val="24"/>
          <w:szCs w:val="24"/>
          <w:lang w:val="pt-BR"/>
        </w:rPr>
        <w:t xml:space="preserve"> </w:t>
      </w:r>
      <w:r w:rsidRPr="00E13C5B">
        <w:rPr>
          <w:rFonts w:ascii="Times New Roman" w:hAnsi="Times New Roman" w:cs="Times New Roman"/>
          <w:spacing w:val="-1"/>
          <w:sz w:val="24"/>
          <w:szCs w:val="24"/>
          <w:lang w:val="pt-BR"/>
        </w:rPr>
        <w:t>Exemplos dessas entidades podem incluir instituições financeiras (como bancos, companhias de seguro e fundos de pensão) e outras entidades, como entidades filantrópicas.</w:t>
      </w:r>
      <w:r w:rsidRPr="00E13C5B">
        <w:rPr>
          <w:rFonts w:ascii="Times New Roman" w:hAnsi="Times New Roman" w:cs="Times New Roman"/>
          <w:spacing w:val="2"/>
          <w:sz w:val="24"/>
          <w:szCs w:val="24"/>
          <w:lang w:val="pt-BR"/>
        </w:rPr>
        <w:t xml:space="preserve"> </w:t>
      </w:r>
      <w:r w:rsidRPr="00E13C5B">
        <w:rPr>
          <w:rFonts w:ascii="Times New Roman" w:hAnsi="Times New Roman" w:cs="Times New Roman"/>
          <w:spacing w:val="1"/>
          <w:sz w:val="24"/>
          <w:szCs w:val="24"/>
          <w:lang w:val="pt-BR"/>
        </w:rPr>
        <w:t>Por outro lado, pode haver situações em que as comunicações sobre independência não sejam relevantes, por exemplo, no caso de todos os responsáveis pela governança terem sido informados de fatos relevantes por meio de suas atividades administrativas.</w:t>
      </w:r>
      <w:r w:rsidRPr="00E13C5B">
        <w:rPr>
          <w:rFonts w:ascii="Times New Roman" w:hAnsi="Times New Roman" w:cs="Times New Roman"/>
          <w:sz w:val="24"/>
          <w:szCs w:val="24"/>
          <w:lang w:val="pt-BR"/>
        </w:rPr>
        <w:t xml:space="preserve"> </w:t>
      </w:r>
      <w:r w:rsidRPr="00E13C5B">
        <w:rPr>
          <w:rFonts w:ascii="Times New Roman" w:hAnsi="Times New Roman" w:cs="Times New Roman"/>
          <w:spacing w:val="3"/>
          <w:sz w:val="24"/>
          <w:szCs w:val="24"/>
          <w:lang w:val="pt-BR"/>
        </w:rPr>
        <w:t>Isso é particularmente provável quando a entidade é gerida pelo proprietário e a firma de auditoria e as firmas de rede têm pouco envolvimento com a entidade além da auditoria das demonstrações contábeis.</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1"/>
          <w:sz w:val="24"/>
          <w:szCs w:val="24"/>
          <w:lang w:val="pt-BR"/>
        </w:rPr>
        <w:t xml:space="preserve">Assunto </w:t>
      </w:r>
      <w:r w:rsidR="0099549D">
        <w:rPr>
          <w:rFonts w:ascii="Times New Roman" w:hAnsi="Times New Roman" w:cs="Times New Roman"/>
          <w:i/>
          <w:spacing w:val="-1"/>
          <w:sz w:val="24"/>
          <w:szCs w:val="24"/>
          <w:lang w:val="pt-BR"/>
        </w:rPr>
        <w:t>suplementar</w:t>
      </w:r>
      <w:r w:rsidRPr="00E13C5B">
        <w:rPr>
          <w:rFonts w:ascii="Times New Roman" w:hAnsi="Times New Roman" w:cs="Times New Roman"/>
          <w:i/>
          <w:spacing w:val="-1"/>
          <w:sz w:val="24"/>
          <w:szCs w:val="24"/>
          <w:lang w:val="pt-BR"/>
        </w:rPr>
        <w:t xml:space="preserve"> </w:t>
      </w:r>
      <w:r w:rsidRPr="00E13C5B">
        <w:rPr>
          <w:rFonts w:ascii="Times New Roman" w:hAnsi="Times New Roman" w:cs="Times New Roman"/>
          <w:spacing w:val="1"/>
          <w:sz w:val="24"/>
          <w:szCs w:val="24"/>
          <w:lang w:val="pt-BR"/>
        </w:rPr>
        <w:t xml:space="preserve">(item </w:t>
      </w:r>
      <w:r w:rsidRPr="00E13C5B">
        <w:rPr>
          <w:rFonts w:ascii="Times New Roman" w:hAnsi="Times New Roman" w:cs="Times New Roman"/>
          <w:sz w:val="24"/>
          <w:szCs w:val="24"/>
          <w:lang w:val="pt-BR"/>
        </w:rPr>
        <w:t>3)</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A33.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A supervisão geral da administração por parte dos responsáveis pela governança inclui assegurar que a entidade planeje, implemente e mantenha controles internos que proporcionem segurança razoável em relação à confiabilidade dos relatórios financeiros, efetividade e eficiência das operações e conformidade com leis e regulamentos aplicáveis.</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9C2694" w:rsidRDefault="0095757F" w:rsidP="00307A37">
      <w:pPr>
        <w:tabs>
          <w:tab w:val="left" w:pos="567"/>
        </w:tabs>
        <w:spacing w:after="0" w:line="240" w:lineRule="auto"/>
        <w:ind w:left="567" w:hanging="567"/>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 xml:space="preserve">A34. </w:t>
      </w:r>
      <w:r w:rsidR="009C2694">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 xml:space="preserve">O auditor pode tomar conhecimento de assuntos </w:t>
      </w:r>
      <w:r w:rsidR="0099549D">
        <w:rPr>
          <w:rFonts w:ascii="Times New Roman" w:hAnsi="Times New Roman" w:cs="Times New Roman"/>
          <w:spacing w:val="-1"/>
          <w:sz w:val="24"/>
          <w:szCs w:val="24"/>
          <w:lang w:val="pt-BR"/>
        </w:rPr>
        <w:t>suplementar</w:t>
      </w:r>
      <w:r w:rsidR="0099549D" w:rsidRPr="00E13C5B">
        <w:rPr>
          <w:rFonts w:ascii="Times New Roman" w:hAnsi="Times New Roman" w:cs="Times New Roman"/>
          <w:spacing w:val="-1"/>
          <w:sz w:val="24"/>
          <w:szCs w:val="24"/>
          <w:lang w:val="pt-BR"/>
        </w:rPr>
        <w:t xml:space="preserve">es </w:t>
      </w:r>
      <w:r w:rsidRPr="00E13C5B">
        <w:rPr>
          <w:rFonts w:ascii="Times New Roman" w:hAnsi="Times New Roman" w:cs="Times New Roman"/>
          <w:spacing w:val="-1"/>
          <w:sz w:val="24"/>
          <w:szCs w:val="24"/>
          <w:lang w:val="pt-BR"/>
        </w:rPr>
        <w:t xml:space="preserve">que não estejam necessariamente relacionados com a supervisão geral do processo de relatórios financeiros, mas que são, contudo, provavelmente importantes para os responsáveis pela governança na supervisão geral da direção estratégica da entidade e das obrigações relacionadas à prestação </w:t>
      </w:r>
      <w:r w:rsidRPr="00E13C5B">
        <w:rPr>
          <w:rFonts w:ascii="Times New Roman" w:hAnsi="Times New Roman" w:cs="Times New Roman"/>
          <w:spacing w:val="-1"/>
          <w:sz w:val="24"/>
          <w:szCs w:val="24"/>
          <w:lang w:val="pt-BR"/>
        </w:rPr>
        <w:lastRenderedPageBreak/>
        <w:t>de contas da entidade. Esses assuntos podem incluir, por exemplo, assuntos significativos referentes a estruturas ou processos de governança, e decisões ou ações significativas da alta administração sem a devida autorização.</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A35.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 xml:space="preserve">Para decidir sobre a comunicação de assuntos </w:t>
      </w:r>
      <w:r w:rsidR="0099549D">
        <w:rPr>
          <w:rFonts w:ascii="Times New Roman" w:hAnsi="Times New Roman" w:cs="Times New Roman"/>
          <w:spacing w:val="-1"/>
          <w:sz w:val="24"/>
          <w:szCs w:val="24"/>
          <w:lang w:val="pt-BR"/>
        </w:rPr>
        <w:t>suplementares</w:t>
      </w:r>
      <w:r w:rsidRPr="00E13C5B">
        <w:rPr>
          <w:rFonts w:ascii="Times New Roman" w:hAnsi="Times New Roman" w:cs="Times New Roman"/>
          <w:spacing w:val="-1"/>
          <w:sz w:val="24"/>
          <w:szCs w:val="24"/>
          <w:lang w:val="pt-BR"/>
        </w:rPr>
        <w:t xml:space="preserve"> aos responsáveis pela governança, o auditor pode discutir assuntos do mesmo tipo daquele de que tomou conhecimento com o nível apropriado da administração, a menos que isso não seja apropriado nas circunstâncias.</w:t>
      </w:r>
    </w:p>
    <w:p w:rsidR="0095757F" w:rsidRPr="00E13C5B" w:rsidRDefault="0095757F" w:rsidP="00E13C5B">
      <w:pPr>
        <w:spacing w:after="0" w:line="240" w:lineRule="auto"/>
        <w:jc w:val="right"/>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A36.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No caso de assunto suplementar ser comunicado, pode ser apropriado que o auditor informe aos responsáveis pela governança que:</w:t>
      </w:r>
    </w:p>
    <w:p w:rsidR="0095757F" w:rsidRPr="00E13C5B" w:rsidRDefault="0095757F" w:rsidP="00C613A9">
      <w:pPr>
        <w:spacing w:after="0" w:line="240" w:lineRule="auto"/>
        <w:ind w:left="993" w:hanging="426"/>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 xml:space="preserve">a identificação e </w:t>
      </w:r>
      <w:r w:rsidR="00F948B1">
        <w:rPr>
          <w:rFonts w:ascii="Times New Roman" w:hAnsi="Times New Roman" w:cs="Times New Roman"/>
          <w:spacing w:val="1"/>
          <w:sz w:val="24"/>
          <w:szCs w:val="24"/>
          <w:lang w:val="pt-BR"/>
        </w:rPr>
        <w:t xml:space="preserve">a </w:t>
      </w:r>
      <w:r w:rsidRPr="00E13C5B">
        <w:rPr>
          <w:rFonts w:ascii="Times New Roman" w:hAnsi="Times New Roman" w:cs="Times New Roman"/>
          <w:spacing w:val="1"/>
          <w:sz w:val="24"/>
          <w:szCs w:val="24"/>
          <w:lang w:val="pt-BR"/>
        </w:rPr>
        <w:t>comunicação desses assuntos são necessárias para o propósito da auditoria, cujo objetivo é expressar uma opinião sobre as demonstrações contábeis;</w:t>
      </w:r>
    </w:p>
    <w:p w:rsidR="0095757F" w:rsidRPr="00E13C5B" w:rsidRDefault="003C0439" w:rsidP="00C613A9">
      <w:pPr>
        <w:spacing w:after="0" w:line="240" w:lineRule="auto"/>
        <w:ind w:left="993" w:hanging="426"/>
        <w:jc w:val="both"/>
        <w:rPr>
          <w:rFonts w:ascii="Times New Roman" w:hAnsi="Times New Roman" w:cs="Times New Roman"/>
          <w:sz w:val="24"/>
          <w:szCs w:val="24"/>
          <w:lang w:val="pt-BR"/>
        </w:rPr>
      </w:pPr>
      <w:r>
        <w:rPr>
          <w:rFonts w:ascii="Times New Roman" w:hAnsi="Times New Roman" w:cs="Times New Roman"/>
          <w:noProof/>
          <w:sz w:val="24"/>
          <w:szCs w:val="24"/>
          <w:lang w:val="pt-BR" w:eastAsia="pt-BR"/>
        </w:rPr>
        <w:pict>
          <v:shape id="Text Box 87" o:spid="_x0000_s1028" type="#_x0000_t202" style="position:absolute;left:0;text-align:left;margin-left:414.25pt;margin-top:399.2pt;width:12.1pt;height:51.1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QZrgIAALQ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" filled="f" stroked="f">
            <v:textbox style="layout-flow:vertical;mso-layout-flow-alt:bottom-to-top" inset="0,0,0,0">
              <w:txbxContent>
                <w:p w:rsidR="00B85CF1" w:rsidRDefault="00B85CF1" w:rsidP="006836A2"/>
              </w:txbxContent>
            </v:textbox>
            <w10:wrap anchorx="page" anchory="page"/>
          </v:shape>
        </w:pict>
      </w:r>
      <w:r w:rsidR="0095757F" w:rsidRPr="00E13C5B">
        <w:rPr>
          <w:rFonts w:ascii="Times New Roman" w:hAnsi="Times New Roman" w:cs="Times New Roman"/>
          <w:spacing w:val="1"/>
          <w:sz w:val="24"/>
          <w:szCs w:val="24"/>
          <w:lang w:val="pt-BR"/>
        </w:rPr>
        <w:t xml:space="preserve">(b) </w:t>
      </w:r>
      <w:r w:rsidR="00C613A9">
        <w:rPr>
          <w:rFonts w:ascii="Times New Roman" w:hAnsi="Times New Roman" w:cs="Times New Roman"/>
          <w:spacing w:val="1"/>
          <w:sz w:val="24"/>
          <w:szCs w:val="24"/>
          <w:lang w:val="pt-BR"/>
        </w:rPr>
        <w:tab/>
      </w:r>
      <w:r w:rsidR="0095757F" w:rsidRPr="00E13C5B">
        <w:rPr>
          <w:rFonts w:ascii="Times New Roman" w:hAnsi="Times New Roman" w:cs="Times New Roman"/>
          <w:spacing w:val="1"/>
          <w:sz w:val="24"/>
          <w:szCs w:val="24"/>
          <w:lang w:val="pt-BR"/>
        </w:rPr>
        <w:t>não foram realizados outros procedimentos além daqueles necessários para formar uma opinião sobre as demonstrações contábeis; e</w:t>
      </w:r>
    </w:p>
    <w:p w:rsidR="0095757F" w:rsidRPr="00E13C5B" w:rsidRDefault="0095757F" w:rsidP="00C613A9">
      <w:pPr>
        <w:spacing w:after="0" w:line="240" w:lineRule="auto"/>
        <w:ind w:left="993" w:hanging="426"/>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(c)</w:t>
      </w:r>
      <w:r w:rsidRPr="00E13C5B">
        <w:rPr>
          <w:rFonts w:ascii="Times New Roman" w:hAnsi="Times New Roman" w:cs="Times New Roman"/>
          <w:spacing w:val="1"/>
          <w:sz w:val="24"/>
          <w:szCs w:val="24"/>
          <w:lang w:val="pt-BR"/>
        </w:rPr>
        <w:tab/>
        <w:t>não foram realizados procedimentos para determinar se existem outros assuntos desse tipo.</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pacing w:val="3"/>
          <w:sz w:val="24"/>
          <w:szCs w:val="24"/>
          <w:lang w:val="pt-BR"/>
        </w:rPr>
        <w:t>Processo de comunicação</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1"/>
          <w:sz w:val="24"/>
          <w:szCs w:val="24"/>
          <w:lang w:val="pt-BR"/>
        </w:rPr>
        <w:t xml:space="preserve">Estabelecimento do processo de comunicação </w:t>
      </w:r>
      <w:r w:rsidRPr="00E13C5B">
        <w:rPr>
          <w:rFonts w:ascii="Times New Roman" w:hAnsi="Times New Roman" w:cs="Times New Roman"/>
          <w:spacing w:val="1"/>
          <w:sz w:val="24"/>
          <w:szCs w:val="24"/>
          <w:lang w:val="pt-BR"/>
        </w:rPr>
        <w:t xml:space="preserve">(item </w:t>
      </w:r>
      <w:r w:rsidRPr="00E13C5B">
        <w:rPr>
          <w:rFonts w:ascii="Times New Roman" w:hAnsi="Times New Roman" w:cs="Times New Roman"/>
          <w:spacing w:val="2"/>
          <w:sz w:val="24"/>
          <w:szCs w:val="24"/>
          <w:lang w:val="pt-BR"/>
        </w:rPr>
        <w:t>1</w:t>
      </w:r>
      <w:r w:rsidRPr="00E13C5B">
        <w:rPr>
          <w:rFonts w:ascii="Times New Roman" w:hAnsi="Times New Roman" w:cs="Times New Roman"/>
          <w:sz w:val="24"/>
          <w:szCs w:val="24"/>
          <w:lang w:val="pt-BR"/>
        </w:rPr>
        <w:t>8)</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A37.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A clara comunicação das responsabilidades do auditor, do alcance e</w:t>
      </w:r>
      <w:r w:rsidR="00B85CF1">
        <w:rPr>
          <w:rFonts w:ascii="Times New Roman" w:hAnsi="Times New Roman" w:cs="Times New Roman"/>
          <w:spacing w:val="-1"/>
          <w:sz w:val="24"/>
          <w:szCs w:val="24"/>
          <w:lang w:val="pt-BR"/>
        </w:rPr>
        <w:t xml:space="preserve"> </w:t>
      </w:r>
      <w:r w:rsidR="00F948B1">
        <w:rPr>
          <w:rFonts w:ascii="Times New Roman" w:hAnsi="Times New Roman" w:cs="Times New Roman"/>
          <w:spacing w:val="-1"/>
          <w:sz w:val="24"/>
          <w:szCs w:val="24"/>
          <w:lang w:val="pt-BR"/>
        </w:rPr>
        <w:t>da</w:t>
      </w:r>
      <w:r w:rsidRPr="00E13C5B">
        <w:rPr>
          <w:rFonts w:ascii="Times New Roman" w:hAnsi="Times New Roman" w:cs="Times New Roman"/>
          <w:spacing w:val="-1"/>
          <w:sz w:val="24"/>
          <w:szCs w:val="24"/>
          <w:lang w:val="pt-BR"/>
        </w:rPr>
        <w:t xml:space="preserve"> época planejados da auditoria e do conteúdo geral previsto das comunicações auxilia a estabelecer a base para a comunicação recíproca e efetiva.</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A38.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Assuntos que também podem contribuir para a comunicação recíproca e efetiva incluem a discussão sobre:</w:t>
      </w:r>
    </w:p>
    <w:p w:rsidR="0095757F" w:rsidRPr="00B85CF1"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O objetivo das comunicações.</w:t>
      </w:r>
      <w:r w:rsidRPr="00B85CF1">
        <w:rPr>
          <w:rFonts w:ascii="Times New Roman" w:hAnsi="Times New Roman" w:cs="Times New Roman"/>
          <w:spacing w:val="3"/>
          <w:sz w:val="24"/>
          <w:szCs w:val="24"/>
          <w:lang w:val="pt-BR"/>
        </w:rPr>
        <w:t xml:space="preserve"> Quando o objetivo é claro, o auditor e os responsáveis pela governança </w:t>
      </w:r>
      <w:r w:rsidR="00F948B1" w:rsidRPr="00B85CF1">
        <w:rPr>
          <w:rFonts w:ascii="Times New Roman" w:hAnsi="Times New Roman" w:cs="Times New Roman"/>
          <w:spacing w:val="3"/>
          <w:sz w:val="24"/>
          <w:szCs w:val="24"/>
          <w:lang w:val="pt-BR"/>
        </w:rPr>
        <w:t xml:space="preserve">estão </w:t>
      </w:r>
      <w:r w:rsidRPr="00B85CF1">
        <w:rPr>
          <w:rFonts w:ascii="Times New Roman" w:hAnsi="Times New Roman" w:cs="Times New Roman"/>
          <w:spacing w:val="3"/>
          <w:sz w:val="24"/>
          <w:szCs w:val="24"/>
          <w:lang w:val="pt-BR"/>
        </w:rPr>
        <w:t>em melhores condições para ter entendimento mútuo de assuntos relevantes e das medidas previstas resultantes do processo de comunicação.</w:t>
      </w:r>
    </w:p>
    <w:p w:rsidR="0095757F" w:rsidRPr="00B85CF1"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 xml:space="preserve">A forma em que </w:t>
      </w:r>
      <w:r w:rsidR="00F948B1">
        <w:rPr>
          <w:rFonts w:ascii="Times New Roman" w:hAnsi="Times New Roman" w:cs="Times New Roman"/>
          <w:spacing w:val="3"/>
          <w:sz w:val="24"/>
          <w:szCs w:val="24"/>
          <w:lang w:val="pt-BR"/>
        </w:rPr>
        <w:t>são</w:t>
      </w:r>
      <w:r w:rsidR="00F948B1"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3"/>
          <w:sz w:val="24"/>
          <w:szCs w:val="24"/>
          <w:lang w:val="pt-BR"/>
        </w:rPr>
        <w:t>feitas as comunicações.</w:t>
      </w:r>
    </w:p>
    <w:p w:rsidR="0095757F" w:rsidRPr="00B85CF1"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A</w:t>
      </w:r>
      <w:r w:rsidR="00F948B1">
        <w:rPr>
          <w:rFonts w:ascii="Times New Roman" w:hAnsi="Times New Roman" w:cs="Times New Roman"/>
          <w:spacing w:val="3"/>
          <w:sz w:val="24"/>
          <w:szCs w:val="24"/>
          <w:lang w:val="pt-BR"/>
        </w:rPr>
        <w:t>s</w:t>
      </w:r>
      <w:r w:rsidRPr="00E13C5B">
        <w:rPr>
          <w:rFonts w:ascii="Times New Roman" w:hAnsi="Times New Roman" w:cs="Times New Roman"/>
          <w:spacing w:val="3"/>
          <w:sz w:val="24"/>
          <w:szCs w:val="24"/>
          <w:lang w:val="pt-BR"/>
        </w:rPr>
        <w:t xml:space="preserve"> pessoa</w:t>
      </w:r>
      <w:r w:rsidR="00F948B1">
        <w:rPr>
          <w:rFonts w:ascii="Times New Roman" w:hAnsi="Times New Roman" w:cs="Times New Roman"/>
          <w:spacing w:val="3"/>
          <w:sz w:val="24"/>
          <w:szCs w:val="24"/>
          <w:lang w:val="pt-BR"/>
        </w:rPr>
        <w:t>s</w:t>
      </w:r>
      <w:r w:rsidRPr="00E13C5B">
        <w:rPr>
          <w:rFonts w:ascii="Times New Roman" w:hAnsi="Times New Roman" w:cs="Times New Roman"/>
          <w:spacing w:val="3"/>
          <w:sz w:val="24"/>
          <w:szCs w:val="24"/>
          <w:lang w:val="pt-BR"/>
        </w:rPr>
        <w:t xml:space="preserve"> na equipe de auditoria e entre os responsáveis pela governança que farão a comunicação sobre assuntos específicos.</w:t>
      </w:r>
    </w:p>
    <w:p w:rsidR="0095757F" w:rsidRPr="00B85CF1"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 xml:space="preserve">A expectativa do auditor de que a comunicação </w:t>
      </w:r>
      <w:r w:rsidR="00F948B1">
        <w:rPr>
          <w:rFonts w:ascii="Times New Roman" w:hAnsi="Times New Roman" w:cs="Times New Roman"/>
          <w:spacing w:val="3"/>
          <w:sz w:val="24"/>
          <w:szCs w:val="24"/>
          <w:lang w:val="pt-BR"/>
        </w:rPr>
        <w:t>é</w:t>
      </w:r>
      <w:r w:rsidR="00F948B1"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3"/>
          <w:sz w:val="24"/>
          <w:szCs w:val="24"/>
          <w:lang w:val="pt-BR"/>
        </w:rPr>
        <w:t>recíproca e que os responsáveis pela governança comunica</w:t>
      </w:r>
      <w:r w:rsidR="00F948B1">
        <w:rPr>
          <w:rFonts w:ascii="Times New Roman" w:hAnsi="Times New Roman" w:cs="Times New Roman"/>
          <w:spacing w:val="3"/>
          <w:sz w:val="24"/>
          <w:szCs w:val="24"/>
          <w:lang w:val="pt-BR"/>
        </w:rPr>
        <w:t>m</w:t>
      </w:r>
      <w:r w:rsidRPr="00E13C5B">
        <w:rPr>
          <w:rFonts w:ascii="Times New Roman" w:hAnsi="Times New Roman" w:cs="Times New Roman"/>
          <w:spacing w:val="3"/>
          <w:sz w:val="24"/>
          <w:szCs w:val="24"/>
          <w:lang w:val="pt-BR"/>
        </w:rPr>
        <w:t xml:space="preserve"> ao auditor assuntos que consideram relevantes para a auditoria, por exemplo, decisões estratégicas que podem afetar significativamente a natureza, </w:t>
      </w:r>
      <w:r w:rsidR="00F948B1">
        <w:rPr>
          <w:rFonts w:ascii="Times New Roman" w:hAnsi="Times New Roman" w:cs="Times New Roman"/>
          <w:spacing w:val="3"/>
          <w:sz w:val="24"/>
          <w:szCs w:val="24"/>
          <w:lang w:val="pt-BR"/>
        </w:rPr>
        <w:t xml:space="preserve">a </w:t>
      </w:r>
      <w:r w:rsidRPr="00E13C5B">
        <w:rPr>
          <w:rFonts w:ascii="Times New Roman" w:hAnsi="Times New Roman" w:cs="Times New Roman"/>
          <w:spacing w:val="3"/>
          <w:sz w:val="24"/>
          <w:szCs w:val="24"/>
          <w:lang w:val="pt-BR"/>
        </w:rPr>
        <w:t xml:space="preserve">época e </w:t>
      </w:r>
      <w:r w:rsidR="00F948B1">
        <w:rPr>
          <w:rFonts w:ascii="Times New Roman" w:hAnsi="Times New Roman" w:cs="Times New Roman"/>
          <w:spacing w:val="3"/>
          <w:sz w:val="24"/>
          <w:szCs w:val="24"/>
          <w:lang w:val="pt-BR"/>
        </w:rPr>
        <w:t xml:space="preserve">a </w:t>
      </w:r>
      <w:r w:rsidRPr="00E13C5B">
        <w:rPr>
          <w:rFonts w:ascii="Times New Roman" w:hAnsi="Times New Roman" w:cs="Times New Roman"/>
          <w:spacing w:val="3"/>
          <w:sz w:val="24"/>
          <w:szCs w:val="24"/>
          <w:lang w:val="pt-BR"/>
        </w:rPr>
        <w:t xml:space="preserve">extensão dos procedimentos de auditoria, a suspeita ou a detecção de fraude e preocupações sobre a integridade ou </w:t>
      </w:r>
      <w:r w:rsidR="00F948B1">
        <w:rPr>
          <w:rFonts w:ascii="Times New Roman" w:hAnsi="Times New Roman" w:cs="Times New Roman"/>
          <w:spacing w:val="3"/>
          <w:sz w:val="24"/>
          <w:szCs w:val="24"/>
          <w:lang w:val="pt-BR"/>
        </w:rPr>
        <w:t xml:space="preserve">a </w:t>
      </w:r>
      <w:r w:rsidRPr="00E13C5B">
        <w:rPr>
          <w:rFonts w:ascii="Times New Roman" w:hAnsi="Times New Roman" w:cs="Times New Roman"/>
          <w:spacing w:val="3"/>
          <w:sz w:val="24"/>
          <w:szCs w:val="24"/>
          <w:lang w:val="pt-BR"/>
        </w:rPr>
        <w:t>competência da alta administração.</w:t>
      </w:r>
    </w:p>
    <w:p w:rsidR="0095757F" w:rsidRPr="00B85CF1"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O processo para agir e dar retorno sobre assuntos comunicados pelo auditor.</w:t>
      </w:r>
    </w:p>
    <w:p w:rsidR="0095757F" w:rsidRPr="00B85CF1"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O processo para agir e dar retorno sobre assuntos comunicados pelos responsáveis pela governança.</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A39.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 xml:space="preserve">O processo de comunicação </w:t>
      </w:r>
      <w:r w:rsidR="00F948B1">
        <w:rPr>
          <w:rFonts w:ascii="Times New Roman" w:hAnsi="Times New Roman" w:cs="Times New Roman"/>
          <w:spacing w:val="-1"/>
          <w:sz w:val="24"/>
          <w:szCs w:val="24"/>
          <w:lang w:val="pt-BR"/>
        </w:rPr>
        <w:t xml:space="preserve">vai </w:t>
      </w:r>
      <w:r w:rsidRPr="00E13C5B">
        <w:rPr>
          <w:rFonts w:ascii="Times New Roman" w:hAnsi="Times New Roman" w:cs="Times New Roman"/>
          <w:spacing w:val="-1"/>
          <w:sz w:val="24"/>
          <w:szCs w:val="24"/>
          <w:lang w:val="pt-BR"/>
        </w:rPr>
        <w:t>variar com as circunstâncias, incluindo o tamanho da entidade e a estrutura da governança, como os responsáveis pela governança operam, e a opinião do auditor sobre a importância dos assuntos a serem comunicados.</w:t>
      </w:r>
      <w:r w:rsidRPr="00E13C5B">
        <w:rPr>
          <w:rFonts w:ascii="Times New Roman" w:hAnsi="Times New Roman" w:cs="Times New Roman"/>
          <w:sz w:val="24"/>
          <w:szCs w:val="24"/>
          <w:lang w:val="pt-BR"/>
        </w:rPr>
        <w:t xml:space="preserve"> Dificuldade em estabelecer </w:t>
      </w:r>
      <w:r w:rsidR="00F948B1">
        <w:rPr>
          <w:rFonts w:ascii="Times New Roman" w:hAnsi="Times New Roman" w:cs="Times New Roman"/>
          <w:sz w:val="24"/>
          <w:szCs w:val="24"/>
          <w:lang w:val="pt-BR"/>
        </w:rPr>
        <w:t>a</w:t>
      </w:r>
      <w:r w:rsidR="00F948B1" w:rsidRPr="00E13C5B">
        <w:rPr>
          <w:rFonts w:ascii="Times New Roman" w:hAnsi="Times New Roman" w:cs="Times New Roman"/>
          <w:sz w:val="24"/>
          <w:szCs w:val="24"/>
          <w:lang w:val="pt-BR"/>
        </w:rPr>
        <w:t xml:space="preserve"> </w:t>
      </w:r>
      <w:r w:rsidRPr="00E13C5B">
        <w:rPr>
          <w:rFonts w:ascii="Times New Roman" w:hAnsi="Times New Roman" w:cs="Times New Roman"/>
          <w:sz w:val="24"/>
          <w:szCs w:val="24"/>
          <w:lang w:val="pt-BR"/>
        </w:rPr>
        <w:t>comunicação recíproca efetiva pode indicar que a comunicação entre o auditor e os responsáveis pela governança não é adequada para fins da auditoria (ver item</w:t>
      </w:r>
      <w:r w:rsidRPr="00E13C5B">
        <w:rPr>
          <w:rFonts w:ascii="Times New Roman" w:hAnsi="Times New Roman" w:cs="Times New Roman"/>
          <w:spacing w:val="3"/>
          <w:sz w:val="24"/>
          <w:szCs w:val="24"/>
          <w:lang w:val="pt-BR"/>
        </w:rPr>
        <w:t xml:space="preserve"> A52).</w:t>
      </w:r>
    </w:p>
    <w:p w:rsidR="0095757F" w:rsidRPr="00E13C5B" w:rsidRDefault="0095757F" w:rsidP="00E13C5B">
      <w:pPr>
        <w:spacing w:after="0" w:line="240" w:lineRule="auto"/>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i/>
          <w:sz w:val="24"/>
          <w:szCs w:val="24"/>
          <w:lang w:val="pt-BR"/>
        </w:rPr>
      </w:pPr>
      <w:r w:rsidRPr="00E13C5B">
        <w:rPr>
          <w:rFonts w:ascii="Times New Roman" w:hAnsi="Times New Roman" w:cs="Times New Roman"/>
          <w:i/>
          <w:sz w:val="24"/>
          <w:szCs w:val="24"/>
          <w:lang w:val="pt-BR"/>
        </w:rPr>
        <w:t>Considerações específicas para entidades de pequeno porte</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A40.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 xml:space="preserve">No caso de auditorias de entidades de pequeno porte, o auditor pode fazer comunicações aos </w:t>
      </w:r>
      <w:r w:rsidRPr="00E13C5B">
        <w:rPr>
          <w:rFonts w:ascii="Times New Roman" w:hAnsi="Times New Roman" w:cs="Times New Roman"/>
          <w:spacing w:val="-1"/>
          <w:sz w:val="24"/>
          <w:szCs w:val="24"/>
          <w:lang w:val="pt-BR"/>
        </w:rPr>
        <w:lastRenderedPageBreak/>
        <w:t>responsáveis pela governança de maneira menos estruturada do que no caso de entidades listadas em bolsa de valores ou de grande porte.</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E13C5B">
      <w:pPr>
        <w:spacing w:after="0" w:line="240" w:lineRule="auto"/>
        <w:jc w:val="both"/>
        <w:rPr>
          <w:rFonts w:ascii="Times New Roman" w:hAnsi="Times New Roman" w:cs="Times New Roman"/>
          <w:i/>
          <w:sz w:val="24"/>
          <w:szCs w:val="24"/>
          <w:lang w:val="pt-BR"/>
        </w:rPr>
      </w:pPr>
      <w:r w:rsidRPr="00E13C5B">
        <w:rPr>
          <w:rFonts w:ascii="Times New Roman" w:hAnsi="Times New Roman" w:cs="Times New Roman"/>
          <w:i/>
          <w:sz w:val="24"/>
          <w:szCs w:val="24"/>
          <w:lang w:val="pt-BR"/>
        </w:rPr>
        <w:t>Comunicação com a administração</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A41.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 xml:space="preserve">Muitos assuntos podem ser discutidos com a administração no decorrer da auditoria, incluindo assuntos exigidos por esta </w:t>
      </w:r>
      <w:r w:rsidR="00062B9A">
        <w:rPr>
          <w:rFonts w:ascii="Times New Roman" w:hAnsi="Times New Roman" w:cs="Times New Roman"/>
          <w:spacing w:val="-1"/>
          <w:sz w:val="24"/>
          <w:szCs w:val="24"/>
          <w:lang w:val="pt-BR"/>
        </w:rPr>
        <w:t>norma</w:t>
      </w:r>
      <w:r w:rsidRPr="00E13C5B">
        <w:rPr>
          <w:rFonts w:ascii="Times New Roman" w:hAnsi="Times New Roman" w:cs="Times New Roman"/>
          <w:spacing w:val="-1"/>
          <w:sz w:val="24"/>
          <w:szCs w:val="24"/>
          <w:lang w:val="pt-BR"/>
        </w:rPr>
        <w:t xml:space="preserve"> para serem comunicados aos responsáveis pela governança. </w:t>
      </w:r>
      <w:r w:rsidRPr="00E13C5B">
        <w:rPr>
          <w:rFonts w:ascii="Times New Roman" w:hAnsi="Times New Roman" w:cs="Times New Roman"/>
          <w:spacing w:val="2"/>
          <w:sz w:val="24"/>
          <w:szCs w:val="24"/>
          <w:lang w:val="pt-BR"/>
        </w:rPr>
        <w:t xml:space="preserve">Essas discussões </w:t>
      </w:r>
      <w:r w:rsidR="00E74EAD">
        <w:rPr>
          <w:rFonts w:ascii="Times New Roman" w:hAnsi="Times New Roman" w:cs="Times New Roman"/>
          <w:spacing w:val="2"/>
          <w:sz w:val="24"/>
          <w:szCs w:val="24"/>
          <w:lang w:val="pt-BR"/>
        </w:rPr>
        <w:t xml:space="preserve">devem </w:t>
      </w:r>
      <w:r w:rsidRPr="00E13C5B">
        <w:rPr>
          <w:rFonts w:ascii="Times New Roman" w:hAnsi="Times New Roman" w:cs="Times New Roman"/>
          <w:spacing w:val="2"/>
          <w:sz w:val="24"/>
          <w:szCs w:val="24"/>
          <w:lang w:val="pt-BR"/>
        </w:rPr>
        <w:t>reconhece</w:t>
      </w:r>
      <w:r w:rsidR="00E74EAD">
        <w:rPr>
          <w:rFonts w:ascii="Times New Roman" w:hAnsi="Times New Roman" w:cs="Times New Roman"/>
          <w:spacing w:val="2"/>
          <w:sz w:val="24"/>
          <w:szCs w:val="24"/>
          <w:lang w:val="pt-BR"/>
        </w:rPr>
        <w:t>r</w:t>
      </w:r>
      <w:r w:rsidRPr="00E13C5B">
        <w:rPr>
          <w:rFonts w:ascii="Times New Roman" w:hAnsi="Times New Roman" w:cs="Times New Roman"/>
          <w:spacing w:val="2"/>
          <w:sz w:val="24"/>
          <w:szCs w:val="24"/>
          <w:lang w:val="pt-BR"/>
        </w:rPr>
        <w:t xml:space="preserve"> a responsabilidade executiva da administração pela condução das operações da entidade e, especialmente, a responsabilidade da administração pela elaboração das demonstrações contábeis.</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A42.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Antes de comunicar os assuntos aos responsáveis pela governança, o auditor pode discuti-los com a administração, a menos que isso não seja apropriado.</w:t>
      </w:r>
      <w:r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1"/>
          <w:sz w:val="24"/>
          <w:szCs w:val="24"/>
          <w:lang w:val="pt-BR"/>
        </w:rPr>
        <w:t xml:space="preserve">Por exemplo, pode não ser apropriado discutir questões sobre a competência ou </w:t>
      </w:r>
      <w:r w:rsidR="00E74EAD">
        <w:rPr>
          <w:rFonts w:ascii="Times New Roman" w:hAnsi="Times New Roman" w:cs="Times New Roman"/>
          <w:spacing w:val="1"/>
          <w:sz w:val="24"/>
          <w:szCs w:val="24"/>
          <w:lang w:val="pt-BR"/>
        </w:rPr>
        <w:t xml:space="preserve">a </w:t>
      </w:r>
      <w:r w:rsidRPr="00E13C5B">
        <w:rPr>
          <w:rFonts w:ascii="Times New Roman" w:hAnsi="Times New Roman" w:cs="Times New Roman"/>
          <w:spacing w:val="1"/>
          <w:sz w:val="24"/>
          <w:szCs w:val="24"/>
          <w:lang w:val="pt-BR"/>
        </w:rPr>
        <w:t>integridade da administração com a administração.</w:t>
      </w:r>
      <w:r w:rsidRPr="00E13C5B">
        <w:rPr>
          <w:rFonts w:ascii="Times New Roman" w:hAnsi="Times New Roman" w:cs="Times New Roman"/>
          <w:sz w:val="24"/>
          <w:szCs w:val="24"/>
          <w:lang w:val="pt-BR"/>
        </w:rPr>
        <w:t xml:space="preserve"> Além de reconhecer a responsabilidade executiva da administração, essas discussões iniciais podem esclarecer fatos e assuntos e dar à administração </w:t>
      </w:r>
      <w:r w:rsidR="00E74EAD">
        <w:rPr>
          <w:rFonts w:ascii="Times New Roman" w:hAnsi="Times New Roman" w:cs="Times New Roman"/>
          <w:sz w:val="24"/>
          <w:szCs w:val="24"/>
          <w:lang w:val="pt-BR"/>
        </w:rPr>
        <w:t>a</w:t>
      </w:r>
      <w:r w:rsidR="00E74EAD" w:rsidRPr="00E13C5B">
        <w:rPr>
          <w:rFonts w:ascii="Times New Roman" w:hAnsi="Times New Roman" w:cs="Times New Roman"/>
          <w:sz w:val="24"/>
          <w:szCs w:val="24"/>
          <w:lang w:val="pt-BR"/>
        </w:rPr>
        <w:t xml:space="preserve"> </w:t>
      </w:r>
      <w:r w:rsidRPr="00E13C5B">
        <w:rPr>
          <w:rFonts w:ascii="Times New Roman" w:hAnsi="Times New Roman" w:cs="Times New Roman"/>
          <w:sz w:val="24"/>
          <w:szCs w:val="24"/>
          <w:lang w:val="pt-BR"/>
        </w:rPr>
        <w:t>oportunidade de fornecer informações e explicações adicionais.</w:t>
      </w:r>
      <w:r w:rsidRPr="00E13C5B">
        <w:rPr>
          <w:rFonts w:ascii="Times New Roman" w:hAnsi="Times New Roman" w:cs="Times New Roman"/>
          <w:spacing w:val="2"/>
          <w:sz w:val="24"/>
          <w:szCs w:val="24"/>
          <w:lang w:val="pt-BR"/>
        </w:rPr>
        <w:t xml:space="preserve"> </w:t>
      </w:r>
      <w:r w:rsidRPr="00E13C5B">
        <w:rPr>
          <w:rFonts w:ascii="Times New Roman" w:hAnsi="Times New Roman" w:cs="Times New Roman"/>
          <w:spacing w:val="-1"/>
          <w:sz w:val="24"/>
          <w:szCs w:val="24"/>
          <w:lang w:val="pt-BR"/>
        </w:rPr>
        <w:t xml:space="preserve">Da mesma forma, quando a entidade tem </w:t>
      </w:r>
      <w:r w:rsidR="00E74EAD">
        <w:rPr>
          <w:rFonts w:ascii="Times New Roman" w:hAnsi="Times New Roman" w:cs="Times New Roman"/>
          <w:spacing w:val="-1"/>
          <w:sz w:val="24"/>
          <w:szCs w:val="24"/>
          <w:lang w:val="pt-BR"/>
        </w:rPr>
        <w:t>a</w:t>
      </w:r>
      <w:r w:rsidR="00E74EAD" w:rsidRPr="00E13C5B">
        <w:rPr>
          <w:rFonts w:ascii="Times New Roman" w:hAnsi="Times New Roman" w:cs="Times New Roman"/>
          <w:spacing w:val="-1"/>
          <w:sz w:val="24"/>
          <w:szCs w:val="24"/>
          <w:lang w:val="pt-BR"/>
        </w:rPr>
        <w:t xml:space="preserve"> </w:t>
      </w:r>
      <w:r w:rsidRPr="00E13C5B">
        <w:rPr>
          <w:rFonts w:ascii="Times New Roman" w:hAnsi="Times New Roman" w:cs="Times New Roman"/>
          <w:spacing w:val="-1"/>
          <w:sz w:val="24"/>
          <w:szCs w:val="24"/>
          <w:lang w:val="pt-BR"/>
        </w:rPr>
        <w:t>função de auditoria interna, o auditor independente pode discutir assuntos com o auditor interno antes de comunicar aos responsáveis pela governança.</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Comunicação com terceiros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C613A9">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A43. </w:t>
      </w:r>
      <w:r w:rsidR="00C613A9">
        <w:rPr>
          <w:rFonts w:ascii="Times New Roman" w:hAnsi="Times New Roman" w:cs="Times New Roman"/>
          <w:spacing w:val="-1"/>
          <w:sz w:val="24"/>
          <w:szCs w:val="24"/>
          <w:lang w:val="pt-BR"/>
        </w:rPr>
        <w:tab/>
      </w:r>
      <w:r w:rsidRPr="00C613A9">
        <w:rPr>
          <w:rFonts w:ascii="Times New Roman" w:hAnsi="Times New Roman" w:cs="Times New Roman"/>
          <w:sz w:val="24"/>
          <w:szCs w:val="24"/>
          <w:lang w:val="pt-BR"/>
        </w:rPr>
        <w:t>Os responsáveis pela governança, por força de leis ou regulamentos</w:t>
      </w:r>
      <w:r w:rsidR="00E74EAD">
        <w:rPr>
          <w:rFonts w:ascii="Times New Roman" w:hAnsi="Times New Roman" w:cs="Times New Roman"/>
          <w:sz w:val="24"/>
          <w:szCs w:val="24"/>
          <w:lang w:val="pt-BR"/>
        </w:rPr>
        <w:t>,</w:t>
      </w:r>
      <w:r w:rsidRPr="00C613A9">
        <w:rPr>
          <w:rFonts w:ascii="Times New Roman" w:hAnsi="Times New Roman" w:cs="Times New Roman"/>
          <w:sz w:val="24"/>
          <w:szCs w:val="24"/>
          <w:lang w:val="pt-BR"/>
        </w:rPr>
        <w:t xml:space="preserve"> podem ser exigidos a fornecer ou, em outros casos, podem querer fornecer a terceiros cópias de comunicação por escrito do auditor, por exemplo, a banqueiros ou a determinados reguladores. </w:t>
      </w:r>
      <w:r w:rsidRPr="00E13C5B">
        <w:rPr>
          <w:rFonts w:ascii="Times New Roman" w:hAnsi="Times New Roman" w:cs="Times New Roman"/>
          <w:sz w:val="24"/>
          <w:szCs w:val="24"/>
          <w:lang w:val="pt-BR"/>
        </w:rPr>
        <w:t>Em alguns casos, a divulgação para terceiros pode ser ilegal ou de outra forma imprópria.</w:t>
      </w:r>
      <w:r w:rsidRPr="00C613A9">
        <w:rPr>
          <w:rFonts w:ascii="Times New Roman" w:hAnsi="Times New Roman" w:cs="Times New Roman"/>
          <w:sz w:val="24"/>
          <w:szCs w:val="24"/>
          <w:lang w:val="pt-BR"/>
        </w:rPr>
        <w:t xml:space="preserve"> Quando </w:t>
      </w:r>
      <w:r w:rsidR="00E74EAD">
        <w:rPr>
          <w:rFonts w:ascii="Times New Roman" w:hAnsi="Times New Roman" w:cs="Times New Roman"/>
          <w:sz w:val="24"/>
          <w:szCs w:val="24"/>
          <w:lang w:val="pt-BR"/>
        </w:rPr>
        <w:t>a</w:t>
      </w:r>
      <w:r w:rsidR="00E74EAD" w:rsidRPr="00C613A9">
        <w:rPr>
          <w:rFonts w:ascii="Times New Roman" w:hAnsi="Times New Roman" w:cs="Times New Roman"/>
          <w:sz w:val="24"/>
          <w:szCs w:val="24"/>
          <w:lang w:val="pt-BR"/>
        </w:rPr>
        <w:t xml:space="preserve"> </w:t>
      </w:r>
      <w:r w:rsidRPr="00C613A9">
        <w:rPr>
          <w:rFonts w:ascii="Times New Roman" w:hAnsi="Times New Roman" w:cs="Times New Roman"/>
          <w:sz w:val="24"/>
          <w:szCs w:val="24"/>
          <w:lang w:val="pt-BR"/>
        </w:rPr>
        <w:t>comunicação por escrito elaborada para os responsáveis pela governança é fornecida a terceiros, pode ser importante nas circunstâncias que os terceiros sejam informados que a comunicação não foi elaborada tomando-os em consideração, por exemplo, declarando em comunicações por escrito aos responsáveis pela governança:</w:t>
      </w:r>
    </w:p>
    <w:p w:rsidR="0095757F" w:rsidRPr="00E13C5B" w:rsidRDefault="0095757F" w:rsidP="00C613A9">
      <w:pPr>
        <w:spacing w:after="0" w:line="240" w:lineRule="auto"/>
        <w:ind w:left="993" w:hanging="426"/>
        <w:jc w:val="both"/>
        <w:rPr>
          <w:rFonts w:ascii="Times New Roman" w:hAnsi="Times New Roman" w:cs="Times New Roman"/>
          <w:sz w:val="24"/>
          <w:szCs w:val="24"/>
          <w:lang w:val="pt-BR"/>
        </w:rPr>
      </w:pPr>
      <w:r w:rsidRPr="00C613A9">
        <w:rPr>
          <w:rFonts w:ascii="Times New Roman" w:hAnsi="Times New Roman" w:cs="Times New Roman"/>
          <w:sz w:val="24"/>
          <w:szCs w:val="24"/>
          <w:lang w:val="pt-BR"/>
        </w:rPr>
        <w:t xml:space="preserve">(a) </w:t>
      </w:r>
      <w:r w:rsidR="00C613A9" w:rsidRPr="00C613A9">
        <w:rPr>
          <w:rFonts w:ascii="Times New Roman" w:hAnsi="Times New Roman" w:cs="Times New Roman"/>
          <w:sz w:val="24"/>
          <w:szCs w:val="24"/>
          <w:lang w:val="pt-BR"/>
        </w:rPr>
        <w:tab/>
      </w:r>
      <w:r w:rsidRPr="00C613A9">
        <w:rPr>
          <w:rFonts w:ascii="Times New Roman" w:hAnsi="Times New Roman" w:cs="Times New Roman"/>
          <w:sz w:val="24"/>
          <w:szCs w:val="24"/>
          <w:lang w:val="pt-BR"/>
        </w:rPr>
        <w:t>que a comunicação foi elaborada para uso exclusivo dos responsáveis pela governança e, quando aplicável, da administração do grupo e do auditor do grupo, e não deve ser tomada como base por terceiros;</w:t>
      </w:r>
    </w:p>
    <w:p w:rsidR="0095757F" w:rsidRPr="00E13C5B" w:rsidRDefault="0095757F" w:rsidP="00C613A9">
      <w:pPr>
        <w:tabs>
          <w:tab w:val="left" w:pos="1200"/>
        </w:tabs>
        <w:spacing w:after="0" w:line="240" w:lineRule="auto"/>
        <w:ind w:left="993" w:hanging="426"/>
        <w:jc w:val="both"/>
        <w:rPr>
          <w:rFonts w:ascii="Times New Roman" w:hAnsi="Times New Roman" w:cs="Times New Roman"/>
          <w:sz w:val="24"/>
          <w:szCs w:val="24"/>
          <w:lang w:val="pt-BR"/>
        </w:rPr>
      </w:pPr>
      <w:r w:rsidRPr="00C613A9">
        <w:rPr>
          <w:rFonts w:ascii="Times New Roman" w:hAnsi="Times New Roman" w:cs="Times New Roman"/>
          <w:sz w:val="24"/>
          <w:szCs w:val="24"/>
          <w:lang w:val="pt-BR"/>
        </w:rPr>
        <w:t>(b)</w:t>
      </w:r>
      <w:r w:rsidRPr="00E13C5B">
        <w:rPr>
          <w:rFonts w:ascii="Times New Roman" w:hAnsi="Times New Roman" w:cs="Times New Roman"/>
          <w:sz w:val="24"/>
          <w:szCs w:val="24"/>
          <w:lang w:val="pt-BR"/>
        </w:rPr>
        <w:tab/>
      </w:r>
      <w:r w:rsidRPr="00C613A9">
        <w:rPr>
          <w:rFonts w:ascii="Times New Roman" w:hAnsi="Times New Roman" w:cs="Times New Roman"/>
          <w:sz w:val="24"/>
          <w:szCs w:val="24"/>
          <w:lang w:val="pt-BR"/>
        </w:rPr>
        <w:t>que o auditor não assume nenhuma responsabilidade perante terceiros; e</w:t>
      </w:r>
    </w:p>
    <w:p w:rsidR="0095757F" w:rsidRPr="00E13C5B" w:rsidRDefault="0095757F" w:rsidP="00C613A9">
      <w:pPr>
        <w:tabs>
          <w:tab w:val="left" w:pos="1200"/>
        </w:tabs>
        <w:spacing w:after="0" w:line="240" w:lineRule="auto"/>
        <w:ind w:left="993" w:hanging="426"/>
        <w:jc w:val="both"/>
        <w:rPr>
          <w:rFonts w:ascii="Times New Roman" w:hAnsi="Times New Roman" w:cs="Times New Roman"/>
          <w:sz w:val="24"/>
          <w:szCs w:val="24"/>
          <w:lang w:val="pt-BR"/>
        </w:rPr>
      </w:pPr>
      <w:r w:rsidRPr="00C613A9">
        <w:rPr>
          <w:rFonts w:ascii="Times New Roman" w:hAnsi="Times New Roman" w:cs="Times New Roman"/>
          <w:sz w:val="24"/>
          <w:szCs w:val="24"/>
          <w:lang w:val="pt-BR"/>
        </w:rPr>
        <w:t>(c)</w:t>
      </w:r>
      <w:r w:rsidRPr="00E13C5B">
        <w:rPr>
          <w:rFonts w:ascii="Times New Roman" w:hAnsi="Times New Roman" w:cs="Times New Roman"/>
          <w:sz w:val="24"/>
          <w:szCs w:val="24"/>
          <w:lang w:val="pt-BR"/>
        </w:rPr>
        <w:tab/>
      </w:r>
      <w:r w:rsidRPr="00C613A9">
        <w:rPr>
          <w:rFonts w:ascii="Times New Roman" w:hAnsi="Times New Roman" w:cs="Times New Roman"/>
          <w:sz w:val="24"/>
          <w:szCs w:val="24"/>
          <w:lang w:val="pt-BR"/>
        </w:rPr>
        <w:t xml:space="preserve">quaisquer restrições sobre </w:t>
      </w:r>
      <w:r w:rsidR="00E74EAD">
        <w:rPr>
          <w:rFonts w:ascii="Times New Roman" w:hAnsi="Times New Roman" w:cs="Times New Roman"/>
          <w:sz w:val="24"/>
          <w:szCs w:val="24"/>
          <w:lang w:val="pt-BR"/>
        </w:rPr>
        <w:t xml:space="preserve">a </w:t>
      </w:r>
      <w:r w:rsidRPr="00C613A9">
        <w:rPr>
          <w:rFonts w:ascii="Times New Roman" w:hAnsi="Times New Roman" w:cs="Times New Roman"/>
          <w:sz w:val="24"/>
          <w:szCs w:val="24"/>
          <w:lang w:val="pt-BR"/>
        </w:rPr>
        <w:t xml:space="preserve">divulgação ou </w:t>
      </w:r>
      <w:r w:rsidR="00E74EAD">
        <w:rPr>
          <w:rFonts w:ascii="Times New Roman" w:hAnsi="Times New Roman" w:cs="Times New Roman"/>
          <w:sz w:val="24"/>
          <w:szCs w:val="24"/>
          <w:lang w:val="pt-BR"/>
        </w:rPr>
        <w:t xml:space="preserve">a </w:t>
      </w:r>
      <w:r w:rsidRPr="00C613A9">
        <w:rPr>
          <w:rFonts w:ascii="Times New Roman" w:hAnsi="Times New Roman" w:cs="Times New Roman"/>
          <w:sz w:val="24"/>
          <w:szCs w:val="24"/>
          <w:lang w:val="pt-BR"/>
        </w:rPr>
        <w:t>distribuição a terceiros.</w:t>
      </w:r>
    </w:p>
    <w:p w:rsidR="0095757F" w:rsidRPr="00C613A9"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A44.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Por exigência de leis ou regulamentos, o auditor pode ter que, por exemplo:</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 xml:space="preserve">notificar um órgão regulador sobre determinados assuntos comunicados aos responsáveis pela governança. </w:t>
      </w:r>
      <w:r w:rsidR="003C0439">
        <w:rPr>
          <w:rFonts w:ascii="Times New Roman" w:hAnsi="Times New Roman" w:cs="Times New Roman"/>
          <w:noProof/>
          <w:sz w:val="24"/>
          <w:szCs w:val="24"/>
          <w:lang w:val="pt-BR" w:eastAsia="pt-BR"/>
        </w:rPr>
        <w:pict>
          <v:shape id="Text Box 90" o:spid="_x0000_s1029" type="#_x0000_t202" style="position:absolute;left:0;text-align:left;margin-left:414.25pt;margin-top:399.2pt;width:12.1pt;height:51.1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arwIAALQFAAAOAAAAZHJzL2Uyb0RvYy54bWysVG1vmzAQ/j5p/8Hyd8pLCAV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" filled="f" stroked="f">
            <v:textbox style="layout-flow:vertical;mso-layout-flow-alt:bottom-to-top" inset="0,0,0,0">
              <w:txbxContent>
                <w:p w:rsidR="00B85CF1" w:rsidRDefault="00B85CF1" w:rsidP="006836A2"/>
              </w:txbxContent>
            </v:textbox>
            <w10:wrap anchorx="page" anchory="page"/>
          </v:shape>
        </w:pict>
      </w:r>
      <w:r w:rsidRPr="00E13C5B">
        <w:rPr>
          <w:rFonts w:ascii="Times New Roman" w:hAnsi="Times New Roman" w:cs="Times New Roman"/>
          <w:spacing w:val="1"/>
          <w:sz w:val="24"/>
          <w:szCs w:val="24"/>
          <w:lang w:val="pt-BR"/>
        </w:rPr>
        <w:t>No Brasil, o auditor tem certa responsabilidade por notificar assuntos aos reguladores. Em outras localidades, o auditor tem responsabilidade por comunicar às autoridades quando a administração e os responsáveis pela governança falham em tomar as medidas corretivas;</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encaminhar cópias de determinados relatórios elaborados para os responsáveis pela governança aos órgãos reguladores ou financiadores pertinentes, ou outros órgãos como autoridade central no caso de algumas entidades do setor público; ou</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disponibilizar os relatórios elaborados para os responsáveis pela governança para conhecimento público.</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color w:val="000000"/>
          <w:sz w:val="24"/>
          <w:szCs w:val="24"/>
          <w:lang w:val="pt-BR"/>
        </w:rPr>
      </w:pPr>
      <w:r w:rsidRPr="00E13C5B">
        <w:rPr>
          <w:rFonts w:ascii="Times New Roman" w:hAnsi="Times New Roman" w:cs="Times New Roman"/>
          <w:spacing w:val="-1"/>
          <w:sz w:val="24"/>
          <w:szCs w:val="24"/>
          <w:lang w:val="pt-BR"/>
        </w:rPr>
        <w:t xml:space="preserve">A45. </w:t>
      </w:r>
      <w:r w:rsidR="00C613A9">
        <w:rPr>
          <w:rFonts w:ascii="Times New Roman" w:hAnsi="Times New Roman" w:cs="Times New Roman"/>
          <w:spacing w:val="-1"/>
          <w:sz w:val="24"/>
          <w:szCs w:val="24"/>
          <w:lang w:val="pt-BR"/>
        </w:rPr>
        <w:tab/>
      </w:r>
      <w:r w:rsidRPr="00E13C5B">
        <w:rPr>
          <w:rFonts w:ascii="Times New Roman" w:hAnsi="Times New Roman" w:cs="Times New Roman"/>
          <w:color w:val="000000"/>
          <w:sz w:val="24"/>
          <w:szCs w:val="24"/>
          <w:lang w:val="pt-BR"/>
        </w:rPr>
        <w:t>A menos que leis ou regulamentos exijam que o auditor forneça para terceiros cópia das comunicações por escrito aos responsáveis pela governança, o auditor precisa do consentimento prévio dos responsáveis pela governança antes de fazer isso.</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1"/>
          <w:sz w:val="24"/>
          <w:szCs w:val="24"/>
          <w:lang w:val="pt-BR"/>
        </w:rPr>
        <w:lastRenderedPageBreak/>
        <w:t xml:space="preserve">Formas de comunicação </w:t>
      </w:r>
      <w:r w:rsidRPr="00E13C5B">
        <w:rPr>
          <w:rFonts w:ascii="Times New Roman" w:hAnsi="Times New Roman" w:cs="Times New Roman"/>
          <w:spacing w:val="8"/>
          <w:sz w:val="24"/>
          <w:szCs w:val="24"/>
          <w:lang w:val="pt-BR"/>
        </w:rPr>
        <w:t xml:space="preserve">(item </w:t>
      </w:r>
      <w:r w:rsidRPr="00E13C5B">
        <w:rPr>
          <w:rFonts w:ascii="Times New Roman" w:hAnsi="Times New Roman" w:cs="Times New Roman"/>
          <w:spacing w:val="4"/>
          <w:sz w:val="24"/>
          <w:szCs w:val="24"/>
          <w:lang w:val="pt-BR"/>
        </w:rPr>
        <w:t>19)</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A46. A comunicação eficaz pode envolver apresentações estruturadas e relatórios por escrito, bem como comunicações menos estruturadas, incluindo discussões.</w:t>
      </w:r>
      <w:r w:rsidRPr="00E13C5B">
        <w:rPr>
          <w:rFonts w:ascii="Times New Roman" w:hAnsi="Times New Roman" w:cs="Times New Roman"/>
          <w:spacing w:val="32"/>
          <w:sz w:val="24"/>
          <w:szCs w:val="24"/>
          <w:lang w:val="pt-BR"/>
        </w:rPr>
        <w:t xml:space="preserve"> </w:t>
      </w:r>
      <w:r w:rsidRPr="00E13C5B">
        <w:rPr>
          <w:rFonts w:ascii="Times New Roman" w:hAnsi="Times New Roman" w:cs="Times New Roman"/>
          <w:spacing w:val="1"/>
          <w:sz w:val="24"/>
          <w:szCs w:val="24"/>
          <w:lang w:val="pt-BR"/>
        </w:rPr>
        <w:t>O auditor pode comunicar assuntos que não os identificados nos itens 19 e 20, quer seja verbalmente ou por escrito.</w:t>
      </w:r>
      <w:r w:rsidRPr="00E13C5B">
        <w:rPr>
          <w:rFonts w:ascii="Times New Roman" w:hAnsi="Times New Roman" w:cs="Times New Roman"/>
          <w:spacing w:val="2"/>
          <w:sz w:val="24"/>
          <w:szCs w:val="24"/>
          <w:lang w:val="pt-BR"/>
        </w:rPr>
        <w:t xml:space="preserve"> </w:t>
      </w:r>
      <w:r w:rsidRPr="00E13C5B">
        <w:rPr>
          <w:rFonts w:ascii="Times New Roman" w:hAnsi="Times New Roman" w:cs="Times New Roman"/>
          <w:spacing w:val="6"/>
          <w:sz w:val="24"/>
          <w:szCs w:val="24"/>
          <w:lang w:val="pt-BR"/>
        </w:rPr>
        <w:t>Comunicações por escrito podem incluir carta de contratação fornecida aos responsáveis pela governança.</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A47. Além da importância de um assunto específico, a forma da comunicação (</w:t>
      </w:r>
      <w:r w:rsidR="00E74EAD">
        <w:rPr>
          <w:rFonts w:ascii="Times New Roman" w:hAnsi="Times New Roman" w:cs="Times New Roman"/>
          <w:spacing w:val="-1"/>
          <w:sz w:val="24"/>
          <w:szCs w:val="24"/>
          <w:lang w:val="pt-BR"/>
        </w:rPr>
        <w:t>por exemplo</w:t>
      </w:r>
      <w:r w:rsidRPr="00E13C5B">
        <w:rPr>
          <w:rFonts w:ascii="Times New Roman" w:hAnsi="Times New Roman" w:cs="Times New Roman"/>
          <w:spacing w:val="-1"/>
          <w:sz w:val="24"/>
          <w:szCs w:val="24"/>
          <w:lang w:val="pt-BR"/>
        </w:rPr>
        <w:t>, comunicação verbal ou por escrito, a extensão do detalhamento ou da síntese na comunicação, e comunicação de forma estruturada ou não estruturada) pode ser afetada por fatores como:</w:t>
      </w:r>
    </w:p>
    <w:p w:rsidR="0095757F" w:rsidRPr="00E13C5B" w:rsidRDefault="0095757F" w:rsidP="00C613A9">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pacing w:val="6"/>
          <w:sz w:val="24"/>
          <w:szCs w:val="24"/>
          <w:lang w:val="pt-BR"/>
        </w:rPr>
        <w:t xml:space="preserve">Se </w:t>
      </w:r>
      <w:r w:rsidR="00E74EAD">
        <w:rPr>
          <w:rFonts w:ascii="Times New Roman" w:hAnsi="Times New Roman" w:cs="Times New Roman"/>
          <w:spacing w:val="6"/>
          <w:sz w:val="24"/>
          <w:szCs w:val="24"/>
          <w:lang w:val="pt-BR"/>
        </w:rPr>
        <w:t>a</w:t>
      </w:r>
      <w:r w:rsidR="00E74EAD" w:rsidRPr="00E13C5B">
        <w:rPr>
          <w:rFonts w:ascii="Times New Roman" w:hAnsi="Times New Roman" w:cs="Times New Roman"/>
          <w:spacing w:val="6"/>
          <w:sz w:val="24"/>
          <w:szCs w:val="24"/>
          <w:lang w:val="pt-BR"/>
        </w:rPr>
        <w:t xml:space="preserve"> </w:t>
      </w:r>
      <w:r w:rsidRPr="00E13C5B">
        <w:rPr>
          <w:rFonts w:ascii="Times New Roman" w:hAnsi="Times New Roman" w:cs="Times New Roman"/>
          <w:spacing w:val="6"/>
          <w:sz w:val="24"/>
          <w:szCs w:val="24"/>
          <w:lang w:val="pt-BR"/>
        </w:rPr>
        <w:t xml:space="preserve">discussão do assunto </w:t>
      </w:r>
      <w:r w:rsidR="00E74EAD">
        <w:rPr>
          <w:rFonts w:ascii="Times New Roman" w:hAnsi="Times New Roman" w:cs="Times New Roman"/>
          <w:spacing w:val="6"/>
          <w:sz w:val="24"/>
          <w:szCs w:val="24"/>
          <w:lang w:val="pt-BR"/>
        </w:rPr>
        <w:t>é</w:t>
      </w:r>
      <w:r w:rsidR="00E74EAD" w:rsidRPr="00E13C5B">
        <w:rPr>
          <w:rFonts w:ascii="Times New Roman" w:hAnsi="Times New Roman" w:cs="Times New Roman"/>
          <w:sz w:val="24"/>
          <w:szCs w:val="24"/>
          <w:lang w:val="pt-BR"/>
        </w:rPr>
        <w:t xml:space="preserve"> </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n</w:t>
      </w:r>
      <w:r w:rsidRPr="00E13C5B">
        <w:rPr>
          <w:rFonts w:ascii="Times New Roman" w:hAnsi="Times New Roman" w:cs="Times New Roman"/>
          <w:spacing w:val="4"/>
          <w:sz w:val="24"/>
          <w:szCs w:val="24"/>
          <w:lang w:val="pt-BR"/>
        </w:rPr>
        <w:t>c</w:t>
      </w:r>
      <w:r w:rsidRPr="00E13C5B">
        <w:rPr>
          <w:rFonts w:ascii="Times New Roman" w:hAnsi="Times New Roman" w:cs="Times New Roman"/>
          <w:spacing w:val="-1"/>
          <w:sz w:val="24"/>
          <w:szCs w:val="24"/>
          <w:lang w:val="pt-BR"/>
        </w:rPr>
        <w:t>l</w:t>
      </w:r>
      <w:r w:rsidRPr="00E13C5B">
        <w:rPr>
          <w:rFonts w:ascii="Times New Roman" w:hAnsi="Times New Roman" w:cs="Times New Roman"/>
          <w:sz w:val="24"/>
          <w:szCs w:val="24"/>
          <w:lang w:val="pt-BR"/>
        </w:rPr>
        <w:t>uída no relatório do auditor.</w:t>
      </w:r>
      <w:r w:rsidRPr="00E13C5B">
        <w:rPr>
          <w:rFonts w:ascii="Times New Roman" w:hAnsi="Times New Roman" w:cs="Times New Roman"/>
          <w:spacing w:val="-4"/>
          <w:sz w:val="24"/>
          <w:szCs w:val="24"/>
          <w:lang w:val="pt-BR"/>
        </w:rPr>
        <w:t xml:space="preserve"> </w:t>
      </w:r>
      <w:r w:rsidRPr="00E13C5B">
        <w:rPr>
          <w:rFonts w:ascii="Times New Roman" w:hAnsi="Times New Roman" w:cs="Times New Roman"/>
          <w:spacing w:val="1"/>
          <w:sz w:val="24"/>
          <w:szCs w:val="24"/>
          <w:lang w:val="pt-BR"/>
        </w:rPr>
        <w:t>P</w:t>
      </w:r>
      <w:r w:rsidRPr="00E13C5B">
        <w:rPr>
          <w:rFonts w:ascii="Times New Roman" w:hAnsi="Times New Roman" w:cs="Times New Roman"/>
          <w:sz w:val="24"/>
          <w:szCs w:val="24"/>
          <w:lang w:val="pt-BR"/>
        </w:rPr>
        <w:t>or e</w:t>
      </w:r>
      <w:r w:rsidRPr="00E13C5B">
        <w:rPr>
          <w:rFonts w:ascii="Times New Roman" w:hAnsi="Times New Roman" w:cs="Times New Roman"/>
          <w:spacing w:val="1"/>
          <w:sz w:val="24"/>
          <w:szCs w:val="24"/>
          <w:lang w:val="pt-BR"/>
        </w:rPr>
        <w:t xml:space="preserve">xemplo, quando os principais assuntos de </w:t>
      </w:r>
      <w:r w:rsidRPr="00E13C5B">
        <w:rPr>
          <w:rFonts w:ascii="Times New Roman" w:hAnsi="Times New Roman" w:cs="Times New Roman"/>
          <w:sz w:val="24"/>
          <w:szCs w:val="24"/>
          <w:lang w:val="pt-BR"/>
        </w:rPr>
        <w:t>a</w:t>
      </w:r>
      <w:r w:rsidRPr="00E13C5B">
        <w:rPr>
          <w:rFonts w:ascii="Times New Roman" w:hAnsi="Times New Roman" w:cs="Times New Roman"/>
          <w:spacing w:val="2"/>
          <w:sz w:val="24"/>
          <w:szCs w:val="24"/>
          <w:lang w:val="pt-BR"/>
        </w:rPr>
        <w:t>u</w:t>
      </w:r>
      <w:r w:rsidRPr="00E13C5B">
        <w:rPr>
          <w:rFonts w:ascii="Times New Roman" w:hAnsi="Times New Roman" w:cs="Times New Roman"/>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 xml:space="preserve">toria são </w:t>
      </w:r>
      <w:r w:rsidRPr="00E13C5B">
        <w:rPr>
          <w:rFonts w:ascii="Times New Roman" w:hAnsi="Times New Roman" w:cs="Times New Roman"/>
          <w:spacing w:val="1"/>
          <w:sz w:val="24"/>
          <w:szCs w:val="24"/>
          <w:lang w:val="pt-BR"/>
        </w:rPr>
        <w:t>c</w:t>
      </w:r>
      <w:r w:rsidRPr="00E13C5B">
        <w:rPr>
          <w:rFonts w:ascii="Times New Roman" w:hAnsi="Times New Roman" w:cs="Times New Roman"/>
          <w:spacing w:val="2"/>
          <w:sz w:val="24"/>
          <w:szCs w:val="24"/>
          <w:lang w:val="pt-BR"/>
        </w:rPr>
        <w:t>om</w:t>
      </w:r>
      <w:r w:rsidRPr="00E13C5B">
        <w:rPr>
          <w:rFonts w:ascii="Times New Roman" w:hAnsi="Times New Roman" w:cs="Times New Roman"/>
          <w:sz w:val="24"/>
          <w:szCs w:val="24"/>
          <w:lang w:val="pt-BR"/>
        </w:rPr>
        <w:t>un</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ados no relatório do auditor, ele</w:t>
      </w:r>
      <w:r w:rsidRPr="00E13C5B">
        <w:rPr>
          <w:rFonts w:ascii="Times New Roman" w:hAnsi="Times New Roman" w:cs="Times New Roman"/>
          <w:spacing w:val="8"/>
          <w:sz w:val="24"/>
          <w:szCs w:val="24"/>
          <w:lang w:val="pt-BR"/>
        </w:rPr>
        <w:t xml:space="preserve"> pode c</w:t>
      </w:r>
      <w:r w:rsidRPr="00E13C5B">
        <w:rPr>
          <w:rFonts w:ascii="Times New Roman" w:hAnsi="Times New Roman" w:cs="Times New Roman"/>
          <w:sz w:val="24"/>
          <w:szCs w:val="24"/>
          <w:lang w:val="pt-BR"/>
        </w:rPr>
        <w:t>on</w:t>
      </w:r>
      <w:r w:rsidRPr="00E13C5B">
        <w:rPr>
          <w:rFonts w:ascii="Times New Roman" w:hAnsi="Times New Roman" w:cs="Times New Roman"/>
          <w:spacing w:val="1"/>
          <w:sz w:val="24"/>
          <w:szCs w:val="24"/>
          <w:lang w:val="pt-BR"/>
        </w:rPr>
        <w:t>s</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derar ne</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e</w:t>
      </w:r>
      <w:r w:rsidRPr="00E13C5B">
        <w:rPr>
          <w:rFonts w:ascii="Times New Roman" w:hAnsi="Times New Roman" w:cs="Times New Roman"/>
          <w:spacing w:val="1"/>
          <w:sz w:val="24"/>
          <w:szCs w:val="24"/>
          <w:lang w:val="pt-BR"/>
        </w:rPr>
        <w:t>ssário</w:t>
      </w:r>
      <w:r w:rsidRPr="00E13C5B">
        <w:rPr>
          <w:rFonts w:ascii="Times New Roman" w:hAnsi="Times New Roman" w:cs="Times New Roman"/>
          <w:sz w:val="24"/>
          <w:szCs w:val="24"/>
          <w:lang w:val="pt-BR"/>
        </w:rPr>
        <w:t xml:space="preserve"> </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o</w:t>
      </w:r>
      <w:r w:rsidRPr="00E13C5B">
        <w:rPr>
          <w:rFonts w:ascii="Times New Roman" w:hAnsi="Times New Roman" w:cs="Times New Roman"/>
          <w:spacing w:val="2"/>
          <w:sz w:val="24"/>
          <w:szCs w:val="24"/>
          <w:lang w:val="pt-BR"/>
        </w:rPr>
        <w:t>m</w:t>
      </w:r>
      <w:r w:rsidRPr="00E13C5B">
        <w:rPr>
          <w:rFonts w:ascii="Times New Roman" w:hAnsi="Times New Roman" w:cs="Times New Roman"/>
          <w:sz w:val="24"/>
          <w:szCs w:val="24"/>
          <w:lang w:val="pt-BR"/>
        </w:rPr>
        <w:t>un</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ar por escrito esses assuntos dete</w:t>
      </w:r>
      <w:r w:rsidRPr="00E13C5B">
        <w:rPr>
          <w:rFonts w:ascii="Times New Roman" w:hAnsi="Times New Roman" w:cs="Times New Roman"/>
          <w:spacing w:val="1"/>
          <w:sz w:val="24"/>
          <w:szCs w:val="24"/>
          <w:lang w:val="pt-BR"/>
        </w:rPr>
        <w:t>r</w:t>
      </w:r>
      <w:r w:rsidRPr="00E13C5B">
        <w:rPr>
          <w:rFonts w:ascii="Times New Roman" w:hAnsi="Times New Roman" w:cs="Times New Roman"/>
          <w:spacing w:val="4"/>
          <w:sz w:val="24"/>
          <w:szCs w:val="24"/>
          <w:lang w:val="pt-BR"/>
        </w:rPr>
        <w:t>m</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nados como principais assuntos de a</w:t>
      </w:r>
      <w:r w:rsidRPr="00E13C5B">
        <w:rPr>
          <w:rFonts w:ascii="Times New Roman" w:hAnsi="Times New Roman" w:cs="Times New Roman"/>
          <w:spacing w:val="2"/>
          <w:sz w:val="24"/>
          <w:szCs w:val="24"/>
          <w:lang w:val="pt-BR"/>
        </w:rPr>
        <w:t>u</w:t>
      </w:r>
      <w:r w:rsidRPr="00E13C5B">
        <w:rPr>
          <w:rFonts w:ascii="Times New Roman" w:hAnsi="Times New Roman" w:cs="Times New Roman"/>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toria.</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pacing w:val="6"/>
          <w:sz w:val="24"/>
          <w:szCs w:val="24"/>
          <w:lang w:val="pt-BR"/>
        </w:rPr>
        <w:t>Se o assunto foi resolvido satisfatoriamente.</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pacing w:val="6"/>
          <w:sz w:val="24"/>
          <w:szCs w:val="24"/>
          <w:lang w:val="pt-BR"/>
        </w:rPr>
        <w:t>Se a administração comunicou o assunto anteriormente.</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pacing w:val="3"/>
          <w:sz w:val="24"/>
          <w:szCs w:val="24"/>
          <w:lang w:val="pt-BR"/>
        </w:rPr>
        <w:t>O tamanho, a estrutura operacional, o ambiente de controle e a estrutura legal da entidade.</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No caso de auditoria de demonstrações contábeis para propósitos específicos, se o auditor também audita as demonstrações contábeis para fins gerais da entidade.</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Exigências legais.</w:t>
      </w:r>
      <w:r w:rsidRPr="00E13C5B">
        <w:rPr>
          <w:rFonts w:ascii="Times New Roman" w:hAnsi="Times New Roman" w:cs="Times New Roman"/>
          <w:spacing w:val="7"/>
          <w:sz w:val="24"/>
          <w:szCs w:val="24"/>
          <w:lang w:val="pt-BR"/>
        </w:rPr>
        <w:t xml:space="preserve"> </w:t>
      </w:r>
      <w:r w:rsidRPr="00E13C5B">
        <w:rPr>
          <w:rFonts w:ascii="Times New Roman" w:hAnsi="Times New Roman" w:cs="Times New Roman"/>
          <w:sz w:val="24"/>
          <w:szCs w:val="24"/>
          <w:lang w:val="pt-BR"/>
        </w:rPr>
        <w:t xml:space="preserve">Em algumas situações, pode ser exigida </w:t>
      </w:r>
      <w:r w:rsidR="00E74EAD">
        <w:rPr>
          <w:rFonts w:ascii="Times New Roman" w:hAnsi="Times New Roman" w:cs="Times New Roman"/>
          <w:sz w:val="24"/>
          <w:szCs w:val="24"/>
          <w:lang w:val="pt-BR"/>
        </w:rPr>
        <w:t>a</w:t>
      </w:r>
      <w:r w:rsidR="00E74EAD" w:rsidRPr="00E13C5B">
        <w:rPr>
          <w:rFonts w:ascii="Times New Roman" w:hAnsi="Times New Roman" w:cs="Times New Roman"/>
          <w:sz w:val="24"/>
          <w:szCs w:val="24"/>
          <w:lang w:val="pt-BR"/>
        </w:rPr>
        <w:t xml:space="preserve"> </w:t>
      </w:r>
      <w:r w:rsidRPr="00E13C5B">
        <w:rPr>
          <w:rFonts w:ascii="Times New Roman" w:hAnsi="Times New Roman" w:cs="Times New Roman"/>
          <w:sz w:val="24"/>
          <w:szCs w:val="24"/>
          <w:lang w:val="pt-BR"/>
        </w:rPr>
        <w:t>comunicação por escrito aos responsáveis pela governança segundo uma forma prescrita pela legislação específica.</w:t>
      </w:r>
    </w:p>
    <w:p w:rsidR="00A54C05"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As expectativas dos responsáveis pela governança, incluindo acordos feitos para reuniões ou comunicações periódicas com o auditor.</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O nível de contato e de diálogo que o auditor mantém com os responsáveis pela governança.</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pacing w:val="3"/>
          <w:sz w:val="24"/>
          <w:szCs w:val="24"/>
          <w:lang w:val="pt-BR"/>
        </w:rPr>
      </w:pPr>
      <w:r w:rsidRPr="00E13C5B">
        <w:rPr>
          <w:rFonts w:ascii="Times New Roman" w:hAnsi="Times New Roman" w:cs="Times New Roman"/>
          <w:color w:val="000000"/>
          <w:sz w:val="24"/>
          <w:szCs w:val="24"/>
          <w:lang w:val="pt-BR"/>
        </w:rPr>
        <w:t>Se houve mudanças significativas na composição d</w:t>
      </w:r>
      <w:r w:rsidR="00E74EAD">
        <w:rPr>
          <w:rFonts w:ascii="Times New Roman" w:hAnsi="Times New Roman" w:cs="Times New Roman"/>
          <w:color w:val="000000"/>
          <w:sz w:val="24"/>
          <w:szCs w:val="24"/>
          <w:lang w:val="pt-BR"/>
        </w:rPr>
        <w:t>o</w:t>
      </w:r>
      <w:r w:rsidRPr="00E13C5B">
        <w:rPr>
          <w:rFonts w:ascii="Times New Roman" w:hAnsi="Times New Roman" w:cs="Times New Roman"/>
          <w:color w:val="000000"/>
          <w:sz w:val="24"/>
          <w:szCs w:val="24"/>
          <w:lang w:val="pt-BR"/>
        </w:rPr>
        <w:t xml:space="preserve"> órgão de supervisão.</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r w:rsidRPr="00E13C5B">
        <w:rPr>
          <w:rFonts w:ascii="Times New Roman" w:hAnsi="Times New Roman" w:cs="Times New Roman"/>
          <w:sz w:val="24"/>
          <w:szCs w:val="24"/>
          <w:lang w:val="pt-BR"/>
        </w:rPr>
        <w:tab/>
      </w: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A48.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Quando um assunto importante é discutido com membro individual dos responsáveis pela governança, por exemplo, o presidente do comitê de auditoria, pode ser apropriado para o auditor resumir o assunto em comunicações posteriores para que todos os responsáveis pela governança tenham informações uniformes e completas.</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E13C5B">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pt-BR"/>
        </w:rPr>
      </w:pPr>
      <w:r w:rsidRPr="00E13C5B">
        <w:rPr>
          <w:rFonts w:ascii="Times New Roman" w:hAnsi="Times New Roman" w:cs="Times New Roman"/>
          <w:color w:val="000000"/>
          <w:sz w:val="24"/>
          <w:szCs w:val="24"/>
          <w:lang w:val="pt-BR"/>
        </w:rPr>
        <w:t>Época das comunicações (item 21)</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A</w:t>
      </w:r>
      <w:r w:rsidRPr="00E13C5B">
        <w:rPr>
          <w:rFonts w:ascii="Times New Roman" w:hAnsi="Times New Roman" w:cs="Times New Roman"/>
          <w:sz w:val="24"/>
          <w:szCs w:val="24"/>
          <w:lang w:val="pt-BR"/>
        </w:rPr>
        <w:t>49.</w:t>
      </w:r>
      <w:r w:rsidR="00C613A9">
        <w:rPr>
          <w:rFonts w:ascii="Times New Roman" w:hAnsi="Times New Roman" w:cs="Times New Roman"/>
          <w:spacing w:val="38"/>
          <w:sz w:val="24"/>
          <w:szCs w:val="24"/>
          <w:lang w:val="pt-BR"/>
        </w:rPr>
        <w:tab/>
      </w:r>
      <w:r w:rsidRPr="00E13C5B">
        <w:rPr>
          <w:rFonts w:ascii="Times New Roman" w:hAnsi="Times New Roman" w:cs="Times New Roman"/>
          <w:spacing w:val="-4"/>
          <w:sz w:val="24"/>
          <w:szCs w:val="24"/>
          <w:lang w:val="pt-BR"/>
        </w:rPr>
        <w:t>A comunicação tempestiva durante a</w:t>
      </w:r>
      <w:r w:rsidRPr="00E13C5B">
        <w:rPr>
          <w:rFonts w:ascii="Times New Roman" w:hAnsi="Times New Roman" w:cs="Times New Roman"/>
          <w:spacing w:val="11"/>
          <w:sz w:val="24"/>
          <w:szCs w:val="24"/>
          <w:lang w:val="pt-BR"/>
        </w:rPr>
        <w:t xml:space="preserve"> </w:t>
      </w:r>
      <w:r w:rsidRPr="00E13C5B">
        <w:rPr>
          <w:rFonts w:ascii="Times New Roman" w:hAnsi="Times New Roman" w:cs="Times New Roman"/>
          <w:sz w:val="24"/>
          <w:szCs w:val="24"/>
          <w:lang w:val="pt-BR"/>
        </w:rPr>
        <w:t>au</w:t>
      </w:r>
      <w:r w:rsidRPr="00E13C5B">
        <w:rPr>
          <w:rFonts w:ascii="Times New Roman" w:hAnsi="Times New Roman" w:cs="Times New Roman"/>
          <w:spacing w:val="2"/>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toria</w:t>
      </w:r>
      <w:r w:rsidRPr="00E13C5B">
        <w:rPr>
          <w:rFonts w:ascii="Times New Roman" w:hAnsi="Times New Roman" w:cs="Times New Roman"/>
          <w:spacing w:val="9"/>
          <w:sz w:val="24"/>
          <w:szCs w:val="24"/>
          <w:lang w:val="pt-BR"/>
        </w:rPr>
        <w:t xml:space="preserve"> </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ont</w:t>
      </w:r>
      <w:r w:rsidRPr="00E13C5B">
        <w:rPr>
          <w:rFonts w:ascii="Times New Roman" w:hAnsi="Times New Roman" w:cs="Times New Roman"/>
          <w:spacing w:val="3"/>
          <w:sz w:val="24"/>
          <w:szCs w:val="24"/>
          <w:lang w:val="pt-BR"/>
        </w:rPr>
        <w:t>r</w:t>
      </w:r>
      <w:r w:rsidRPr="00E13C5B">
        <w:rPr>
          <w:rFonts w:ascii="Times New Roman" w:hAnsi="Times New Roman" w:cs="Times New Roman"/>
          <w:spacing w:val="-1"/>
          <w:sz w:val="24"/>
          <w:szCs w:val="24"/>
          <w:lang w:val="pt-BR"/>
        </w:rPr>
        <w:t>i</w:t>
      </w:r>
      <w:r w:rsidRPr="00E13C5B">
        <w:rPr>
          <w:rFonts w:ascii="Times New Roman" w:hAnsi="Times New Roman" w:cs="Times New Roman"/>
          <w:spacing w:val="2"/>
          <w:sz w:val="24"/>
          <w:szCs w:val="24"/>
          <w:lang w:val="pt-BR"/>
        </w:rPr>
        <w:t>b</w:t>
      </w:r>
      <w:r w:rsidRPr="00E13C5B">
        <w:rPr>
          <w:rFonts w:ascii="Times New Roman" w:hAnsi="Times New Roman" w:cs="Times New Roman"/>
          <w:sz w:val="24"/>
          <w:szCs w:val="24"/>
          <w:lang w:val="pt-BR"/>
        </w:rPr>
        <w:t xml:space="preserve">ui para um diálogo recíproco robusto entre os responsáveis pela governança e o </w:t>
      </w:r>
      <w:r w:rsidRPr="00E13C5B">
        <w:rPr>
          <w:rFonts w:ascii="Times New Roman" w:hAnsi="Times New Roman" w:cs="Times New Roman"/>
          <w:spacing w:val="2"/>
          <w:sz w:val="24"/>
          <w:szCs w:val="24"/>
          <w:lang w:val="pt-BR"/>
        </w:rPr>
        <w:t>a</w:t>
      </w:r>
      <w:r w:rsidRPr="00E13C5B">
        <w:rPr>
          <w:rFonts w:ascii="Times New Roman" w:hAnsi="Times New Roman" w:cs="Times New Roman"/>
          <w:sz w:val="24"/>
          <w:szCs w:val="24"/>
          <w:lang w:val="pt-BR"/>
        </w:rPr>
        <w:t>ud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to</w:t>
      </w:r>
      <w:r w:rsidRPr="00E13C5B">
        <w:rPr>
          <w:rFonts w:ascii="Times New Roman" w:hAnsi="Times New Roman" w:cs="Times New Roman"/>
          <w:spacing w:val="-11"/>
          <w:sz w:val="24"/>
          <w:szCs w:val="24"/>
          <w:lang w:val="pt-BR"/>
        </w:rPr>
        <w:t>r</w:t>
      </w:r>
      <w:r w:rsidRPr="00E13C5B">
        <w:rPr>
          <w:rFonts w:ascii="Times New Roman" w:hAnsi="Times New Roman" w:cs="Times New Roman"/>
          <w:sz w:val="24"/>
          <w:szCs w:val="24"/>
          <w:lang w:val="pt-BR"/>
        </w:rPr>
        <w:t>.</w:t>
      </w:r>
      <w:r w:rsidRPr="00E13C5B">
        <w:rPr>
          <w:rFonts w:ascii="Times New Roman" w:hAnsi="Times New Roman" w:cs="Times New Roman"/>
          <w:spacing w:val="2"/>
          <w:sz w:val="24"/>
          <w:szCs w:val="24"/>
          <w:lang w:val="pt-BR"/>
        </w:rPr>
        <w:t xml:space="preserve"> </w:t>
      </w:r>
      <w:r w:rsidRPr="00E13C5B">
        <w:rPr>
          <w:rFonts w:ascii="Times New Roman" w:hAnsi="Times New Roman" w:cs="Times New Roman"/>
          <w:sz w:val="24"/>
          <w:szCs w:val="24"/>
          <w:lang w:val="pt-BR"/>
        </w:rPr>
        <w:t xml:space="preserve">Contudo, a época apropriada das comunicações </w:t>
      </w:r>
      <w:r w:rsidR="00E74EAD">
        <w:rPr>
          <w:rFonts w:ascii="Times New Roman" w:hAnsi="Times New Roman" w:cs="Times New Roman"/>
          <w:sz w:val="24"/>
          <w:szCs w:val="24"/>
          <w:lang w:val="pt-BR"/>
        </w:rPr>
        <w:t>vai</w:t>
      </w:r>
      <w:r w:rsidR="00E74EAD" w:rsidRPr="00E13C5B">
        <w:rPr>
          <w:rFonts w:ascii="Times New Roman" w:hAnsi="Times New Roman" w:cs="Times New Roman"/>
          <w:sz w:val="24"/>
          <w:szCs w:val="24"/>
          <w:lang w:val="pt-BR"/>
        </w:rPr>
        <w:t xml:space="preserve"> </w:t>
      </w:r>
      <w:r w:rsidRPr="00E13C5B">
        <w:rPr>
          <w:rFonts w:ascii="Times New Roman" w:hAnsi="Times New Roman" w:cs="Times New Roman"/>
          <w:sz w:val="24"/>
          <w:szCs w:val="24"/>
          <w:lang w:val="pt-BR"/>
        </w:rPr>
        <w:t xml:space="preserve">variar com as circunstâncias do trabalho de auditoria. Circunstâncias relevantes incluem a importância e </w:t>
      </w:r>
      <w:r w:rsidR="00E74EAD">
        <w:rPr>
          <w:rFonts w:ascii="Times New Roman" w:hAnsi="Times New Roman" w:cs="Times New Roman"/>
          <w:sz w:val="24"/>
          <w:szCs w:val="24"/>
          <w:lang w:val="pt-BR"/>
        </w:rPr>
        <w:t xml:space="preserve">a </w:t>
      </w:r>
      <w:r w:rsidRPr="00E13C5B">
        <w:rPr>
          <w:rFonts w:ascii="Times New Roman" w:hAnsi="Times New Roman" w:cs="Times New Roman"/>
          <w:sz w:val="24"/>
          <w:szCs w:val="24"/>
          <w:lang w:val="pt-BR"/>
        </w:rPr>
        <w:t>natureza do assunto, e a ação que se espera que seja tomada pelos responsáveis pela governança.</w:t>
      </w:r>
      <w:r w:rsidRPr="00E13C5B">
        <w:rPr>
          <w:rFonts w:ascii="Times New Roman" w:hAnsi="Times New Roman" w:cs="Times New Roman"/>
          <w:spacing w:val="-7"/>
          <w:sz w:val="24"/>
          <w:szCs w:val="24"/>
          <w:lang w:val="pt-BR"/>
        </w:rPr>
        <w:t xml:space="preserve"> </w:t>
      </w:r>
      <w:r w:rsidRPr="00E13C5B">
        <w:rPr>
          <w:rFonts w:ascii="Times New Roman" w:hAnsi="Times New Roman" w:cs="Times New Roman"/>
          <w:spacing w:val="1"/>
          <w:sz w:val="24"/>
          <w:szCs w:val="24"/>
          <w:lang w:val="pt-BR"/>
        </w:rPr>
        <w:t>Por exemplo:</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Comunicações sobre assuntos referentes a planejamento podem muitas vezes ser feitas no início do trabalho de auditoria e, para trabalhos de auditoria inicial, podem ser feitas como parte do acordo sobre os termos do trabalho.</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Pode ser apropriado comunicar uma dificuldade significativa encontrada durante a auditoria assim que possível se os responsáveis pela governança puderem auxiliar o auditor a superar a dificuldade ou houver probabilidade de emitir uma opinião modificada.</w:t>
      </w:r>
      <w:r w:rsidRPr="00E13C5B">
        <w:rPr>
          <w:rFonts w:ascii="Times New Roman" w:hAnsi="Times New Roman" w:cs="Times New Roman"/>
          <w:color w:val="000000"/>
          <w:sz w:val="24"/>
          <w:szCs w:val="24"/>
          <w:lang w:val="pt-BR"/>
        </w:rPr>
        <w:t xml:space="preserve"> </w:t>
      </w:r>
      <w:r w:rsidRPr="00E13C5B">
        <w:rPr>
          <w:rFonts w:ascii="Times New Roman" w:hAnsi="Times New Roman" w:cs="Times New Roman"/>
          <w:spacing w:val="2"/>
          <w:sz w:val="24"/>
          <w:szCs w:val="24"/>
          <w:lang w:val="pt-BR"/>
        </w:rPr>
        <w:t>Da mesma forma, o auditor pode comunicar verbalmente aos responsáveis pela governança, tão logo quanto possível, deficiências significativas no controle interno que o auditor identificou, antes de comunicá-las por escrito como requerido pela NBC TA 2</w:t>
      </w:r>
      <w:r w:rsidRPr="00E13C5B">
        <w:rPr>
          <w:rFonts w:ascii="Times New Roman" w:hAnsi="Times New Roman" w:cs="Times New Roman"/>
          <w:sz w:val="24"/>
          <w:szCs w:val="24"/>
          <w:lang w:val="pt-BR"/>
        </w:rPr>
        <w:t>65, itens 9 e A14</w:t>
      </w:r>
      <w:r w:rsidRPr="00E13C5B">
        <w:rPr>
          <w:rFonts w:ascii="Times New Roman" w:hAnsi="Times New Roman" w:cs="Times New Roman"/>
          <w:spacing w:val="12"/>
          <w:sz w:val="24"/>
          <w:szCs w:val="24"/>
          <w:lang w:val="pt-BR"/>
        </w:rPr>
        <w:t>.</w:t>
      </w:r>
      <w:r w:rsidRPr="00E13C5B">
        <w:rPr>
          <w:rFonts w:ascii="Times New Roman" w:hAnsi="Times New Roman" w:cs="Times New Roman"/>
          <w:sz w:val="24"/>
          <w:szCs w:val="24"/>
          <w:lang w:val="pt-BR"/>
        </w:rPr>
        <w:t xml:space="preserve"> </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pacing w:val="6"/>
          <w:sz w:val="24"/>
          <w:szCs w:val="24"/>
          <w:lang w:val="pt-BR"/>
        </w:rPr>
        <w:t xml:space="preserve">Quando a NBC TA 701 é aplicável, o </w:t>
      </w:r>
      <w:r w:rsidRPr="00E13C5B">
        <w:rPr>
          <w:rFonts w:ascii="Times New Roman" w:hAnsi="Times New Roman" w:cs="Times New Roman"/>
          <w:sz w:val="24"/>
          <w:szCs w:val="24"/>
          <w:lang w:val="pt-BR"/>
        </w:rPr>
        <w:t>a</w:t>
      </w:r>
      <w:r w:rsidRPr="00E13C5B">
        <w:rPr>
          <w:rFonts w:ascii="Times New Roman" w:hAnsi="Times New Roman" w:cs="Times New Roman"/>
          <w:spacing w:val="2"/>
          <w:sz w:val="24"/>
          <w:szCs w:val="24"/>
          <w:lang w:val="pt-BR"/>
        </w:rPr>
        <w:t>u</w:t>
      </w:r>
      <w:r w:rsidRPr="00E13C5B">
        <w:rPr>
          <w:rFonts w:ascii="Times New Roman" w:hAnsi="Times New Roman" w:cs="Times New Roman"/>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pacing w:val="2"/>
          <w:sz w:val="24"/>
          <w:szCs w:val="24"/>
          <w:lang w:val="pt-BR"/>
        </w:rPr>
        <w:t>t</w:t>
      </w:r>
      <w:r w:rsidRPr="00E13C5B">
        <w:rPr>
          <w:rFonts w:ascii="Times New Roman" w:hAnsi="Times New Roman" w:cs="Times New Roman"/>
          <w:sz w:val="24"/>
          <w:szCs w:val="24"/>
          <w:lang w:val="pt-BR"/>
        </w:rPr>
        <w:t>or</w:t>
      </w:r>
      <w:r w:rsidRPr="00E13C5B">
        <w:rPr>
          <w:rFonts w:ascii="Times New Roman" w:hAnsi="Times New Roman" w:cs="Times New Roman"/>
          <w:spacing w:val="39"/>
          <w:sz w:val="24"/>
          <w:szCs w:val="24"/>
          <w:lang w:val="pt-BR"/>
        </w:rPr>
        <w:t xml:space="preserve"> pode</w:t>
      </w:r>
      <w:r w:rsidRPr="00E13C5B">
        <w:rPr>
          <w:rFonts w:ascii="Times New Roman" w:hAnsi="Times New Roman" w:cs="Times New Roman"/>
          <w:spacing w:val="36"/>
          <w:sz w:val="24"/>
          <w:szCs w:val="24"/>
          <w:lang w:val="pt-BR"/>
        </w:rPr>
        <w:t xml:space="preserve"> </w:t>
      </w:r>
      <w:r w:rsidRPr="00E13C5B">
        <w:rPr>
          <w:rFonts w:ascii="Times New Roman" w:hAnsi="Times New Roman" w:cs="Times New Roman"/>
          <w:spacing w:val="4"/>
          <w:sz w:val="24"/>
          <w:szCs w:val="24"/>
          <w:lang w:val="pt-BR"/>
        </w:rPr>
        <w:t>c</w:t>
      </w:r>
      <w:r w:rsidRPr="00E13C5B">
        <w:rPr>
          <w:rFonts w:ascii="Times New Roman" w:hAnsi="Times New Roman" w:cs="Times New Roman"/>
          <w:sz w:val="24"/>
          <w:szCs w:val="24"/>
          <w:lang w:val="pt-BR"/>
        </w:rPr>
        <w:t>o</w:t>
      </w:r>
      <w:r w:rsidRPr="00E13C5B">
        <w:rPr>
          <w:rFonts w:ascii="Times New Roman" w:hAnsi="Times New Roman" w:cs="Times New Roman"/>
          <w:spacing w:val="2"/>
          <w:sz w:val="24"/>
          <w:szCs w:val="24"/>
          <w:lang w:val="pt-BR"/>
        </w:rPr>
        <w:t>m</w:t>
      </w:r>
      <w:r w:rsidRPr="00E13C5B">
        <w:rPr>
          <w:rFonts w:ascii="Times New Roman" w:hAnsi="Times New Roman" w:cs="Times New Roman"/>
          <w:sz w:val="24"/>
          <w:szCs w:val="24"/>
          <w:lang w:val="pt-BR"/>
        </w:rPr>
        <w:t>un</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ar visões p</w:t>
      </w:r>
      <w:r w:rsidRPr="00E13C5B">
        <w:rPr>
          <w:rFonts w:ascii="Times New Roman" w:hAnsi="Times New Roman" w:cs="Times New Roman"/>
          <w:spacing w:val="1"/>
          <w:sz w:val="24"/>
          <w:szCs w:val="24"/>
          <w:lang w:val="pt-BR"/>
        </w:rPr>
        <w:t>r</w:t>
      </w:r>
      <w:r w:rsidRPr="00E13C5B">
        <w:rPr>
          <w:rFonts w:ascii="Times New Roman" w:hAnsi="Times New Roman" w:cs="Times New Roman"/>
          <w:sz w:val="24"/>
          <w:szCs w:val="24"/>
          <w:lang w:val="pt-BR"/>
        </w:rPr>
        <w:t>e</w:t>
      </w:r>
      <w:r w:rsidRPr="00E13C5B">
        <w:rPr>
          <w:rFonts w:ascii="Times New Roman" w:hAnsi="Times New Roman" w:cs="Times New Roman"/>
          <w:spacing w:val="-1"/>
          <w:sz w:val="24"/>
          <w:szCs w:val="24"/>
          <w:lang w:val="pt-BR"/>
        </w:rPr>
        <w:t>li</w:t>
      </w:r>
      <w:r w:rsidRPr="00E13C5B">
        <w:rPr>
          <w:rFonts w:ascii="Times New Roman" w:hAnsi="Times New Roman" w:cs="Times New Roman"/>
          <w:spacing w:val="4"/>
          <w:sz w:val="24"/>
          <w:szCs w:val="24"/>
          <w:lang w:val="pt-BR"/>
        </w:rPr>
        <w:t>m</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na</w:t>
      </w:r>
      <w:r w:rsidRPr="00E13C5B">
        <w:rPr>
          <w:rFonts w:ascii="Times New Roman" w:hAnsi="Times New Roman" w:cs="Times New Roman"/>
          <w:spacing w:val="3"/>
          <w:sz w:val="24"/>
          <w:szCs w:val="24"/>
          <w:lang w:val="pt-BR"/>
        </w:rPr>
        <w:t xml:space="preserve">res </w:t>
      </w:r>
      <w:r w:rsidRPr="00E13C5B">
        <w:rPr>
          <w:rFonts w:ascii="Times New Roman" w:hAnsi="Times New Roman" w:cs="Times New Roman"/>
          <w:spacing w:val="3"/>
          <w:sz w:val="24"/>
          <w:szCs w:val="24"/>
          <w:lang w:val="pt-BR"/>
        </w:rPr>
        <w:lastRenderedPageBreak/>
        <w:t xml:space="preserve">sobre os principais assuntos de </w:t>
      </w:r>
      <w:r w:rsidRPr="00E13C5B">
        <w:rPr>
          <w:rFonts w:ascii="Times New Roman" w:hAnsi="Times New Roman" w:cs="Times New Roman"/>
          <w:sz w:val="24"/>
          <w:szCs w:val="24"/>
          <w:lang w:val="pt-BR"/>
        </w:rPr>
        <w:t>au</w:t>
      </w:r>
      <w:r w:rsidRPr="00E13C5B">
        <w:rPr>
          <w:rFonts w:ascii="Times New Roman" w:hAnsi="Times New Roman" w:cs="Times New Roman"/>
          <w:spacing w:val="2"/>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 xml:space="preserve">toria ao </w:t>
      </w:r>
      <w:r w:rsidRPr="00E13C5B">
        <w:rPr>
          <w:rFonts w:ascii="Times New Roman" w:hAnsi="Times New Roman" w:cs="Times New Roman"/>
          <w:spacing w:val="2"/>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sc</w:t>
      </w:r>
      <w:r w:rsidRPr="00E13C5B">
        <w:rPr>
          <w:rFonts w:ascii="Times New Roman" w:hAnsi="Times New Roman" w:cs="Times New Roman"/>
          <w:sz w:val="24"/>
          <w:szCs w:val="24"/>
          <w:lang w:val="pt-BR"/>
        </w:rPr>
        <w:t xml:space="preserve">utir o alcance e a época </w:t>
      </w:r>
      <w:r w:rsidRPr="00E13C5B">
        <w:rPr>
          <w:rFonts w:ascii="Times New Roman" w:hAnsi="Times New Roman" w:cs="Times New Roman"/>
          <w:spacing w:val="2"/>
          <w:sz w:val="24"/>
          <w:szCs w:val="24"/>
          <w:lang w:val="pt-BR"/>
        </w:rPr>
        <w:t>p</w:t>
      </w:r>
      <w:r w:rsidRPr="00E13C5B">
        <w:rPr>
          <w:rFonts w:ascii="Times New Roman" w:hAnsi="Times New Roman" w:cs="Times New Roman"/>
          <w:spacing w:val="-1"/>
          <w:sz w:val="24"/>
          <w:szCs w:val="24"/>
          <w:lang w:val="pt-BR"/>
        </w:rPr>
        <w:t>l</w:t>
      </w:r>
      <w:r w:rsidRPr="00E13C5B">
        <w:rPr>
          <w:rFonts w:ascii="Times New Roman" w:hAnsi="Times New Roman" w:cs="Times New Roman"/>
          <w:sz w:val="24"/>
          <w:szCs w:val="24"/>
          <w:lang w:val="pt-BR"/>
        </w:rPr>
        <w:t>anejados da</w:t>
      </w:r>
      <w:r w:rsidRPr="00E13C5B">
        <w:rPr>
          <w:rFonts w:ascii="Times New Roman" w:hAnsi="Times New Roman" w:cs="Times New Roman"/>
          <w:spacing w:val="1"/>
          <w:sz w:val="24"/>
          <w:szCs w:val="24"/>
          <w:lang w:val="pt-BR"/>
        </w:rPr>
        <w:t xml:space="preserve"> </w:t>
      </w:r>
      <w:r w:rsidRPr="00E13C5B">
        <w:rPr>
          <w:rFonts w:ascii="Times New Roman" w:hAnsi="Times New Roman" w:cs="Times New Roman"/>
          <w:sz w:val="24"/>
          <w:szCs w:val="24"/>
          <w:lang w:val="pt-BR"/>
        </w:rPr>
        <w:t>a</w:t>
      </w:r>
      <w:r w:rsidRPr="00E13C5B">
        <w:rPr>
          <w:rFonts w:ascii="Times New Roman" w:hAnsi="Times New Roman" w:cs="Times New Roman"/>
          <w:spacing w:val="2"/>
          <w:sz w:val="24"/>
          <w:szCs w:val="24"/>
          <w:lang w:val="pt-BR"/>
        </w:rPr>
        <w:t>u</w:t>
      </w:r>
      <w:r w:rsidRPr="00E13C5B">
        <w:rPr>
          <w:rFonts w:ascii="Times New Roman" w:hAnsi="Times New Roman" w:cs="Times New Roman"/>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 xml:space="preserve">toria </w:t>
      </w:r>
      <w:r w:rsidRPr="00E13C5B">
        <w:rPr>
          <w:rFonts w:ascii="Times New Roman" w:hAnsi="Times New Roman" w:cs="Times New Roman"/>
          <w:spacing w:val="1"/>
          <w:sz w:val="24"/>
          <w:szCs w:val="24"/>
          <w:lang w:val="pt-BR"/>
        </w:rPr>
        <w:t xml:space="preserve">(ver item </w:t>
      </w:r>
      <w:r w:rsidRPr="00E13C5B">
        <w:rPr>
          <w:rFonts w:ascii="Times New Roman" w:hAnsi="Times New Roman" w:cs="Times New Roman"/>
          <w:spacing w:val="-1"/>
          <w:sz w:val="24"/>
          <w:szCs w:val="24"/>
          <w:lang w:val="pt-BR"/>
        </w:rPr>
        <w:t>A</w:t>
      </w:r>
      <w:r w:rsidRPr="00E13C5B">
        <w:rPr>
          <w:rFonts w:ascii="Times New Roman" w:hAnsi="Times New Roman" w:cs="Times New Roman"/>
          <w:spacing w:val="2"/>
          <w:sz w:val="24"/>
          <w:szCs w:val="24"/>
          <w:lang w:val="pt-BR"/>
        </w:rPr>
        <w:t>1</w:t>
      </w:r>
      <w:r w:rsidRPr="00E13C5B">
        <w:rPr>
          <w:rFonts w:ascii="Times New Roman" w:hAnsi="Times New Roman" w:cs="Times New Roman"/>
          <w:sz w:val="24"/>
          <w:szCs w:val="24"/>
          <w:lang w:val="pt-BR"/>
        </w:rPr>
        <w:t>3</w:t>
      </w:r>
      <w:r w:rsidRPr="00E13C5B">
        <w:rPr>
          <w:rFonts w:ascii="Times New Roman" w:hAnsi="Times New Roman" w:cs="Times New Roman"/>
          <w:spacing w:val="1"/>
          <w:sz w:val="24"/>
          <w:szCs w:val="24"/>
          <w:lang w:val="pt-BR"/>
        </w:rPr>
        <w:t>)</w:t>
      </w:r>
      <w:r w:rsidRPr="00E13C5B">
        <w:rPr>
          <w:rFonts w:ascii="Times New Roman" w:hAnsi="Times New Roman" w:cs="Times New Roman"/>
          <w:sz w:val="24"/>
          <w:szCs w:val="24"/>
          <w:lang w:val="pt-BR"/>
        </w:rPr>
        <w:t>,</w:t>
      </w:r>
      <w:r w:rsidRPr="00E13C5B">
        <w:rPr>
          <w:rFonts w:ascii="Times New Roman" w:hAnsi="Times New Roman" w:cs="Times New Roman"/>
          <w:spacing w:val="-3"/>
          <w:sz w:val="24"/>
          <w:szCs w:val="24"/>
          <w:lang w:val="pt-BR"/>
        </w:rPr>
        <w:t xml:space="preserve"> e o </w:t>
      </w:r>
      <w:r w:rsidRPr="00E13C5B">
        <w:rPr>
          <w:rFonts w:ascii="Times New Roman" w:hAnsi="Times New Roman" w:cs="Times New Roman"/>
          <w:sz w:val="24"/>
          <w:szCs w:val="24"/>
          <w:lang w:val="pt-BR"/>
        </w:rPr>
        <w:t>a</w:t>
      </w:r>
      <w:r w:rsidRPr="00E13C5B">
        <w:rPr>
          <w:rFonts w:ascii="Times New Roman" w:hAnsi="Times New Roman" w:cs="Times New Roman"/>
          <w:spacing w:val="2"/>
          <w:sz w:val="24"/>
          <w:szCs w:val="24"/>
          <w:lang w:val="pt-BR"/>
        </w:rPr>
        <w:t>u</w:t>
      </w:r>
      <w:r w:rsidRPr="00E13C5B">
        <w:rPr>
          <w:rFonts w:ascii="Times New Roman" w:hAnsi="Times New Roman" w:cs="Times New Roman"/>
          <w:sz w:val="24"/>
          <w:szCs w:val="24"/>
          <w:lang w:val="pt-BR"/>
        </w:rPr>
        <w:t>d</w:t>
      </w:r>
      <w:r w:rsidRPr="00E13C5B">
        <w:rPr>
          <w:rFonts w:ascii="Times New Roman" w:hAnsi="Times New Roman" w:cs="Times New Roman"/>
          <w:spacing w:val="-1"/>
          <w:sz w:val="24"/>
          <w:szCs w:val="24"/>
          <w:lang w:val="pt-BR"/>
        </w:rPr>
        <w:t>i</w:t>
      </w:r>
      <w:r w:rsidRPr="00E13C5B">
        <w:rPr>
          <w:rFonts w:ascii="Times New Roman" w:hAnsi="Times New Roman" w:cs="Times New Roman"/>
          <w:spacing w:val="2"/>
          <w:sz w:val="24"/>
          <w:szCs w:val="24"/>
          <w:lang w:val="pt-BR"/>
        </w:rPr>
        <w:t>t</w:t>
      </w:r>
      <w:r w:rsidRPr="00E13C5B">
        <w:rPr>
          <w:rFonts w:ascii="Times New Roman" w:hAnsi="Times New Roman" w:cs="Times New Roman"/>
          <w:sz w:val="24"/>
          <w:szCs w:val="24"/>
          <w:lang w:val="pt-BR"/>
        </w:rPr>
        <w:t>or</w:t>
      </w:r>
      <w:r w:rsidRPr="00E13C5B">
        <w:rPr>
          <w:rFonts w:ascii="Times New Roman" w:hAnsi="Times New Roman" w:cs="Times New Roman"/>
          <w:spacing w:val="28"/>
          <w:sz w:val="24"/>
          <w:szCs w:val="24"/>
          <w:lang w:val="pt-BR"/>
        </w:rPr>
        <w:t xml:space="preserve"> também pode manter comunicações mais </w:t>
      </w:r>
      <w:r w:rsidRPr="00E13C5B">
        <w:rPr>
          <w:rFonts w:ascii="Times New Roman" w:hAnsi="Times New Roman" w:cs="Times New Roman"/>
          <w:spacing w:val="2"/>
          <w:sz w:val="24"/>
          <w:szCs w:val="24"/>
          <w:lang w:val="pt-BR"/>
        </w:rPr>
        <w:t>f</w:t>
      </w:r>
      <w:r w:rsidRPr="00E13C5B">
        <w:rPr>
          <w:rFonts w:ascii="Times New Roman" w:hAnsi="Times New Roman" w:cs="Times New Roman"/>
          <w:spacing w:val="1"/>
          <w:sz w:val="24"/>
          <w:szCs w:val="24"/>
          <w:lang w:val="pt-BR"/>
        </w:rPr>
        <w:t>r</w:t>
      </w:r>
      <w:r w:rsidRPr="00E13C5B">
        <w:rPr>
          <w:rFonts w:ascii="Times New Roman" w:hAnsi="Times New Roman" w:cs="Times New Roman"/>
          <w:sz w:val="24"/>
          <w:szCs w:val="24"/>
          <w:lang w:val="pt-BR"/>
        </w:rPr>
        <w:t xml:space="preserve">equentes para discutir </w:t>
      </w:r>
      <w:r w:rsidRPr="00E13C5B">
        <w:rPr>
          <w:rFonts w:ascii="Times New Roman" w:hAnsi="Times New Roman" w:cs="Times New Roman"/>
          <w:spacing w:val="1"/>
          <w:sz w:val="24"/>
          <w:szCs w:val="24"/>
          <w:lang w:val="pt-BR"/>
        </w:rPr>
        <w:t>mais detalhadamente esses assuntos quando comunicar as constatações s</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g</w:t>
      </w:r>
      <w:r w:rsidRPr="00E13C5B">
        <w:rPr>
          <w:rFonts w:ascii="Times New Roman" w:hAnsi="Times New Roman" w:cs="Times New Roman"/>
          <w:spacing w:val="2"/>
          <w:sz w:val="24"/>
          <w:szCs w:val="24"/>
          <w:lang w:val="pt-BR"/>
        </w:rPr>
        <w:t>n</w:t>
      </w:r>
      <w:r w:rsidRPr="00E13C5B">
        <w:rPr>
          <w:rFonts w:ascii="Times New Roman" w:hAnsi="Times New Roman" w:cs="Times New Roman"/>
          <w:spacing w:val="-1"/>
          <w:sz w:val="24"/>
          <w:szCs w:val="24"/>
          <w:lang w:val="pt-BR"/>
        </w:rPr>
        <w:t>i</w:t>
      </w:r>
      <w:r w:rsidRPr="00E13C5B">
        <w:rPr>
          <w:rFonts w:ascii="Times New Roman" w:hAnsi="Times New Roman" w:cs="Times New Roman"/>
          <w:spacing w:val="2"/>
          <w:sz w:val="24"/>
          <w:szCs w:val="24"/>
          <w:lang w:val="pt-BR"/>
        </w:rPr>
        <w:t>f</w:t>
      </w:r>
      <w:r w:rsidRPr="00E13C5B">
        <w:rPr>
          <w:rFonts w:ascii="Times New Roman" w:hAnsi="Times New Roman" w:cs="Times New Roman"/>
          <w:spacing w:val="-1"/>
          <w:sz w:val="24"/>
          <w:szCs w:val="24"/>
          <w:lang w:val="pt-BR"/>
        </w:rPr>
        <w:t>i</w:t>
      </w:r>
      <w:r w:rsidRPr="00E13C5B">
        <w:rPr>
          <w:rFonts w:ascii="Times New Roman" w:hAnsi="Times New Roman" w:cs="Times New Roman"/>
          <w:spacing w:val="1"/>
          <w:sz w:val="24"/>
          <w:szCs w:val="24"/>
          <w:lang w:val="pt-BR"/>
        </w:rPr>
        <w:t>c</w:t>
      </w:r>
      <w:r w:rsidRPr="00E13C5B">
        <w:rPr>
          <w:rFonts w:ascii="Times New Roman" w:hAnsi="Times New Roman" w:cs="Times New Roman"/>
          <w:sz w:val="24"/>
          <w:szCs w:val="24"/>
          <w:lang w:val="pt-BR"/>
        </w:rPr>
        <w:t>ativas da aud</w:t>
      </w:r>
      <w:r w:rsidRPr="00E13C5B">
        <w:rPr>
          <w:rFonts w:ascii="Times New Roman" w:hAnsi="Times New Roman" w:cs="Times New Roman"/>
          <w:spacing w:val="1"/>
          <w:sz w:val="24"/>
          <w:szCs w:val="24"/>
          <w:lang w:val="pt-BR"/>
        </w:rPr>
        <w:t>i</w:t>
      </w:r>
      <w:r w:rsidRPr="00E13C5B">
        <w:rPr>
          <w:rFonts w:ascii="Times New Roman" w:hAnsi="Times New Roman" w:cs="Times New Roman"/>
          <w:sz w:val="24"/>
          <w:szCs w:val="24"/>
          <w:lang w:val="pt-BR"/>
        </w:rPr>
        <w:t>toria.</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 xml:space="preserve">Comunicações sobre independência podem ser apropriadas sempre que são feitos julgamentos significativos sobre ameaças à independência e correspondentes salvaguardas, por exemplo, ao aceitar um trabalho de prestação de serviços não relacionados com auditoria de demonstrações contábeis, e </w:t>
      </w:r>
      <w:r w:rsidR="00E74EAD">
        <w:rPr>
          <w:rFonts w:ascii="Times New Roman" w:hAnsi="Times New Roman" w:cs="Times New Roman"/>
          <w:sz w:val="24"/>
          <w:szCs w:val="24"/>
          <w:lang w:val="pt-BR"/>
        </w:rPr>
        <w:t>na</w:t>
      </w:r>
      <w:r w:rsidRPr="00E13C5B">
        <w:rPr>
          <w:rFonts w:ascii="Times New Roman" w:hAnsi="Times New Roman" w:cs="Times New Roman"/>
          <w:sz w:val="24"/>
          <w:szCs w:val="24"/>
          <w:lang w:val="pt-BR"/>
        </w:rPr>
        <w:t xml:space="preserve"> discussão final. </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C613A9">
        <w:rPr>
          <w:rFonts w:ascii="Times New Roman" w:hAnsi="Times New Roman" w:cs="Times New Roman"/>
          <w:spacing w:val="-1"/>
          <w:sz w:val="24"/>
          <w:szCs w:val="24"/>
          <w:lang w:val="pt-BR"/>
        </w:rPr>
        <w:t>Comunicações sobre constatações significativas de auditoria, incluindo pontos de vista do auditor sobre os aspectos qualitativos das práticas contábeis da entidade, também podem ser parte d</w:t>
      </w:r>
      <w:r w:rsidR="00E74EAD">
        <w:rPr>
          <w:rFonts w:ascii="Times New Roman" w:hAnsi="Times New Roman" w:cs="Times New Roman"/>
          <w:spacing w:val="-1"/>
          <w:sz w:val="24"/>
          <w:szCs w:val="24"/>
          <w:lang w:val="pt-BR"/>
        </w:rPr>
        <w:t>a</w:t>
      </w:r>
      <w:r w:rsidRPr="00C613A9">
        <w:rPr>
          <w:rFonts w:ascii="Times New Roman" w:hAnsi="Times New Roman" w:cs="Times New Roman"/>
          <w:spacing w:val="-1"/>
          <w:sz w:val="24"/>
          <w:szCs w:val="24"/>
          <w:lang w:val="pt-BR"/>
        </w:rPr>
        <w:t xml:space="preserve"> discussão final </w:t>
      </w:r>
      <w:r w:rsidR="00E74EAD">
        <w:rPr>
          <w:rFonts w:ascii="Times New Roman" w:hAnsi="Times New Roman" w:cs="Times New Roman"/>
          <w:spacing w:val="-1"/>
          <w:sz w:val="24"/>
          <w:szCs w:val="24"/>
          <w:lang w:val="pt-BR"/>
        </w:rPr>
        <w:t>na</w:t>
      </w:r>
      <w:r w:rsidRPr="00C613A9">
        <w:rPr>
          <w:rFonts w:ascii="Times New Roman" w:hAnsi="Times New Roman" w:cs="Times New Roman"/>
          <w:spacing w:val="-1"/>
          <w:sz w:val="24"/>
          <w:szCs w:val="24"/>
          <w:lang w:val="pt-BR"/>
        </w:rPr>
        <w:t xml:space="preserve"> reunião de encerramento da auditoria</w:t>
      </w:r>
      <w:r w:rsidRPr="00E13C5B">
        <w:rPr>
          <w:rFonts w:ascii="Times New Roman" w:hAnsi="Times New Roman" w:cs="Times New Roman"/>
          <w:sz w:val="24"/>
          <w:szCs w:val="24"/>
          <w:lang w:val="pt-BR"/>
        </w:rPr>
        <w:t>.</w:t>
      </w:r>
    </w:p>
    <w:p w:rsidR="0095757F" w:rsidRPr="00C613A9" w:rsidRDefault="0095757F" w:rsidP="00F764D6">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C613A9">
        <w:rPr>
          <w:rFonts w:ascii="Times New Roman" w:hAnsi="Times New Roman" w:cs="Times New Roman"/>
          <w:spacing w:val="-1"/>
          <w:sz w:val="24"/>
          <w:szCs w:val="24"/>
          <w:lang w:val="pt-BR"/>
        </w:rPr>
        <w:t>Ao auditar demonstrações contábeis para fins gerais e para propósitos específicos, pode ser apropriado coordenar a época das comunicações.</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C613A9" w:rsidRDefault="0095757F" w:rsidP="00307A37">
      <w:pPr>
        <w:tabs>
          <w:tab w:val="left" w:pos="567"/>
        </w:tabs>
        <w:spacing w:after="0" w:line="240" w:lineRule="auto"/>
        <w:ind w:left="567" w:hanging="567"/>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 xml:space="preserve">A50.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Outros fatores que podem ser relevantes para a época das comunicações incluem:</w:t>
      </w:r>
    </w:p>
    <w:p w:rsidR="0095757F" w:rsidRPr="00C613A9" w:rsidRDefault="0095757F" w:rsidP="00F764D6">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C613A9">
        <w:rPr>
          <w:rFonts w:ascii="Times New Roman" w:hAnsi="Times New Roman" w:cs="Times New Roman"/>
          <w:spacing w:val="-1"/>
          <w:sz w:val="24"/>
          <w:szCs w:val="24"/>
          <w:lang w:val="pt-BR"/>
        </w:rPr>
        <w:t>O tamanho, a estrutura operacional, o ambiente de controle e a estrutura legal da entidade auditada.</w:t>
      </w:r>
    </w:p>
    <w:p w:rsidR="0095757F" w:rsidRPr="00C613A9" w:rsidRDefault="0095757F" w:rsidP="00F764D6">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Qualquer obrigação legal de comunicar certos assuntos em prazo determinado.</w:t>
      </w:r>
    </w:p>
    <w:p w:rsidR="0095757F" w:rsidRPr="00C613A9" w:rsidRDefault="003C0439" w:rsidP="00F764D6">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Pr>
          <w:rFonts w:ascii="Times New Roman" w:hAnsi="Times New Roman" w:cs="Times New Roman"/>
          <w:noProof/>
          <w:spacing w:val="-1"/>
          <w:sz w:val="24"/>
          <w:szCs w:val="24"/>
          <w:lang w:val="pt-BR" w:eastAsia="pt-BR"/>
        </w:rPr>
        <w:pict>
          <v:shape id="Text Box 95" o:spid="_x0000_s1030" type="#_x0000_t202" style="position:absolute;left:0;text-align:left;margin-left:414.25pt;margin-top:399.2pt;width:12.1pt;height:51.1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" filled="f" stroked="f">
            <v:textbox style="layout-flow:vertical;mso-layout-flow-alt:bottom-to-top" inset="0,0,0,0">
              <w:txbxContent>
                <w:p w:rsidR="00B85CF1" w:rsidRPr="00316CC6" w:rsidRDefault="00B85CF1" w:rsidP="006836A2"/>
              </w:txbxContent>
            </v:textbox>
            <w10:wrap anchorx="page" anchory="page"/>
          </v:shape>
        </w:pict>
      </w:r>
      <w:r w:rsidR="0095757F" w:rsidRPr="00C613A9">
        <w:rPr>
          <w:rFonts w:ascii="Times New Roman" w:hAnsi="Times New Roman" w:cs="Times New Roman"/>
          <w:spacing w:val="-1"/>
          <w:sz w:val="24"/>
          <w:szCs w:val="24"/>
          <w:lang w:val="pt-BR"/>
        </w:rPr>
        <w:t>As expectativas dos responsáveis pela governança, incluindo acordos feitos para reuniões ou comunicações periódicas com o auditor.</w:t>
      </w:r>
    </w:p>
    <w:p w:rsidR="0095757F" w:rsidRPr="00C613A9" w:rsidRDefault="0095757F" w:rsidP="00F764D6">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C613A9">
        <w:rPr>
          <w:rFonts w:ascii="Times New Roman" w:hAnsi="Times New Roman" w:cs="Times New Roman"/>
          <w:spacing w:val="-1"/>
          <w:sz w:val="24"/>
          <w:szCs w:val="24"/>
          <w:lang w:val="pt-BR"/>
        </w:rPr>
        <w:t xml:space="preserve">A época em que o auditor identifica determinados assuntos, por exemplo, o auditor pode não identificar um assunto específico (por exemplo, não conformidade com </w:t>
      </w:r>
      <w:r w:rsidR="00EF4989">
        <w:rPr>
          <w:rFonts w:ascii="Times New Roman" w:hAnsi="Times New Roman" w:cs="Times New Roman"/>
          <w:spacing w:val="-1"/>
          <w:sz w:val="24"/>
          <w:szCs w:val="24"/>
          <w:lang w:val="pt-BR"/>
        </w:rPr>
        <w:t>a</w:t>
      </w:r>
      <w:r w:rsidR="00EF4989" w:rsidRPr="00C613A9">
        <w:rPr>
          <w:rFonts w:ascii="Times New Roman" w:hAnsi="Times New Roman" w:cs="Times New Roman"/>
          <w:spacing w:val="-1"/>
          <w:sz w:val="24"/>
          <w:szCs w:val="24"/>
          <w:lang w:val="pt-BR"/>
        </w:rPr>
        <w:t xml:space="preserve"> </w:t>
      </w:r>
      <w:r w:rsidRPr="00C613A9">
        <w:rPr>
          <w:rFonts w:ascii="Times New Roman" w:hAnsi="Times New Roman" w:cs="Times New Roman"/>
          <w:spacing w:val="-1"/>
          <w:sz w:val="24"/>
          <w:szCs w:val="24"/>
          <w:lang w:val="pt-BR"/>
        </w:rPr>
        <w:t>lei) a tempo de se tomar medida preventiva, mas a comunicação do assunto pode possibilitar a tomada de medida corretiva.</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i/>
          <w:spacing w:val="-1"/>
          <w:sz w:val="24"/>
          <w:szCs w:val="24"/>
          <w:lang w:val="pt-BR"/>
        </w:rPr>
        <w:t xml:space="preserve">Adequação do processo de comunicação </w:t>
      </w:r>
      <w:r w:rsidRPr="00E13C5B">
        <w:rPr>
          <w:rFonts w:ascii="Times New Roman" w:hAnsi="Times New Roman" w:cs="Times New Roman"/>
          <w:spacing w:val="6"/>
          <w:sz w:val="24"/>
          <w:szCs w:val="24"/>
          <w:lang w:val="pt-BR"/>
        </w:rPr>
        <w:t xml:space="preserve">(item </w:t>
      </w:r>
      <w:r w:rsidRPr="00E13C5B">
        <w:rPr>
          <w:rFonts w:ascii="Times New Roman" w:hAnsi="Times New Roman" w:cs="Times New Roman"/>
          <w:spacing w:val="4"/>
          <w:sz w:val="24"/>
          <w:szCs w:val="24"/>
          <w:lang w:val="pt-BR"/>
        </w:rPr>
        <w:t>22)</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C613A9" w:rsidRDefault="0095757F" w:rsidP="00307A37">
      <w:pPr>
        <w:tabs>
          <w:tab w:val="left" w:pos="567"/>
        </w:tabs>
        <w:spacing w:after="0" w:line="240" w:lineRule="auto"/>
        <w:ind w:left="567" w:hanging="567"/>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A51. O auditor não precisa planejar procedimentos específicos para corroborar a avaliação da comunicação recíproca entre o auditor e os responsáveis pela governança; em vez disso, essa avaliação pode ser baseada em observações resultantes de procedimentos de auditoria executados para outros fins. Essas observações podem incluir:</w:t>
      </w:r>
    </w:p>
    <w:p w:rsidR="0095757F" w:rsidRPr="00C613A9" w:rsidRDefault="0095757F" w:rsidP="00F764D6">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C613A9">
        <w:rPr>
          <w:rFonts w:ascii="Times New Roman" w:hAnsi="Times New Roman" w:cs="Times New Roman"/>
          <w:spacing w:val="-1"/>
          <w:sz w:val="24"/>
          <w:szCs w:val="24"/>
          <w:lang w:val="pt-BR"/>
        </w:rPr>
        <w:t xml:space="preserve">A adequação e </w:t>
      </w:r>
      <w:r w:rsidR="00EF4989">
        <w:rPr>
          <w:rFonts w:ascii="Times New Roman" w:hAnsi="Times New Roman" w:cs="Times New Roman"/>
          <w:spacing w:val="-1"/>
          <w:sz w:val="24"/>
          <w:szCs w:val="24"/>
          <w:lang w:val="pt-BR"/>
        </w:rPr>
        <w:t xml:space="preserve">a </w:t>
      </w:r>
      <w:r w:rsidRPr="00C613A9">
        <w:rPr>
          <w:rFonts w:ascii="Times New Roman" w:hAnsi="Times New Roman" w:cs="Times New Roman"/>
          <w:spacing w:val="-1"/>
          <w:sz w:val="24"/>
          <w:szCs w:val="24"/>
          <w:lang w:val="pt-BR"/>
        </w:rPr>
        <w:t>tempestividade das medidas tomadas pelos responsáveis pela governança em resposta aos assuntos levantados pelo auditor. No caso de assuntos importantes, levantados em comunicações anteriores não terem sido tratados de maneira eficaz, pode ser apropriado para o auditor indagar por que não foram tomadas medidas apropriadas e considerar levantar o assunto novamente. Isso evita passar a impressão de que o auditor está satisfeito de que o assunto foi adequadamente tratado ou não é mais importante.</w:t>
      </w:r>
    </w:p>
    <w:p w:rsidR="0095757F" w:rsidRPr="00C613A9" w:rsidRDefault="0095757F" w:rsidP="00C613A9">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C613A9">
        <w:rPr>
          <w:rFonts w:ascii="Times New Roman" w:hAnsi="Times New Roman" w:cs="Times New Roman"/>
          <w:spacing w:val="-1"/>
          <w:sz w:val="24"/>
          <w:szCs w:val="24"/>
          <w:lang w:val="pt-BR"/>
        </w:rPr>
        <w:t>A aparente abertura dos responsáveis pela governança em suas comunicações com o auditor.</w:t>
      </w:r>
    </w:p>
    <w:p w:rsidR="0095757F" w:rsidRPr="00C613A9" w:rsidRDefault="0095757F" w:rsidP="00C613A9">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C613A9">
        <w:rPr>
          <w:rFonts w:ascii="Times New Roman" w:hAnsi="Times New Roman" w:cs="Times New Roman"/>
          <w:spacing w:val="-1"/>
          <w:sz w:val="24"/>
          <w:szCs w:val="24"/>
          <w:lang w:val="pt-BR"/>
        </w:rPr>
        <w:t xml:space="preserve">A disposição e </w:t>
      </w:r>
      <w:r w:rsidR="00EF4989">
        <w:rPr>
          <w:rFonts w:ascii="Times New Roman" w:hAnsi="Times New Roman" w:cs="Times New Roman"/>
          <w:spacing w:val="-1"/>
          <w:sz w:val="24"/>
          <w:szCs w:val="24"/>
          <w:lang w:val="pt-BR"/>
        </w:rPr>
        <w:t xml:space="preserve">a </w:t>
      </w:r>
      <w:r w:rsidRPr="00C613A9">
        <w:rPr>
          <w:rFonts w:ascii="Times New Roman" w:hAnsi="Times New Roman" w:cs="Times New Roman"/>
          <w:spacing w:val="-1"/>
          <w:sz w:val="24"/>
          <w:szCs w:val="24"/>
          <w:lang w:val="pt-BR"/>
        </w:rPr>
        <w:t>capacidade dos responsáveis pela governança de se reunir com o auditor sem a presença da administração.</w:t>
      </w:r>
    </w:p>
    <w:p w:rsidR="0095757F" w:rsidRPr="00C613A9" w:rsidRDefault="0095757F" w:rsidP="00C613A9">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C613A9">
        <w:rPr>
          <w:rFonts w:ascii="Times New Roman" w:hAnsi="Times New Roman" w:cs="Times New Roman"/>
          <w:spacing w:val="-1"/>
          <w:sz w:val="24"/>
          <w:szCs w:val="24"/>
          <w:lang w:val="pt-BR"/>
        </w:rPr>
        <w:t>A aparente capacidade dos responsáveis pela governança de compreender plenamente os assuntos levantados pelo auditor, por exemplo, a extensão em que os responsáveis pela governança investigam os assuntos e questionam as recomendações feitas a eles.</w:t>
      </w:r>
    </w:p>
    <w:p w:rsidR="0095757F" w:rsidRPr="00C613A9" w:rsidRDefault="0095757F" w:rsidP="00C613A9">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C613A9">
        <w:rPr>
          <w:rFonts w:ascii="Times New Roman" w:hAnsi="Times New Roman" w:cs="Times New Roman"/>
          <w:spacing w:val="-1"/>
          <w:sz w:val="24"/>
          <w:szCs w:val="24"/>
          <w:lang w:val="pt-BR"/>
        </w:rPr>
        <w:t>Dificuldade em estabelecer entendimento mútuo com os responsáveis pela governança sobre a forma, a época e o conteúdo geral previsto das comunicações.</w:t>
      </w:r>
    </w:p>
    <w:p w:rsidR="0095757F" w:rsidRPr="00C613A9" w:rsidRDefault="0095757F" w:rsidP="00C613A9">
      <w:pPr>
        <w:pStyle w:val="PargrafodaLista"/>
        <w:numPr>
          <w:ilvl w:val="0"/>
          <w:numId w:val="29"/>
        </w:numPr>
        <w:tabs>
          <w:tab w:val="left" w:pos="851"/>
        </w:tabs>
        <w:ind w:left="851" w:hanging="284"/>
        <w:jc w:val="both"/>
        <w:rPr>
          <w:rFonts w:ascii="Times New Roman" w:hAnsi="Times New Roman" w:cs="Times New Roman"/>
          <w:spacing w:val="-1"/>
          <w:sz w:val="24"/>
          <w:szCs w:val="24"/>
          <w:lang w:val="pt-BR"/>
        </w:rPr>
      </w:pPr>
      <w:r w:rsidRPr="00C613A9">
        <w:rPr>
          <w:rFonts w:ascii="Times New Roman" w:hAnsi="Times New Roman" w:cs="Times New Roman"/>
          <w:spacing w:val="-1"/>
          <w:sz w:val="24"/>
          <w:szCs w:val="24"/>
          <w:lang w:val="pt-BR"/>
        </w:rPr>
        <w:t>Quando todos ou alguns dos responsáveis pela governança estão envolvidos na administração da entidade, sua aparente consciência de como os assuntos discutidos com o auditor afetam suas responsabilidades de governança mais amplas, bem como suas responsabilidades administrativas.</w:t>
      </w:r>
    </w:p>
    <w:p w:rsidR="0095757F" w:rsidRPr="00E13C5B" w:rsidRDefault="0095757F" w:rsidP="00C613A9">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C613A9">
        <w:rPr>
          <w:rFonts w:ascii="Times New Roman" w:hAnsi="Times New Roman" w:cs="Times New Roman"/>
          <w:spacing w:val="-1"/>
          <w:sz w:val="24"/>
          <w:szCs w:val="24"/>
          <w:lang w:val="pt-BR"/>
        </w:rPr>
        <w:t xml:space="preserve">Se a comunicação entre o auditor e os responsáveis pela governança satisfaz as exigências </w:t>
      </w:r>
      <w:r w:rsidRPr="00C613A9">
        <w:rPr>
          <w:rFonts w:ascii="Times New Roman" w:hAnsi="Times New Roman" w:cs="Times New Roman"/>
          <w:spacing w:val="-1"/>
          <w:sz w:val="24"/>
          <w:szCs w:val="24"/>
          <w:lang w:val="pt-BR"/>
        </w:rPr>
        <w:lastRenderedPageBreak/>
        <w:t>legais e reguladoras aplicáveis</w:t>
      </w:r>
      <w:r w:rsidRPr="00E13C5B">
        <w:rPr>
          <w:rFonts w:ascii="Times New Roman" w:hAnsi="Times New Roman" w:cs="Times New Roman"/>
          <w:spacing w:val="6"/>
          <w:sz w:val="24"/>
          <w:szCs w:val="24"/>
          <w:lang w:val="pt-BR"/>
        </w:rPr>
        <w:t>.</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EF4989">
      <w:pPr>
        <w:tabs>
          <w:tab w:val="left" w:pos="567"/>
        </w:tabs>
        <w:spacing w:after="0" w:line="240" w:lineRule="auto"/>
        <w:ind w:left="567" w:hanging="567"/>
        <w:jc w:val="both"/>
        <w:rPr>
          <w:rFonts w:ascii="Times New Roman" w:hAnsi="Times New Roman" w:cs="Times New Roman"/>
          <w:spacing w:val="-1"/>
          <w:sz w:val="24"/>
          <w:szCs w:val="24"/>
          <w:lang w:val="pt-BR"/>
        </w:rPr>
      </w:pPr>
      <w:r w:rsidRPr="00E13C5B">
        <w:rPr>
          <w:rFonts w:ascii="Times New Roman" w:hAnsi="Times New Roman" w:cs="Times New Roman"/>
          <w:spacing w:val="-1"/>
          <w:sz w:val="24"/>
          <w:szCs w:val="24"/>
          <w:lang w:val="pt-BR"/>
        </w:rPr>
        <w:t xml:space="preserve">A52. </w:t>
      </w:r>
      <w:r w:rsidR="00C613A9">
        <w:rPr>
          <w:rFonts w:ascii="Times New Roman" w:hAnsi="Times New Roman" w:cs="Times New Roman"/>
          <w:spacing w:val="-1"/>
          <w:sz w:val="24"/>
          <w:szCs w:val="24"/>
          <w:lang w:val="pt-BR"/>
        </w:rPr>
        <w:tab/>
      </w:r>
      <w:r w:rsidRPr="00C613A9">
        <w:rPr>
          <w:rFonts w:ascii="Times New Roman" w:hAnsi="Times New Roman" w:cs="Times New Roman"/>
          <w:sz w:val="24"/>
          <w:szCs w:val="24"/>
          <w:lang w:val="pt-BR"/>
        </w:rPr>
        <w:t>Conforme observado no item 4, a comunicação recíproca eficaz auxilia o auditor e os responsáveis pela governança. Além disso, a NBC TA 315, item A77</w:t>
      </w:r>
      <w:r w:rsidR="00EF4989">
        <w:rPr>
          <w:rFonts w:ascii="Times New Roman" w:hAnsi="Times New Roman" w:cs="Times New Roman"/>
          <w:sz w:val="24"/>
          <w:szCs w:val="24"/>
          <w:lang w:val="pt-BR"/>
        </w:rPr>
        <w:t>,</w:t>
      </w:r>
      <w:r w:rsidRPr="00C613A9">
        <w:rPr>
          <w:rFonts w:ascii="Times New Roman" w:hAnsi="Times New Roman" w:cs="Times New Roman"/>
          <w:sz w:val="24"/>
          <w:szCs w:val="24"/>
          <w:lang w:val="pt-BR"/>
        </w:rPr>
        <w:t xml:space="preserve"> identifica a participação dos responsáveis pela governança, incluindo sua interação com a auditoria interna, se houver, e auditores independentes, como elemento do ambiente de controle da entidade. </w:t>
      </w:r>
      <w:r w:rsidRPr="00E13C5B">
        <w:rPr>
          <w:rFonts w:ascii="Times New Roman" w:hAnsi="Times New Roman" w:cs="Times New Roman"/>
          <w:sz w:val="24"/>
          <w:szCs w:val="24"/>
          <w:lang w:val="pt-BR"/>
        </w:rPr>
        <w:t xml:space="preserve">A comunicação recíproca inadequada pode indicar um ambiente de controle insatisfatório e influenciar a avaliação do auditor sobre os riscos de distorções relevantes. </w:t>
      </w:r>
      <w:r w:rsidRPr="00E13C5B">
        <w:rPr>
          <w:rFonts w:ascii="Times New Roman" w:hAnsi="Times New Roman" w:cs="Times New Roman"/>
          <w:spacing w:val="3"/>
          <w:sz w:val="24"/>
          <w:szCs w:val="24"/>
          <w:lang w:val="pt-BR"/>
        </w:rPr>
        <w:t xml:space="preserve">Existe também </w:t>
      </w:r>
      <w:r w:rsidR="00EF4989">
        <w:rPr>
          <w:rFonts w:ascii="Times New Roman" w:hAnsi="Times New Roman" w:cs="Times New Roman"/>
          <w:spacing w:val="3"/>
          <w:sz w:val="24"/>
          <w:szCs w:val="24"/>
          <w:lang w:val="pt-BR"/>
        </w:rPr>
        <w:t>o</w:t>
      </w:r>
      <w:r w:rsidR="00EF4989" w:rsidRPr="00E13C5B">
        <w:rPr>
          <w:rFonts w:ascii="Times New Roman" w:hAnsi="Times New Roman" w:cs="Times New Roman"/>
          <w:spacing w:val="3"/>
          <w:sz w:val="24"/>
          <w:szCs w:val="24"/>
          <w:lang w:val="pt-BR"/>
        </w:rPr>
        <w:t xml:space="preserve"> </w:t>
      </w:r>
      <w:r w:rsidRPr="00E13C5B">
        <w:rPr>
          <w:rFonts w:ascii="Times New Roman" w:hAnsi="Times New Roman" w:cs="Times New Roman"/>
          <w:spacing w:val="3"/>
          <w:sz w:val="24"/>
          <w:szCs w:val="24"/>
          <w:lang w:val="pt-BR"/>
        </w:rPr>
        <w:t>risco de que o auditor pode não ter obtido evidência de auditoria apropriada e suficiente para expressar uma opinião sobre as demonstrações contábeis</w:t>
      </w:r>
      <w:r w:rsidR="00EF4989">
        <w:rPr>
          <w:rFonts w:ascii="Times New Roman" w:hAnsi="Times New Roman" w:cs="Times New Roman"/>
          <w:spacing w:val="3"/>
          <w:sz w:val="24"/>
          <w:szCs w:val="24"/>
          <w:lang w:val="pt-BR"/>
        </w:rPr>
        <w:t>.</w:t>
      </w:r>
    </w:p>
    <w:p w:rsidR="00C613A9" w:rsidRDefault="00C613A9" w:rsidP="00307A37">
      <w:pPr>
        <w:tabs>
          <w:tab w:val="left" w:pos="567"/>
        </w:tabs>
        <w:spacing w:after="0" w:line="240" w:lineRule="auto"/>
        <w:ind w:left="567" w:hanging="567"/>
        <w:jc w:val="both"/>
        <w:rPr>
          <w:rFonts w:ascii="Times New Roman" w:hAnsi="Times New Roman" w:cs="Times New Roman"/>
          <w:spacing w:val="-1"/>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A53.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Caso a comunicação entre o auditor e os responsáveis pela governança não seja adequada e a situação não possa ser resolvida, o auditor pode tomar certas ações, tais como:</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z w:val="24"/>
          <w:szCs w:val="24"/>
          <w:lang w:val="pt-BR"/>
        </w:rPr>
        <w:t xml:space="preserve">Modificar a opinião do auditor com base </w:t>
      </w:r>
      <w:r w:rsidR="00EF4989">
        <w:rPr>
          <w:rFonts w:ascii="Times New Roman" w:hAnsi="Times New Roman" w:cs="Times New Roman"/>
          <w:sz w:val="24"/>
          <w:szCs w:val="24"/>
          <w:lang w:val="pt-BR"/>
        </w:rPr>
        <w:t>na</w:t>
      </w:r>
      <w:r w:rsidRPr="00E13C5B">
        <w:rPr>
          <w:rFonts w:ascii="Times New Roman" w:hAnsi="Times New Roman" w:cs="Times New Roman"/>
          <w:sz w:val="24"/>
          <w:szCs w:val="24"/>
          <w:lang w:val="pt-BR"/>
        </w:rPr>
        <w:t xml:space="preserve"> limitação ao alcance.</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Obter assessoria jurídica sobre as consequências de diferentes cursos de ação</w:t>
      </w:r>
      <w:r w:rsidRPr="00E13C5B">
        <w:rPr>
          <w:rFonts w:ascii="Times New Roman" w:hAnsi="Times New Roman" w:cs="Times New Roman"/>
          <w:sz w:val="24"/>
          <w:szCs w:val="24"/>
          <w:lang w:val="pt-BR"/>
        </w:rPr>
        <w:t>.</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C613A9">
        <w:rPr>
          <w:rFonts w:ascii="Times New Roman" w:hAnsi="Times New Roman" w:cs="Times New Roman"/>
          <w:spacing w:val="-1"/>
          <w:sz w:val="24"/>
          <w:szCs w:val="24"/>
          <w:lang w:val="pt-BR"/>
        </w:rPr>
        <w:t>Comunicar terceiros (</w:t>
      </w:r>
      <w:r w:rsidR="00EF4989">
        <w:rPr>
          <w:rFonts w:ascii="Times New Roman" w:hAnsi="Times New Roman" w:cs="Times New Roman"/>
          <w:spacing w:val="-1"/>
          <w:sz w:val="24"/>
          <w:szCs w:val="24"/>
          <w:lang w:val="pt-BR"/>
        </w:rPr>
        <w:t>por exemplo</w:t>
      </w:r>
      <w:r w:rsidRPr="00C613A9">
        <w:rPr>
          <w:rFonts w:ascii="Times New Roman" w:hAnsi="Times New Roman" w:cs="Times New Roman"/>
          <w:spacing w:val="-1"/>
          <w:sz w:val="24"/>
          <w:szCs w:val="24"/>
          <w:lang w:val="pt-BR"/>
        </w:rPr>
        <w:t xml:space="preserve">, órgão regulador) ou autoridade superior na estrutura da governança, externa à entidade, como os proprietários </w:t>
      </w:r>
      <w:r w:rsidR="00EF4989" w:rsidRPr="00C613A9">
        <w:rPr>
          <w:rFonts w:ascii="Times New Roman" w:hAnsi="Times New Roman" w:cs="Times New Roman"/>
          <w:spacing w:val="-1"/>
          <w:sz w:val="24"/>
          <w:szCs w:val="24"/>
          <w:lang w:val="pt-BR"/>
        </w:rPr>
        <w:t>d</w:t>
      </w:r>
      <w:r w:rsidR="00EF4989">
        <w:rPr>
          <w:rFonts w:ascii="Times New Roman" w:hAnsi="Times New Roman" w:cs="Times New Roman"/>
          <w:spacing w:val="-1"/>
          <w:sz w:val="24"/>
          <w:szCs w:val="24"/>
          <w:lang w:val="pt-BR"/>
        </w:rPr>
        <w:t>o</w:t>
      </w:r>
      <w:r w:rsidRPr="00C613A9">
        <w:rPr>
          <w:rFonts w:ascii="Times New Roman" w:hAnsi="Times New Roman" w:cs="Times New Roman"/>
          <w:spacing w:val="-1"/>
          <w:sz w:val="24"/>
          <w:szCs w:val="24"/>
          <w:lang w:val="pt-BR"/>
        </w:rPr>
        <w:t xml:space="preserve"> negócio (</w:t>
      </w:r>
      <w:r w:rsidR="00EF4989">
        <w:rPr>
          <w:rFonts w:ascii="Times New Roman" w:hAnsi="Times New Roman" w:cs="Times New Roman"/>
          <w:spacing w:val="-1"/>
          <w:sz w:val="24"/>
          <w:szCs w:val="24"/>
          <w:lang w:val="pt-BR"/>
        </w:rPr>
        <w:t>por exemplo</w:t>
      </w:r>
      <w:r w:rsidRPr="00C613A9">
        <w:rPr>
          <w:rFonts w:ascii="Times New Roman" w:hAnsi="Times New Roman" w:cs="Times New Roman"/>
          <w:spacing w:val="-1"/>
          <w:sz w:val="24"/>
          <w:szCs w:val="24"/>
          <w:lang w:val="pt-BR"/>
        </w:rPr>
        <w:t xml:space="preserve">, acionistas </w:t>
      </w:r>
      <w:r w:rsidR="00EF4989">
        <w:rPr>
          <w:rFonts w:ascii="Times New Roman" w:hAnsi="Times New Roman" w:cs="Times New Roman"/>
          <w:spacing w:val="-1"/>
          <w:sz w:val="24"/>
          <w:szCs w:val="24"/>
          <w:lang w:val="pt-BR"/>
        </w:rPr>
        <w:t>na</w:t>
      </w:r>
      <w:r w:rsidRPr="00C613A9">
        <w:rPr>
          <w:rFonts w:ascii="Times New Roman" w:hAnsi="Times New Roman" w:cs="Times New Roman"/>
          <w:spacing w:val="-1"/>
          <w:sz w:val="24"/>
          <w:szCs w:val="24"/>
          <w:lang w:val="pt-BR"/>
        </w:rPr>
        <w:t xml:space="preserve"> </w:t>
      </w:r>
      <w:r w:rsidR="0043049F" w:rsidRPr="00C613A9">
        <w:rPr>
          <w:rFonts w:ascii="Times New Roman" w:hAnsi="Times New Roman" w:cs="Times New Roman"/>
          <w:spacing w:val="-1"/>
          <w:sz w:val="24"/>
          <w:szCs w:val="24"/>
          <w:lang w:val="pt-BR"/>
        </w:rPr>
        <w:t>assembleia</w:t>
      </w:r>
      <w:r w:rsidRPr="00C613A9">
        <w:rPr>
          <w:rFonts w:ascii="Times New Roman" w:hAnsi="Times New Roman" w:cs="Times New Roman"/>
          <w:spacing w:val="-1"/>
          <w:sz w:val="24"/>
          <w:szCs w:val="24"/>
          <w:lang w:val="pt-BR"/>
        </w:rPr>
        <w:t xml:space="preserve"> geral), ou o ministro responsável do governo ou o legislativo no setor público</w:t>
      </w:r>
      <w:r w:rsidRPr="00E13C5B">
        <w:rPr>
          <w:rFonts w:ascii="Times New Roman" w:hAnsi="Times New Roman" w:cs="Times New Roman"/>
          <w:sz w:val="24"/>
          <w:szCs w:val="24"/>
          <w:lang w:val="pt-BR"/>
        </w:rPr>
        <w:t>.</w:t>
      </w:r>
    </w:p>
    <w:p w:rsidR="0095757F" w:rsidRPr="00E13C5B" w:rsidRDefault="0095757F" w:rsidP="00F764D6">
      <w:pPr>
        <w:pStyle w:val="PargrafodaLista"/>
        <w:numPr>
          <w:ilvl w:val="0"/>
          <w:numId w:val="29"/>
        </w:numPr>
        <w:tabs>
          <w:tab w:val="left" w:pos="851"/>
        </w:tabs>
        <w:ind w:left="851" w:hanging="284"/>
        <w:jc w:val="both"/>
        <w:rPr>
          <w:rFonts w:ascii="Times New Roman" w:hAnsi="Times New Roman" w:cs="Times New Roman"/>
          <w:sz w:val="24"/>
          <w:szCs w:val="24"/>
          <w:lang w:val="pt-BR"/>
        </w:rPr>
      </w:pPr>
      <w:r w:rsidRPr="00C613A9">
        <w:rPr>
          <w:rFonts w:ascii="Times New Roman" w:hAnsi="Times New Roman" w:cs="Times New Roman"/>
          <w:spacing w:val="-1"/>
          <w:sz w:val="24"/>
          <w:szCs w:val="24"/>
          <w:lang w:val="pt-BR"/>
        </w:rPr>
        <w:t>Retirar-se do trabalho de auditoria quando for possível de acordo com a lei ou regulamento aplicável</w:t>
      </w:r>
      <w:r w:rsidRPr="00E13C5B">
        <w:rPr>
          <w:rFonts w:ascii="Times New Roman" w:hAnsi="Times New Roman" w:cs="Times New Roman"/>
          <w:spacing w:val="6"/>
          <w:sz w:val="24"/>
          <w:szCs w:val="24"/>
          <w:lang w:val="pt-BR"/>
        </w:rPr>
        <w:t>.</w:t>
      </w:r>
      <w:r w:rsidRPr="00E13C5B">
        <w:rPr>
          <w:rFonts w:ascii="Times New Roman" w:hAnsi="Times New Roman" w:cs="Times New Roman"/>
          <w:sz w:val="24"/>
          <w:szCs w:val="24"/>
          <w:lang w:val="pt-BR"/>
        </w:rPr>
        <w:t xml:space="preserve"> </w:t>
      </w: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b/>
          <w:sz w:val="24"/>
          <w:szCs w:val="24"/>
          <w:lang w:val="pt-BR"/>
        </w:rPr>
        <w:t xml:space="preserve">Documentação </w:t>
      </w:r>
      <w:r w:rsidRPr="00E13C5B">
        <w:rPr>
          <w:rFonts w:ascii="Times New Roman" w:hAnsi="Times New Roman" w:cs="Times New Roman"/>
          <w:spacing w:val="6"/>
          <w:sz w:val="24"/>
          <w:szCs w:val="24"/>
          <w:lang w:val="pt-BR"/>
        </w:rPr>
        <w:t xml:space="preserve">(item </w:t>
      </w:r>
      <w:r w:rsidRPr="00E13C5B">
        <w:rPr>
          <w:rFonts w:ascii="Times New Roman" w:hAnsi="Times New Roman" w:cs="Times New Roman"/>
          <w:spacing w:val="7"/>
          <w:sz w:val="24"/>
          <w:szCs w:val="24"/>
          <w:lang w:val="pt-BR"/>
        </w:rPr>
        <w:t>2</w:t>
      </w:r>
      <w:r w:rsidRPr="00E13C5B">
        <w:rPr>
          <w:rFonts w:ascii="Times New Roman" w:hAnsi="Times New Roman" w:cs="Times New Roman"/>
          <w:spacing w:val="4"/>
          <w:sz w:val="24"/>
          <w:szCs w:val="24"/>
          <w:lang w:val="pt-BR"/>
        </w:rPr>
        <w:t>3)</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307A37">
      <w:pPr>
        <w:tabs>
          <w:tab w:val="left" w:pos="567"/>
        </w:tabs>
        <w:spacing w:after="0" w:line="240" w:lineRule="auto"/>
        <w:ind w:left="567" w:hanging="567"/>
        <w:jc w:val="both"/>
        <w:rPr>
          <w:rFonts w:ascii="Times New Roman" w:hAnsi="Times New Roman" w:cs="Times New Roman"/>
          <w:sz w:val="24"/>
          <w:szCs w:val="24"/>
          <w:lang w:val="pt-BR"/>
        </w:rPr>
      </w:pPr>
      <w:r w:rsidRPr="00E13C5B">
        <w:rPr>
          <w:rFonts w:ascii="Times New Roman" w:hAnsi="Times New Roman" w:cs="Times New Roman"/>
          <w:spacing w:val="-1"/>
          <w:sz w:val="24"/>
          <w:szCs w:val="24"/>
          <w:lang w:val="pt-BR"/>
        </w:rPr>
        <w:t xml:space="preserve">A54. </w:t>
      </w:r>
      <w:r w:rsidR="00C613A9">
        <w:rPr>
          <w:rFonts w:ascii="Times New Roman" w:hAnsi="Times New Roman" w:cs="Times New Roman"/>
          <w:spacing w:val="-1"/>
          <w:sz w:val="24"/>
          <w:szCs w:val="24"/>
          <w:lang w:val="pt-BR"/>
        </w:rPr>
        <w:tab/>
      </w:r>
      <w:r w:rsidRPr="00E13C5B">
        <w:rPr>
          <w:rFonts w:ascii="Times New Roman" w:hAnsi="Times New Roman" w:cs="Times New Roman"/>
          <w:spacing w:val="-1"/>
          <w:sz w:val="24"/>
          <w:szCs w:val="24"/>
          <w:lang w:val="pt-BR"/>
        </w:rPr>
        <w:t xml:space="preserve">A documentação de comunicação verbal pode incluir cópia de atas elaboradas pela entidade retida como parte da documentação de auditoria no caso em que essas atas são </w:t>
      </w:r>
      <w:r w:rsidR="00EF4989">
        <w:rPr>
          <w:rFonts w:ascii="Times New Roman" w:hAnsi="Times New Roman" w:cs="Times New Roman"/>
          <w:spacing w:val="-1"/>
          <w:sz w:val="24"/>
          <w:szCs w:val="24"/>
          <w:lang w:val="pt-BR"/>
        </w:rPr>
        <w:t>o</w:t>
      </w:r>
      <w:r w:rsidR="00EF4989" w:rsidRPr="00E13C5B">
        <w:rPr>
          <w:rFonts w:ascii="Times New Roman" w:hAnsi="Times New Roman" w:cs="Times New Roman"/>
          <w:spacing w:val="-1"/>
          <w:sz w:val="24"/>
          <w:szCs w:val="24"/>
          <w:lang w:val="pt-BR"/>
        </w:rPr>
        <w:t xml:space="preserve"> </w:t>
      </w:r>
      <w:r w:rsidRPr="00E13C5B">
        <w:rPr>
          <w:rFonts w:ascii="Times New Roman" w:hAnsi="Times New Roman" w:cs="Times New Roman"/>
          <w:spacing w:val="-1"/>
          <w:sz w:val="24"/>
          <w:szCs w:val="24"/>
          <w:lang w:val="pt-BR"/>
        </w:rPr>
        <w:t>registro apropriado da comunicação.</w:t>
      </w:r>
    </w:p>
    <w:p w:rsidR="0095757F" w:rsidRDefault="0095757F" w:rsidP="00E13C5B">
      <w:pPr>
        <w:spacing w:after="0" w:line="240" w:lineRule="auto"/>
        <w:jc w:val="both"/>
        <w:rPr>
          <w:rFonts w:ascii="Times New Roman" w:hAnsi="Times New Roman" w:cs="Times New Roman"/>
          <w:spacing w:val="-1"/>
          <w:sz w:val="24"/>
          <w:szCs w:val="24"/>
          <w:lang w:val="pt-BR"/>
        </w:rPr>
      </w:pPr>
    </w:p>
    <w:p w:rsidR="00D84099" w:rsidRPr="00E13C5B" w:rsidRDefault="00D84099" w:rsidP="00E13C5B">
      <w:pPr>
        <w:spacing w:after="0" w:line="240" w:lineRule="auto"/>
        <w:jc w:val="both"/>
        <w:rPr>
          <w:rFonts w:ascii="Times New Roman" w:hAnsi="Times New Roman" w:cs="Times New Roman"/>
          <w:spacing w:val="-1"/>
          <w:sz w:val="24"/>
          <w:szCs w:val="24"/>
          <w:lang w:val="pt-BR"/>
        </w:rPr>
      </w:pPr>
    </w:p>
    <w:p w:rsidR="0095757F" w:rsidRPr="00E13C5B" w:rsidRDefault="0095757F" w:rsidP="00F764D6">
      <w:pPr>
        <w:spacing w:after="0" w:line="240" w:lineRule="auto"/>
        <w:rPr>
          <w:rFonts w:ascii="Times New Roman" w:hAnsi="Times New Roman" w:cs="Times New Roman"/>
          <w:sz w:val="24"/>
          <w:szCs w:val="24"/>
          <w:lang w:val="pt-BR"/>
        </w:rPr>
      </w:pPr>
      <w:r w:rsidRPr="00C613A9">
        <w:rPr>
          <w:rFonts w:ascii="Times New Roman" w:hAnsi="Times New Roman" w:cs="Times New Roman"/>
          <w:b/>
          <w:sz w:val="24"/>
          <w:szCs w:val="24"/>
          <w:lang w:val="pt-BR"/>
        </w:rPr>
        <w:t xml:space="preserve">Apêndice </w:t>
      </w:r>
      <w:proofErr w:type="gramStart"/>
      <w:r w:rsidRPr="00C613A9">
        <w:rPr>
          <w:rFonts w:ascii="Times New Roman" w:hAnsi="Times New Roman" w:cs="Times New Roman"/>
          <w:b/>
          <w:sz w:val="24"/>
          <w:szCs w:val="24"/>
          <w:lang w:val="pt-BR"/>
        </w:rPr>
        <w:t>1</w:t>
      </w:r>
      <w:proofErr w:type="gramEnd"/>
      <w:r w:rsidR="00F764D6">
        <w:rPr>
          <w:rFonts w:ascii="Times New Roman" w:hAnsi="Times New Roman" w:cs="Times New Roman"/>
          <w:b/>
          <w:spacing w:val="-5"/>
          <w:sz w:val="24"/>
          <w:szCs w:val="24"/>
          <w:lang w:val="pt-BR"/>
        </w:rPr>
        <w:t xml:space="preserve"> </w:t>
      </w:r>
      <w:r w:rsidRPr="00E13C5B">
        <w:rPr>
          <w:rFonts w:ascii="Times New Roman" w:hAnsi="Times New Roman" w:cs="Times New Roman"/>
          <w:spacing w:val="1"/>
          <w:sz w:val="24"/>
          <w:szCs w:val="24"/>
          <w:lang w:val="pt-BR"/>
        </w:rPr>
        <w:t xml:space="preserve">(item </w:t>
      </w:r>
      <w:r w:rsidRPr="00E13C5B">
        <w:rPr>
          <w:rFonts w:ascii="Times New Roman" w:hAnsi="Times New Roman" w:cs="Times New Roman"/>
          <w:w w:val="99"/>
          <w:sz w:val="24"/>
          <w:szCs w:val="24"/>
          <w:lang w:val="pt-BR"/>
        </w:rPr>
        <w:t>3)</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C613A9" w:rsidRDefault="0095757F" w:rsidP="00E13C5B">
      <w:pPr>
        <w:spacing w:after="0" w:line="240" w:lineRule="auto"/>
        <w:jc w:val="both"/>
        <w:rPr>
          <w:rFonts w:ascii="Times New Roman" w:hAnsi="Times New Roman" w:cs="Times New Roman"/>
          <w:b/>
          <w:sz w:val="24"/>
          <w:szCs w:val="24"/>
          <w:lang w:val="pt-BR"/>
        </w:rPr>
      </w:pPr>
      <w:r w:rsidRPr="00C613A9">
        <w:rPr>
          <w:rFonts w:ascii="Times New Roman" w:hAnsi="Times New Roman" w:cs="Times New Roman"/>
          <w:b/>
          <w:sz w:val="24"/>
          <w:szCs w:val="24"/>
          <w:lang w:val="pt-BR"/>
        </w:rPr>
        <w:t>Requisitos específicos na NBC PA 01 – Controle de Qualidade para Firmas (Pessoas Jurídicas e Físicas) de Auditores Independentes que executam exames de auditoria e revisões de informação contábil histórica, outros trabalhos de asseguração e de serviços correlatos e outras normas de auditoria que se referem a comunicações com os responsáveis pela governança</w:t>
      </w:r>
    </w:p>
    <w:p w:rsidR="0095757F" w:rsidRPr="00E13C5B" w:rsidRDefault="0095757F" w:rsidP="00E13C5B">
      <w:pPr>
        <w:tabs>
          <w:tab w:val="left" w:pos="0"/>
        </w:tabs>
        <w:autoSpaceDE w:val="0"/>
        <w:autoSpaceDN w:val="0"/>
        <w:adjustRightInd w:val="0"/>
        <w:spacing w:after="0" w:line="240" w:lineRule="auto"/>
        <w:jc w:val="both"/>
        <w:rPr>
          <w:rFonts w:ascii="Times New Roman" w:hAnsi="Times New Roman" w:cs="Times New Roman"/>
          <w:spacing w:val="3"/>
          <w:sz w:val="24"/>
          <w:szCs w:val="24"/>
          <w:lang w:val="pt-BR"/>
        </w:rPr>
      </w:pPr>
    </w:p>
    <w:p w:rsidR="0095757F" w:rsidRPr="00E13C5B" w:rsidRDefault="0095757F" w:rsidP="00E13C5B">
      <w:pPr>
        <w:tabs>
          <w:tab w:val="left" w:pos="0"/>
        </w:tabs>
        <w:autoSpaceDE w:val="0"/>
        <w:autoSpaceDN w:val="0"/>
        <w:adjustRightInd w:val="0"/>
        <w:spacing w:after="0" w:line="240" w:lineRule="auto"/>
        <w:jc w:val="both"/>
        <w:rPr>
          <w:rFonts w:ascii="Times New Roman" w:hAnsi="Times New Roman" w:cs="Times New Roman"/>
          <w:color w:val="000000"/>
          <w:sz w:val="24"/>
          <w:szCs w:val="24"/>
          <w:lang w:val="pt-BR"/>
        </w:rPr>
      </w:pPr>
      <w:r w:rsidRPr="00E13C5B">
        <w:rPr>
          <w:rFonts w:ascii="Times New Roman" w:hAnsi="Times New Roman" w:cs="Times New Roman"/>
          <w:spacing w:val="3"/>
          <w:sz w:val="24"/>
          <w:szCs w:val="24"/>
          <w:lang w:val="pt-BR"/>
        </w:rPr>
        <w:t>Este apêndice identifica itens na NBC PA 01 e outras normas de auditoria que exigem a comunicação de assuntos específicos aos responsáveis pela governança.</w:t>
      </w:r>
      <w:r w:rsidRPr="00E13C5B">
        <w:rPr>
          <w:rFonts w:ascii="Times New Roman" w:hAnsi="Times New Roman" w:cs="Times New Roman"/>
          <w:spacing w:val="-4"/>
          <w:sz w:val="24"/>
          <w:szCs w:val="24"/>
          <w:lang w:val="pt-BR"/>
        </w:rPr>
        <w:t xml:space="preserve"> </w:t>
      </w:r>
      <w:r w:rsidRPr="00E13C5B">
        <w:rPr>
          <w:rFonts w:ascii="Times New Roman" w:hAnsi="Times New Roman" w:cs="Times New Roman"/>
          <w:vanish/>
          <w:spacing w:val="3"/>
          <w:sz w:val="24"/>
          <w:szCs w:val="24"/>
          <w:lang w:val="pt-BR"/>
        </w:rPr>
        <w:t>A lista não substitui a consideração dos requisitos e correspondente aplicação e outros materiais explicativos nas normas de auditoria</w:t>
      </w:r>
      <w:r w:rsidRPr="00E13C5B">
        <w:rPr>
          <w:rFonts w:ascii="Times New Roman" w:hAnsi="Times New Roman" w:cs="Times New Roman"/>
          <w:spacing w:val="3"/>
          <w:sz w:val="24"/>
          <w:szCs w:val="24"/>
          <w:lang w:val="pt-BR"/>
        </w:rPr>
        <w:t xml:space="preserve"> </w:t>
      </w:r>
      <w:r w:rsidRPr="00E13C5B">
        <w:rPr>
          <w:rFonts w:ascii="Times New Roman" w:hAnsi="Times New Roman" w:cs="Times New Roman"/>
          <w:color w:val="000000"/>
          <w:sz w:val="24"/>
          <w:szCs w:val="24"/>
          <w:lang w:val="pt-BR"/>
        </w:rPr>
        <w:t xml:space="preserve">A lista não substitui a consideração dos requisitos e </w:t>
      </w:r>
      <w:r w:rsidR="00EF4989">
        <w:rPr>
          <w:rFonts w:ascii="Times New Roman" w:hAnsi="Times New Roman" w:cs="Times New Roman"/>
          <w:color w:val="000000"/>
          <w:sz w:val="24"/>
          <w:szCs w:val="24"/>
          <w:lang w:val="pt-BR"/>
        </w:rPr>
        <w:t xml:space="preserve">a </w:t>
      </w:r>
      <w:r w:rsidRPr="00E13C5B">
        <w:rPr>
          <w:rFonts w:ascii="Times New Roman" w:hAnsi="Times New Roman" w:cs="Times New Roman"/>
          <w:color w:val="000000"/>
          <w:sz w:val="24"/>
          <w:szCs w:val="24"/>
          <w:lang w:val="pt-BR"/>
        </w:rPr>
        <w:t>correspondente aplicação e outros materiais explicativos nas normas de auditoria.</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PA 01 – Controle de Qualidade para Firmas (Pessoas Jurídicas e Físicas) de Auditores Independentes, item 30(a);</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TA 240 – Responsabilidade do Auditor em Relação a Fraude, no Contexto da Auditoria de Demonstrações Contábeis, itens 21, 38(c)(i) e 40 a 42;</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TA 250 – Consideração de Leis e Regulamentos na Auditoria de Demonstrações Contábeis, itens 14, 19 e 22 a 24;</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 xml:space="preserve">NBC TA 265 – Comunicação de Deficiências </w:t>
      </w:r>
      <w:r w:rsidR="00EF4989" w:rsidRPr="00C613A9">
        <w:rPr>
          <w:rFonts w:ascii="Times New Roman" w:hAnsi="Times New Roman" w:cs="Times New Roman"/>
          <w:spacing w:val="3"/>
          <w:sz w:val="24"/>
          <w:szCs w:val="24"/>
          <w:lang w:val="pt-BR"/>
        </w:rPr>
        <w:t>d</w:t>
      </w:r>
      <w:r w:rsidR="00EF4989">
        <w:rPr>
          <w:rFonts w:ascii="Times New Roman" w:hAnsi="Times New Roman" w:cs="Times New Roman"/>
          <w:spacing w:val="3"/>
          <w:sz w:val="24"/>
          <w:szCs w:val="24"/>
          <w:lang w:val="pt-BR"/>
        </w:rPr>
        <w:t>e</w:t>
      </w:r>
      <w:r w:rsidR="00EF4989" w:rsidRPr="00C613A9">
        <w:rPr>
          <w:rFonts w:ascii="Times New Roman" w:hAnsi="Times New Roman" w:cs="Times New Roman"/>
          <w:spacing w:val="3"/>
          <w:sz w:val="24"/>
          <w:szCs w:val="24"/>
          <w:lang w:val="pt-BR"/>
        </w:rPr>
        <w:t xml:space="preserve"> </w:t>
      </w:r>
      <w:r w:rsidRPr="00C613A9">
        <w:rPr>
          <w:rFonts w:ascii="Times New Roman" w:hAnsi="Times New Roman" w:cs="Times New Roman"/>
          <w:spacing w:val="3"/>
          <w:sz w:val="24"/>
          <w:szCs w:val="24"/>
          <w:lang w:val="pt-BR"/>
        </w:rPr>
        <w:t>Controle Interno, item 9;</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TA 450 – Avaliação das Distorções Identificadas durante a Auditoria, itens 12 e 13;</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TA 505 – Confirmações Externas, item 9;</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TA 510 – Trabalhos Iniciais – Saldos Iniciais, item 7;</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lastRenderedPageBreak/>
        <w:t>NBC TA 550 – Partes Relacionadas, item 27;</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TA 560 – Eventos Subsequentes, itens 7(b) e (c), 10(a), 13(b), 14(a) e 17;</w:t>
      </w:r>
    </w:p>
    <w:p w:rsidR="0095757F" w:rsidRPr="00E13C5B" w:rsidRDefault="0095757F" w:rsidP="00F764D6">
      <w:pPr>
        <w:pStyle w:val="PargrafodaLista"/>
        <w:numPr>
          <w:ilvl w:val="0"/>
          <w:numId w:val="29"/>
        </w:numPr>
        <w:tabs>
          <w:tab w:val="left" w:pos="284"/>
        </w:tabs>
        <w:ind w:left="284" w:hanging="284"/>
        <w:jc w:val="both"/>
        <w:rPr>
          <w:rFonts w:ascii="Times New Roman" w:hAnsi="Times New Roman" w:cs="Times New Roman"/>
          <w:sz w:val="24"/>
          <w:szCs w:val="24"/>
          <w:lang w:val="pt-BR"/>
        </w:rPr>
      </w:pPr>
      <w:r w:rsidRPr="00C613A9">
        <w:rPr>
          <w:rFonts w:ascii="Times New Roman" w:hAnsi="Times New Roman" w:cs="Times New Roman"/>
          <w:spacing w:val="3"/>
          <w:sz w:val="24"/>
          <w:szCs w:val="24"/>
          <w:lang w:val="pt-BR"/>
        </w:rPr>
        <w:t>NBC TA 570 – Continuidade Operacional, item 25</w:t>
      </w:r>
      <w:r w:rsidRPr="00E13C5B">
        <w:rPr>
          <w:rFonts w:ascii="Times New Roman" w:hAnsi="Times New Roman" w:cs="Times New Roman"/>
          <w:sz w:val="24"/>
          <w:szCs w:val="24"/>
          <w:lang w:val="pt-BR"/>
        </w:rPr>
        <w:t>;</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TA 600 – Considerações Especiais – Auditorias de Demonstrações Contábeis de Grupos, Incluindo o Trabalho dos Auditores dos Componentes, item 49;</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TA 610 – Utilização do Trabalho de Auditoria Interna, itens 20 e 31;</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TA 700, Formação da Opinião e Emissão do Relatório do Auditor Independente sobre as Demonstrações Contábeis, item 46;</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ISA 701, Comunicação dos Principais Assuntos de Auditoria no Relatório do Auditor Independente, item 17;</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TA 705 – Modificações na Opinião do Auditor Independente, itens 12, 14, 23 e 30;</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TA 706 – Parágrafos de Ênfase e Parágrafos de Outros Assuntos no Relatório do Auditor Independente, item 12;</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TA 710 – Informações Comparativas – Valores Correspondentes e Demonstrações Contábeis Comparativas, item 18;</w:t>
      </w:r>
    </w:p>
    <w:p w:rsidR="0095757F" w:rsidRPr="00C613A9" w:rsidRDefault="0095757F" w:rsidP="00F764D6">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NBC TA 720 – Responsabilidade do Auditor em Relação a Outras Informações, itens 17 a 19;</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pacing w:val="-1"/>
          <w:sz w:val="24"/>
          <w:szCs w:val="24"/>
          <w:lang w:val="pt-BR"/>
        </w:rPr>
      </w:pPr>
    </w:p>
    <w:p w:rsidR="0095757F" w:rsidRPr="00C613A9" w:rsidRDefault="0095757F" w:rsidP="00F764D6">
      <w:pPr>
        <w:spacing w:after="0" w:line="240" w:lineRule="auto"/>
        <w:rPr>
          <w:rFonts w:ascii="Times New Roman" w:hAnsi="Times New Roman" w:cs="Times New Roman"/>
          <w:b/>
          <w:sz w:val="24"/>
          <w:szCs w:val="24"/>
          <w:lang w:val="pt-BR"/>
        </w:rPr>
      </w:pPr>
      <w:r w:rsidRPr="00C613A9">
        <w:rPr>
          <w:rFonts w:ascii="Times New Roman" w:hAnsi="Times New Roman" w:cs="Times New Roman"/>
          <w:b/>
          <w:sz w:val="24"/>
          <w:szCs w:val="24"/>
          <w:lang w:val="pt-BR"/>
        </w:rPr>
        <w:t>Apêndice 2</w:t>
      </w:r>
      <w:r w:rsidR="00F764D6" w:rsidRPr="00C613A9">
        <w:rPr>
          <w:rFonts w:ascii="Times New Roman" w:hAnsi="Times New Roman" w:cs="Times New Roman"/>
          <w:b/>
          <w:sz w:val="24"/>
          <w:szCs w:val="24"/>
          <w:lang w:val="pt-BR"/>
        </w:rPr>
        <w:t xml:space="preserve"> </w:t>
      </w:r>
      <w:r w:rsidRPr="00C613A9">
        <w:rPr>
          <w:rFonts w:ascii="Times New Roman" w:hAnsi="Times New Roman" w:cs="Times New Roman"/>
          <w:sz w:val="24"/>
          <w:szCs w:val="24"/>
          <w:lang w:val="pt-BR"/>
        </w:rPr>
        <w:t>(itens 16(a), A19 e A20)</w:t>
      </w:r>
    </w:p>
    <w:p w:rsidR="0095757F" w:rsidRPr="00C613A9" w:rsidRDefault="0095757F" w:rsidP="00E13C5B">
      <w:pPr>
        <w:spacing w:after="0" w:line="240" w:lineRule="auto"/>
        <w:jc w:val="both"/>
        <w:rPr>
          <w:rFonts w:ascii="Times New Roman" w:hAnsi="Times New Roman" w:cs="Times New Roman"/>
          <w:b/>
          <w:sz w:val="24"/>
          <w:szCs w:val="24"/>
          <w:lang w:val="pt-BR"/>
        </w:rPr>
      </w:pPr>
    </w:p>
    <w:p w:rsidR="006C6323" w:rsidRDefault="006C6323" w:rsidP="00E13C5B">
      <w:pPr>
        <w:spacing w:after="0" w:line="240" w:lineRule="auto"/>
        <w:jc w:val="both"/>
        <w:rPr>
          <w:rFonts w:ascii="Times New Roman" w:hAnsi="Times New Roman" w:cs="Times New Roman"/>
          <w:b/>
          <w:sz w:val="24"/>
          <w:szCs w:val="24"/>
          <w:lang w:val="pt-BR"/>
        </w:rPr>
      </w:pPr>
    </w:p>
    <w:p w:rsidR="0095757F" w:rsidRPr="00C613A9" w:rsidRDefault="0095757F" w:rsidP="00E13C5B">
      <w:pPr>
        <w:spacing w:after="0" w:line="240" w:lineRule="auto"/>
        <w:jc w:val="both"/>
        <w:rPr>
          <w:rFonts w:ascii="Times New Roman" w:hAnsi="Times New Roman" w:cs="Times New Roman"/>
          <w:b/>
          <w:sz w:val="24"/>
          <w:szCs w:val="24"/>
          <w:lang w:val="pt-BR"/>
        </w:rPr>
      </w:pPr>
      <w:r w:rsidRPr="00E13C5B">
        <w:rPr>
          <w:rFonts w:ascii="Times New Roman" w:hAnsi="Times New Roman" w:cs="Times New Roman"/>
          <w:b/>
          <w:sz w:val="24"/>
          <w:szCs w:val="24"/>
          <w:lang w:val="pt-BR"/>
        </w:rPr>
        <w:t>Aspectos qualitativos de práticas contábeis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E13C5B" w:rsidRDefault="0095757F" w:rsidP="00E13C5B">
      <w:pPr>
        <w:spacing w:after="0" w:line="240" w:lineRule="auto"/>
        <w:jc w:val="both"/>
        <w:rPr>
          <w:rFonts w:ascii="Times New Roman" w:hAnsi="Times New Roman" w:cs="Times New Roman"/>
          <w:sz w:val="24"/>
          <w:szCs w:val="24"/>
          <w:lang w:val="pt-BR"/>
        </w:rPr>
      </w:pPr>
      <w:r w:rsidRPr="00E13C5B">
        <w:rPr>
          <w:rFonts w:ascii="Times New Roman" w:hAnsi="Times New Roman" w:cs="Times New Roman"/>
          <w:spacing w:val="3"/>
          <w:sz w:val="24"/>
          <w:szCs w:val="24"/>
          <w:lang w:val="pt-BR"/>
        </w:rPr>
        <w:t>A comunicação exigida pelo item 16(a) e discutida nos itens A19 e A20 pode incluir assuntos como:</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6C6323" w:rsidRDefault="0095757F" w:rsidP="00E13C5B">
      <w:pPr>
        <w:spacing w:after="0" w:line="240" w:lineRule="auto"/>
        <w:jc w:val="both"/>
        <w:rPr>
          <w:rFonts w:ascii="Times New Roman" w:hAnsi="Times New Roman" w:cs="Times New Roman"/>
          <w:b/>
          <w:sz w:val="24"/>
          <w:szCs w:val="24"/>
          <w:lang w:val="pt-BR"/>
        </w:rPr>
      </w:pPr>
      <w:r w:rsidRPr="006C6323">
        <w:rPr>
          <w:rFonts w:ascii="Times New Roman" w:hAnsi="Times New Roman" w:cs="Times New Roman"/>
          <w:b/>
          <w:sz w:val="24"/>
          <w:szCs w:val="24"/>
          <w:lang w:val="pt-BR"/>
        </w:rPr>
        <w:t>Políticas contábeis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C613A9" w:rsidRDefault="0095757F" w:rsidP="00307A37">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A adequação das políticas contábeis às circunstâncias específicas da entidade, considerando a necessidade de equilibrar o custo do fornecimento de informações com o provável benefício a usuários das demonstrações contábeis da entidade. No caso de haver políticas contábeis alternativas aceitáveis, a comunicação pode incluir a identificação dos itens das demonstrações contábeis que são afetados pela escolha de políticas contábeis significativas, bem como informações sobre políticas contábeis usadas por entidades similares.</w:t>
      </w:r>
    </w:p>
    <w:p w:rsidR="0095757F" w:rsidRPr="00C613A9" w:rsidRDefault="0095757F" w:rsidP="00307A37">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 xml:space="preserve">A seleção inicial e alterações de políticas contábeis significativas, incluindo a aplicação de </w:t>
      </w:r>
      <w:r w:rsidR="00EF4989" w:rsidRPr="00C613A9">
        <w:rPr>
          <w:rFonts w:ascii="Times New Roman" w:hAnsi="Times New Roman" w:cs="Times New Roman"/>
          <w:spacing w:val="3"/>
          <w:sz w:val="24"/>
          <w:szCs w:val="24"/>
          <w:lang w:val="pt-BR"/>
        </w:rPr>
        <w:t>nov</w:t>
      </w:r>
      <w:r w:rsidR="00EF4989">
        <w:rPr>
          <w:rFonts w:ascii="Times New Roman" w:hAnsi="Times New Roman" w:cs="Times New Roman"/>
          <w:spacing w:val="3"/>
          <w:sz w:val="24"/>
          <w:szCs w:val="24"/>
          <w:lang w:val="pt-BR"/>
        </w:rPr>
        <w:t>a</w:t>
      </w:r>
      <w:r w:rsidR="00EF4989" w:rsidRPr="00C613A9">
        <w:rPr>
          <w:rFonts w:ascii="Times New Roman" w:hAnsi="Times New Roman" w:cs="Times New Roman"/>
          <w:spacing w:val="3"/>
          <w:sz w:val="24"/>
          <w:szCs w:val="24"/>
          <w:lang w:val="pt-BR"/>
        </w:rPr>
        <w:t xml:space="preserve">s </w:t>
      </w:r>
      <w:r w:rsidR="00EF4989">
        <w:rPr>
          <w:rFonts w:ascii="Times New Roman" w:hAnsi="Times New Roman" w:cs="Times New Roman"/>
          <w:spacing w:val="3"/>
          <w:sz w:val="24"/>
          <w:szCs w:val="24"/>
          <w:lang w:val="pt-BR"/>
        </w:rPr>
        <w:t xml:space="preserve">normas </w:t>
      </w:r>
      <w:r w:rsidRPr="00C613A9">
        <w:rPr>
          <w:rFonts w:ascii="Times New Roman" w:hAnsi="Times New Roman" w:cs="Times New Roman"/>
          <w:spacing w:val="3"/>
          <w:sz w:val="24"/>
          <w:szCs w:val="24"/>
          <w:lang w:val="pt-BR"/>
        </w:rPr>
        <w:t xml:space="preserve">contábeis. A comunicação pode incluir: o efeito da época e do método de adoção </w:t>
      </w:r>
      <w:r w:rsidR="00EF4989" w:rsidRPr="00C613A9">
        <w:rPr>
          <w:rFonts w:ascii="Times New Roman" w:hAnsi="Times New Roman" w:cs="Times New Roman"/>
          <w:spacing w:val="3"/>
          <w:sz w:val="24"/>
          <w:szCs w:val="24"/>
          <w:lang w:val="pt-BR"/>
        </w:rPr>
        <w:t>d</w:t>
      </w:r>
      <w:r w:rsidR="00EF4989">
        <w:rPr>
          <w:rFonts w:ascii="Times New Roman" w:hAnsi="Times New Roman" w:cs="Times New Roman"/>
          <w:spacing w:val="3"/>
          <w:sz w:val="24"/>
          <w:szCs w:val="24"/>
          <w:lang w:val="pt-BR"/>
        </w:rPr>
        <w:t>a</w:t>
      </w:r>
      <w:r w:rsidRPr="00C613A9">
        <w:rPr>
          <w:rFonts w:ascii="Times New Roman" w:hAnsi="Times New Roman" w:cs="Times New Roman"/>
          <w:spacing w:val="3"/>
          <w:sz w:val="24"/>
          <w:szCs w:val="24"/>
          <w:lang w:val="pt-BR"/>
        </w:rPr>
        <w:t xml:space="preserve"> alteração de política contábil sobre os lucros atuais e futuros da entidade, e a época </w:t>
      </w:r>
      <w:r w:rsidR="00EF4989" w:rsidRPr="00C613A9">
        <w:rPr>
          <w:rFonts w:ascii="Times New Roman" w:hAnsi="Times New Roman" w:cs="Times New Roman"/>
          <w:spacing w:val="3"/>
          <w:sz w:val="24"/>
          <w:szCs w:val="24"/>
          <w:lang w:val="pt-BR"/>
        </w:rPr>
        <w:t>d</w:t>
      </w:r>
      <w:r w:rsidR="00EF4989">
        <w:rPr>
          <w:rFonts w:ascii="Times New Roman" w:hAnsi="Times New Roman" w:cs="Times New Roman"/>
          <w:spacing w:val="3"/>
          <w:sz w:val="24"/>
          <w:szCs w:val="24"/>
          <w:lang w:val="pt-BR"/>
        </w:rPr>
        <w:t>a</w:t>
      </w:r>
      <w:r w:rsidRPr="00C613A9">
        <w:rPr>
          <w:rFonts w:ascii="Times New Roman" w:hAnsi="Times New Roman" w:cs="Times New Roman"/>
          <w:spacing w:val="3"/>
          <w:sz w:val="24"/>
          <w:szCs w:val="24"/>
          <w:lang w:val="pt-BR"/>
        </w:rPr>
        <w:t xml:space="preserve"> alteração de políticas contábeis em relação </w:t>
      </w:r>
      <w:r w:rsidR="00EF4989">
        <w:rPr>
          <w:rFonts w:ascii="Times New Roman" w:hAnsi="Times New Roman" w:cs="Times New Roman"/>
          <w:spacing w:val="3"/>
          <w:sz w:val="24"/>
          <w:szCs w:val="24"/>
          <w:lang w:val="pt-BR"/>
        </w:rPr>
        <w:t>às novas normas</w:t>
      </w:r>
      <w:r w:rsidRPr="00C613A9">
        <w:rPr>
          <w:rFonts w:ascii="Times New Roman" w:hAnsi="Times New Roman" w:cs="Times New Roman"/>
          <w:spacing w:val="3"/>
          <w:sz w:val="24"/>
          <w:szCs w:val="24"/>
          <w:lang w:val="pt-BR"/>
        </w:rPr>
        <w:t xml:space="preserve"> contábeis </w:t>
      </w:r>
      <w:r w:rsidR="00EF4989" w:rsidRPr="00C613A9">
        <w:rPr>
          <w:rFonts w:ascii="Times New Roman" w:hAnsi="Times New Roman" w:cs="Times New Roman"/>
          <w:spacing w:val="3"/>
          <w:sz w:val="24"/>
          <w:szCs w:val="24"/>
          <w:lang w:val="pt-BR"/>
        </w:rPr>
        <w:t>esperad</w:t>
      </w:r>
      <w:r w:rsidR="00EF4989">
        <w:rPr>
          <w:rFonts w:ascii="Times New Roman" w:hAnsi="Times New Roman" w:cs="Times New Roman"/>
          <w:spacing w:val="3"/>
          <w:sz w:val="24"/>
          <w:szCs w:val="24"/>
          <w:lang w:val="pt-BR"/>
        </w:rPr>
        <w:t>a</w:t>
      </w:r>
      <w:r w:rsidR="00EF4989" w:rsidRPr="00C613A9">
        <w:rPr>
          <w:rFonts w:ascii="Times New Roman" w:hAnsi="Times New Roman" w:cs="Times New Roman"/>
          <w:spacing w:val="3"/>
          <w:sz w:val="24"/>
          <w:szCs w:val="24"/>
          <w:lang w:val="pt-BR"/>
        </w:rPr>
        <w:t>s</w:t>
      </w:r>
      <w:r w:rsidRPr="00C613A9">
        <w:rPr>
          <w:rFonts w:ascii="Times New Roman" w:hAnsi="Times New Roman" w:cs="Times New Roman"/>
          <w:spacing w:val="3"/>
          <w:sz w:val="24"/>
          <w:szCs w:val="24"/>
          <w:lang w:val="pt-BR"/>
        </w:rPr>
        <w:t>.</w:t>
      </w:r>
    </w:p>
    <w:p w:rsidR="0095757F" w:rsidRPr="00C613A9" w:rsidRDefault="0095757F" w:rsidP="00307A37">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 xml:space="preserve">O efeito de políticas contábeis significativas sobre áreas controversas ou emergentes (ou específicas </w:t>
      </w:r>
      <w:r w:rsidR="00EF4989" w:rsidRPr="00C613A9">
        <w:rPr>
          <w:rFonts w:ascii="Times New Roman" w:hAnsi="Times New Roman" w:cs="Times New Roman"/>
          <w:spacing w:val="3"/>
          <w:sz w:val="24"/>
          <w:szCs w:val="24"/>
          <w:lang w:val="pt-BR"/>
        </w:rPr>
        <w:t>d</w:t>
      </w:r>
      <w:r w:rsidR="00EF4989">
        <w:rPr>
          <w:rFonts w:ascii="Times New Roman" w:hAnsi="Times New Roman" w:cs="Times New Roman"/>
          <w:spacing w:val="3"/>
          <w:sz w:val="24"/>
          <w:szCs w:val="24"/>
          <w:lang w:val="pt-BR"/>
        </w:rPr>
        <w:t>a</w:t>
      </w:r>
      <w:r w:rsidRPr="00C613A9">
        <w:rPr>
          <w:rFonts w:ascii="Times New Roman" w:hAnsi="Times New Roman" w:cs="Times New Roman"/>
          <w:spacing w:val="3"/>
          <w:sz w:val="24"/>
          <w:szCs w:val="24"/>
          <w:lang w:val="pt-BR"/>
        </w:rPr>
        <w:t xml:space="preserve"> indústria/setor, especialmente quando há falta de orientação ou consenso).</w:t>
      </w:r>
    </w:p>
    <w:p w:rsidR="0095757F" w:rsidRPr="00C613A9" w:rsidRDefault="0095757F" w:rsidP="00307A37">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O efeito da época das transações em relação ao período em que são registradas.</w:t>
      </w:r>
    </w:p>
    <w:p w:rsidR="0095757F" w:rsidRPr="00C613A9" w:rsidRDefault="0095757F" w:rsidP="00E13C5B">
      <w:pPr>
        <w:spacing w:after="0" w:line="240" w:lineRule="auto"/>
        <w:jc w:val="both"/>
        <w:rPr>
          <w:rFonts w:ascii="Times New Roman" w:hAnsi="Times New Roman" w:cs="Times New Roman"/>
          <w:spacing w:val="3"/>
          <w:sz w:val="24"/>
          <w:szCs w:val="24"/>
          <w:lang w:val="pt-BR"/>
        </w:rPr>
      </w:pPr>
    </w:p>
    <w:p w:rsidR="0095757F" w:rsidRPr="00C613A9" w:rsidRDefault="0095757F" w:rsidP="00E13C5B">
      <w:pPr>
        <w:spacing w:after="0" w:line="240" w:lineRule="auto"/>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Estimativas contábeis</w:t>
      </w:r>
    </w:p>
    <w:p w:rsidR="0095757F" w:rsidRPr="00C613A9" w:rsidRDefault="0095757F" w:rsidP="00E13C5B">
      <w:pPr>
        <w:spacing w:after="0" w:line="240" w:lineRule="auto"/>
        <w:jc w:val="both"/>
        <w:rPr>
          <w:rFonts w:ascii="Times New Roman" w:hAnsi="Times New Roman" w:cs="Times New Roman"/>
          <w:spacing w:val="3"/>
          <w:sz w:val="24"/>
          <w:szCs w:val="24"/>
          <w:lang w:val="pt-BR"/>
        </w:rPr>
      </w:pPr>
    </w:p>
    <w:p w:rsidR="0095757F" w:rsidRPr="00C613A9" w:rsidRDefault="0095757F" w:rsidP="00307A37">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 xml:space="preserve">Para itens para os quais as estimativas são significativas, assuntos discutidos na NBC TA 540 </w:t>
      </w:r>
      <w:r w:rsidR="006C6323">
        <w:rPr>
          <w:rFonts w:ascii="Times New Roman" w:hAnsi="Times New Roman" w:cs="Times New Roman"/>
          <w:spacing w:val="3"/>
          <w:sz w:val="24"/>
          <w:szCs w:val="24"/>
          <w:lang w:val="pt-BR"/>
        </w:rPr>
        <w:t>–</w:t>
      </w:r>
      <w:r w:rsidRPr="00C613A9">
        <w:rPr>
          <w:rFonts w:ascii="Times New Roman" w:hAnsi="Times New Roman" w:cs="Times New Roman"/>
          <w:spacing w:val="3"/>
          <w:sz w:val="24"/>
          <w:szCs w:val="24"/>
          <w:lang w:val="pt-BR"/>
        </w:rPr>
        <w:t xml:space="preserve"> Auditoria de Estimativas Contábeis, Inclusive do Valor Justo, e Divulgações Relacionadas, incluindo, por exemplo:</w:t>
      </w:r>
    </w:p>
    <w:p w:rsidR="0095757F" w:rsidRPr="00C613A9" w:rsidRDefault="0095757F" w:rsidP="00307A37">
      <w:pPr>
        <w:pStyle w:val="PargrafodaLista"/>
        <w:numPr>
          <w:ilvl w:val="0"/>
          <w:numId w:val="30"/>
        </w:numPr>
        <w:ind w:left="567" w:hanging="283"/>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como a administração identifica as transações, eventos e condições que podem gerar a necessidade de reconhecimento ou divulgação de estimativas contábeis nas demonstrações contábeis;</w:t>
      </w:r>
    </w:p>
    <w:p w:rsidR="0095757F" w:rsidRPr="00C613A9" w:rsidRDefault="0095757F" w:rsidP="00307A37">
      <w:pPr>
        <w:pStyle w:val="PargrafodaLista"/>
        <w:numPr>
          <w:ilvl w:val="0"/>
          <w:numId w:val="30"/>
        </w:numPr>
        <w:ind w:left="567" w:hanging="283"/>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 xml:space="preserve">mudanças nas circunstâncias que podem gerar novas estimativas contábeis ou a </w:t>
      </w:r>
      <w:r w:rsidRPr="00C613A9">
        <w:rPr>
          <w:rFonts w:ascii="Times New Roman" w:hAnsi="Times New Roman" w:cs="Times New Roman"/>
          <w:spacing w:val="3"/>
          <w:sz w:val="24"/>
          <w:szCs w:val="24"/>
          <w:lang w:val="pt-BR"/>
        </w:rPr>
        <w:lastRenderedPageBreak/>
        <w:t>necessidade de revisar as existentes;</w:t>
      </w:r>
    </w:p>
    <w:p w:rsidR="0095757F" w:rsidRPr="00C613A9" w:rsidRDefault="0095757F" w:rsidP="00307A37">
      <w:pPr>
        <w:pStyle w:val="PargrafodaLista"/>
        <w:numPr>
          <w:ilvl w:val="0"/>
          <w:numId w:val="30"/>
        </w:numPr>
        <w:ind w:left="567" w:hanging="283"/>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se a decisão da administração de reconhecer, ou não reconhecer, as estimativas contábeis nas demonstrações contábeis está de acordo com a estrutura de relatório financeiro aplicável;</w:t>
      </w:r>
    </w:p>
    <w:p w:rsidR="0095757F" w:rsidRPr="00C613A9" w:rsidRDefault="0095757F" w:rsidP="00307A37">
      <w:pPr>
        <w:pStyle w:val="PargrafodaLista"/>
        <w:numPr>
          <w:ilvl w:val="0"/>
          <w:numId w:val="30"/>
        </w:numPr>
        <w:ind w:left="567" w:hanging="283"/>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se houve ou deveria ter havido mudança nos métodos do período anterior para elaborar as estimativas contábeis e, em caso afirmativo, por que e qual o desfecho de estimativas contábeis em períodos anteriores;</w:t>
      </w:r>
    </w:p>
    <w:p w:rsidR="0095757F" w:rsidRPr="00C613A9" w:rsidRDefault="0095757F" w:rsidP="00307A37">
      <w:pPr>
        <w:pStyle w:val="PargrafodaLista"/>
        <w:numPr>
          <w:ilvl w:val="0"/>
          <w:numId w:val="30"/>
        </w:numPr>
        <w:ind w:left="567" w:hanging="283"/>
        <w:jc w:val="both"/>
        <w:rPr>
          <w:rFonts w:ascii="Times New Roman" w:hAnsi="Times New Roman" w:cs="Times New Roman"/>
          <w:spacing w:val="3"/>
          <w:sz w:val="24"/>
          <w:szCs w:val="24"/>
          <w:lang w:val="pt-BR"/>
        </w:rPr>
      </w:pPr>
      <w:r w:rsidRPr="00307A37">
        <w:rPr>
          <w:rFonts w:ascii="Times New Roman" w:hAnsi="Times New Roman" w:cs="Times New Roman"/>
          <w:spacing w:val="3"/>
          <w:sz w:val="24"/>
          <w:szCs w:val="24"/>
          <w:lang w:val="pt-BR"/>
        </w:rPr>
        <w:t>processo</w:t>
      </w:r>
      <w:r w:rsidRPr="00C613A9">
        <w:rPr>
          <w:rFonts w:ascii="Times New Roman" w:hAnsi="Times New Roman" w:cs="Times New Roman"/>
          <w:spacing w:val="3"/>
          <w:sz w:val="24"/>
          <w:szCs w:val="24"/>
          <w:lang w:val="pt-BR"/>
        </w:rPr>
        <w:t xml:space="preserve"> da administração para fazer estimativas contábeis (por exemplo, quando a administração utilizou um modelo), incluindo se a base de mensuração selecionada para a estimativa contábil está de acordo com a estrutura de relatório </w:t>
      </w:r>
      <w:r w:rsidR="0018049D">
        <w:rPr>
          <w:rFonts w:ascii="Times New Roman" w:hAnsi="Times New Roman" w:cs="Times New Roman"/>
          <w:spacing w:val="3"/>
          <w:sz w:val="24"/>
          <w:szCs w:val="24"/>
          <w:lang w:val="pt-BR"/>
        </w:rPr>
        <w:t>financeiro</w:t>
      </w:r>
      <w:r w:rsidRPr="00C613A9">
        <w:rPr>
          <w:rFonts w:ascii="Times New Roman" w:hAnsi="Times New Roman" w:cs="Times New Roman"/>
          <w:spacing w:val="3"/>
          <w:sz w:val="24"/>
          <w:szCs w:val="24"/>
          <w:lang w:val="pt-BR"/>
        </w:rPr>
        <w:t xml:space="preserve"> aplicável;</w:t>
      </w:r>
    </w:p>
    <w:p w:rsidR="0095757F" w:rsidRPr="00C613A9" w:rsidRDefault="0095757F" w:rsidP="00307A37">
      <w:pPr>
        <w:pStyle w:val="PargrafodaLista"/>
        <w:numPr>
          <w:ilvl w:val="0"/>
          <w:numId w:val="30"/>
        </w:numPr>
        <w:ind w:left="567" w:hanging="283"/>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se as premissas significativas usadas pela administração na elaboração da estimativa contábil são razoáveis;</w:t>
      </w:r>
    </w:p>
    <w:p w:rsidR="0095757F" w:rsidRPr="00C613A9" w:rsidRDefault="0095757F" w:rsidP="00307A37">
      <w:pPr>
        <w:pStyle w:val="PargrafodaLista"/>
        <w:numPr>
          <w:ilvl w:val="0"/>
          <w:numId w:val="30"/>
        </w:numPr>
        <w:ind w:left="567" w:hanging="283"/>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 xml:space="preserve">quando relevante para a razoabilidade das premissas significativas usadas pela administração ou para a apropriada aplicação da estrutura de relatório </w:t>
      </w:r>
      <w:r w:rsidR="0018049D">
        <w:rPr>
          <w:rFonts w:ascii="Times New Roman" w:hAnsi="Times New Roman" w:cs="Times New Roman"/>
          <w:spacing w:val="3"/>
          <w:sz w:val="24"/>
          <w:szCs w:val="24"/>
          <w:lang w:val="pt-BR"/>
        </w:rPr>
        <w:t>financeiro</w:t>
      </w:r>
      <w:r w:rsidRPr="00C613A9">
        <w:rPr>
          <w:rFonts w:ascii="Times New Roman" w:hAnsi="Times New Roman" w:cs="Times New Roman"/>
          <w:spacing w:val="3"/>
          <w:sz w:val="24"/>
          <w:szCs w:val="24"/>
          <w:lang w:val="pt-BR"/>
        </w:rPr>
        <w:t xml:space="preserve"> aplicável, a intenção e a capacidade da administração de realizar ações específicas;</w:t>
      </w:r>
    </w:p>
    <w:p w:rsidR="0095757F" w:rsidRPr="00C613A9" w:rsidRDefault="0095757F" w:rsidP="00307A37">
      <w:pPr>
        <w:pStyle w:val="PargrafodaLista"/>
        <w:numPr>
          <w:ilvl w:val="0"/>
          <w:numId w:val="30"/>
        </w:numPr>
        <w:ind w:left="567" w:hanging="283"/>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Riscos de distorção relevante;</w:t>
      </w:r>
    </w:p>
    <w:p w:rsidR="0095757F" w:rsidRPr="00C613A9" w:rsidRDefault="0095757F" w:rsidP="00307A37">
      <w:pPr>
        <w:pStyle w:val="PargrafodaLista"/>
        <w:numPr>
          <w:ilvl w:val="0"/>
          <w:numId w:val="30"/>
        </w:numPr>
        <w:ind w:left="567" w:hanging="283"/>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Indicadores de possível tendenciosidade pela administração;</w:t>
      </w:r>
    </w:p>
    <w:p w:rsidR="0095757F" w:rsidRPr="00C613A9" w:rsidRDefault="0095757F" w:rsidP="00307A37">
      <w:pPr>
        <w:pStyle w:val="PargrafodaLista"/>
        <w:numPr>
          <w:ilvl w:val="0"/>
          <w:numId w:val="30"/>
        </w:numPr>
        <w:ind w:left="567" w:hanging="283"/>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como a administração considerou premissas ou desfechos alternativos e por que os rejeitou ou como a administração tratou de outra forma a incerteza de estimativa ao elaborar a estimativa contábil;</w:t>
      </w:r>
    </w:p>
    <w:p w:rsidR="0095757F" w:rsidRPr="00C613A9" w:rsidRDefault="0095757F" w:rsidP="00307A37">
      <w:pPr>
        <w:pStyle w:val="PargrafodaLista"/>
        <w:numPr>
          <w:ilvl w:val="0"/>
          <w:numId w:val="30"/>
        </w:numPr>
        <w:ind w:left="567" w:hanging="283"/>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divulgação de incerteza de estimativa nas demonstrações contábeis.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6C6323" w:rsidRDefault="0095757F" w:rsidP="00E13C5B">
      <w:pPr>
        <w:spacing w:after="0" w:line="240" w:lineRule="auto"/>
        <w:jc w:val="both"/>
        <w:rPr>
          <w:rFonts w:ascii="Times New Roman" w:hAnsi="Times New Roman" w:cs="Times New Roman"/>
          <w:b/>
          <w:spacing w:val="3"/>
          <w:sz w:val="24"/>
          <w:szCs w:val="24"/>
          <w:lang w:val="pt-BR"/>
        </w:rPr>
      </w:pPr>
      <w:r w:rsidRPr="006C6323">
        <w:rPr>
          <w:rFonts w:ascii="Times New Roman" w:hAnsi="Times New Roman" w:cs="Times New Roman"/>
          <w:b/>
          <w:spacing w:val="3"/>
          <w:sz w:val="24"/>
          <w:szCs w:val="24"/>
          <w:lang w:val="pt-BR"/>
        </w:rPr>
        <w:t>Divulgaç</w:t>
      </w:r>
      <w:r w:rsidR="00EF4989">
        <w:rPr>
          <w:rFonts w:ascii="Times New Roman" w:hAnsi="Times New Roman" w:cs="Times New Roman"/>
          <w:b/>
          <w:spacing w:val="3"/>
          <w:sz w:val="24"/>
          <w:szCs w:val="24"/>
          <w:lang w:val="pt-BR"/>
        </w:rPr>
        <w:t>ão</w:t>
      </w:r>
      <w:r w:rsidRPr="006C6323">
        <w:rPr>
          <w:rFonts w:ascii="Times New Roman" w:hAnsi="Times New Roman" w:cs="Times New Roman"/>
          <w:b/>
          <w:spacing w:val="3"/>
          <w:sz w:val="24"/>
          <w:szCs w:val="24"/>
          <w:lang w:val="pt-BR"/>
        </w:rPr>
        <w:t xml:space="preserve"> nas demonstrações contábeis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C613A9" w:rsidRDefault="0095757F" w:rsidP="00307A37">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Os assuntos envolvidos e os correspondentes julgamentos feitos na elaboração de divulgações de demonstrações contábeis especialmente críticas (</w:t>
      </w:r>
      <w:r w:rsidR="00EF4989">
        <w:rPr>
          <w:rFonts w:ascii="Times New Roman" w:hAnsi="Times New Roman" w:cs="Times New Roman"/>
          <w:spacing w:val="3"/>
          <w:sz w:val="24"/>
          <w:szCs w:val="24"/>
          <w:lang w:val="pt-BR"/>
        </w:rPr>
        <w:t>por exemplo</w:t>
      </w:r>
      <w:r w:rsidRPr="00E13C5B">
        <w:rPr>
          <w:rFonts w:ascii="Times New Roman" w:hAnsi="Times New Roman" w:cs="Times New Roman"/>
          <w:spacing w:val="3"/>
          <w:sz w:val="24"/>
          <w:szCs w:val="24"/>
          <w:lang w:val="pt-BR"/>
        </w:rPr>
        <w:t>, divulgações relacionadas a reconhecimento de receita, remuneração, continuidade do negócio, eventos subsequentes e contingências).</w:t>
      </w:r>
    </w:p>
    <w:p w:rsidR="0095757F" w:rsidRPr="00C613A9" w:rsidRDefault="0095757F" w:rsidP="00307A37">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 xml:space="preserve">A neutralidade geral, </w:t>
      </w:r>
      <w:r w:rsidR="00EF4989">
        <w:rPr>
          <w:rFonts w:ascii="Times New Roman" w:hAnsi="Times New Roman" w:cs="Times New Roman"/>
          <w:spacing w:val="3"/>
          <w:sz w:val="24"/>
          <w:szCs w:val="24"/>
          <w:lang w:val="pt-BR"/>
        </w:rPr>
        <w:t xml:space="preserve">a </w:t>
      </w:r>
      <w:r w:rsidRPr="00E13C5B">
        <w:rPr>
          <w:rFonts w:ascii="Times New Roman" w:hAnsi="Times New Roman" w:cs="Times New Roman"/>
          <w:spacing w:val="3"/>
          <w:sz w:val="24"/>
          <w:szCs w:val="24"/>
          <w:lang w:val="pt-BR"/>
        </w:rPr>
        <w:t xml:space="preserve">consistência e </w:t>
      </w:r>
      <w:r w:rsidR="00EF4989">
        <w:rPr>
          <w:rFonts w:ascii="Times New Roman" w:hAnsi="Times New Roman" w:cs="Times New Roman"/>
          <w:spacing w:val="3"/>
          <w:sz w:val="24"/>
          <w:szCs w:val="24"/>
          <w:lang w:val="pt-BR"/>
        </w:rPr>
        <w:t xml:space="preserve">a </w:t>
      </w:r>
      <w:r w:rsidRPr="00E13C5B">
        <w:rPr>
          <w:rFonts w:ascii="Times New Roman" w:hAnsi="Times New Roman" w:cs="Times New Roman"/>
          <w:spacing w:val="3"/>
          <w:sz w:val="24"/>
          <w:szCs w:val="24"/>
          <w:lang w:val="pt-BR"/>
        </w:rPr>
        <w:t>clareza das divulgações nas demonstrações contábeis.</w:t>
      </w:r>
    </w:p>
    <w:p w:rsidR="0095757F" w:rsidRPr="00C613A9" w:rsidRDefault="0095757F" w:rsidP="00E13C5B">
      <w:pPr>
        <w:spacing w:after="0" w:line="240" w:lineRule="auto"/>
        <w:jc w:val="both"/>
        <w:rPr>
          <w:rFonts w:ascii="Times New Roman" w:hAnsi="Times New Roman" w:cs="Times New Roman"/>
          <w:spacing w:val="3"/>
          <w:sz w:val="24"/>
          <w:szCs w:val="24"/>
          <w:lang w:val="pt-BR"/>
        </w:rPr>
      </w:pPr>
    </w:p>
    <w:p w:rsidR="0095757F" w:rsidRPr="006C6323" w:rsidRDefault="0095757F" w:rsidP="00E13C5B">
      <w:pPr>
        <w:spacing w:after="0" w:line="240" w:lineRule="auto"/>
        <w:jc w:val="both"/>
        <w:rPr>
          <w:rFonts w:ascii="Times New Roman" w:hAnsi="Times New Roman" w:cs="Times New Roman"/>
          <w:b/>
          <w:spacing w:val="3"/>
          <w:sz w:val="24"/>
          <w:szCs w:val="24"/>
          <w:lang w:val="pt-BR"/>
        </w:rPr>
      </w:pPr>
      <w:r w:rsidRPr="006C6323">
        <w:rPr>
          <w:rFonts w:ascii="Times New Roman" w:hAnsi="Times New Roman" w:cs="Times New Roman"/>
          <w:b/>
          <w:spacing w:val="3"/>
          <w:sz w:val="24"/>
          <w:szCs w:val="24"/>
          <w:lang w:val="pt-BR"/>
        </w:rPr>
        <w:t>Assuntos relacionados</w:t>
      </w:r>
    </w:p>
    <w:p w:rsidR="0095757F" w:rsidRPr="00E13C5B" w:rsidRDefault="0095757F" w:rsidP="00E13C5B">
      <w:pPr>
        <w:spacing w:after="0" w:line="240" w:lineRule="auto"/>
        <w:jc w:val="both"/>
        <w:rPr>
          <w:rFonts w:ascii="Times New Roman" w:hAnsi="Times New Roman" w:cs="Times New Roman"/>
          <w:sz w:val="24"/>
          <w:szCs w:val="24"/>
          <w:lang w:val="pt-BR"/>
        </w:rPr>
      </w:pPr>
    </w:p>
    <w:p w:rsidR="0095757F" w:rsidRPr="00C613A9" w:rsidRDefault="0095757F" w:rsidP="00307A37">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O possível efeito sobre as demonstrações contábeis de riscos significativos, exposições e incertezas, como litígio pendente, que são divulgados nas demonstrações contábeis.</w:t>
      </w:r>
    </w:p>
    <w:p w:rsidR="0095757F" w:rsidRPr="00C613A9" w:rsidRDefault="0095757F" w:rsidP="00307A37">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A extensão em que as demonstrações contábeis são afetadas por transações significativas que estão fora do curso normal dos negócios para a entidade ou que</w:t>
      </w:r>
      <w:r w:rsidR="00EF4989">
        <w:rPr>
          <w:rFonts w:ascii="Times New Roman" w:hAnsi="Times New Roman" w:cs="Times New Roman"/>
          <w:spacing w:val="3"/>
          <w:sz w:val="24"/>
          <w:szCs w:val="24"/>
          <w:lang w:val="pt-BR"/>
        </w:rPr>
        <w:t>,</w:t>
      </w:r>
      <w:r w:rsidRPr="00E13C5B">
        <w:rPr>
          <w:rFonts w:ascii="Times New Roman" w:hAnsi="Times New Roman" w:cs="Times New Roman"/>
          <w:spacing w:val="3"/>
          <w:sz w:val="24"/>
          <w:szCs w:val="24"/>
          <w:lang w:val="pt-BR"/>
        </w:rPr>
        <w:t xml:space="preserve"> de outra forma</w:t>
      </w:r>
      <w:r w:rsidR="00EF4989">
        <w:rPr>
          <w:rFonts w:ascii="Times New Roman" w:hAnsi="Times New Roman" w:cs="Times New Roman"/>
          <w:spacing w:val="3"/>
          <w:sz w:val="24"/>
          <w:szCs w:val="24"/>
          <w:lang w:val="pt-BR"/>
        </w:rPr>
        <w:t>,</w:t>
      </w:r>
      <w:r w:rsidRPr="00E13C5B">
        <w:rPr>
          <w:rFonts w:ascii="Times New Roman" w:hAnsi="Times New Roman" w:cs="Times New Roman"/>
          <w:spacing w:val="3"/>
          <w:sz w:val="24"/>
          <w:szCs w:val="24"/>
          <w:lang w:val="pt-BR"/>
        </w:rPr>
        <w:t xml:space="preserve"> parecem ser não usuais. Essa comunicação pode destacar:</w:t>
      </w:r>
    </w:p>
    <w:p w:rsidR="0095757F" w:rsidRPr="00C613A9" w:rsidRDefault="00EF4989" w:rsidP="00D82690">
      <w:pPr>
        <w:pStyle w:val="PargrafodaLista"/>
        <w:numPr>
          <w:ilvl w:val="0"/>
          <w:numId w:val="32"/>
        </w:numPr>
        <w:ind w:left="567" w:hanging="283"/>
        <w:jc w:val="both"/>
        <w:rPr>
          <w:rFonts w:ascii="Times New Roman" w:hAnsi="Times New Roman" w:cs="Times New Roman"/>
          <w:spacing w:val="3"/>
          <w:sz w:val="24"/>
          <w:szCs w:val="24"/>
          <w:lang w:val="pt-BR"/>
        </w:rPr>
      </w:pPr>
      <w:r>
        <w:rPr>
          <w:rFonts w:ascii="Times New Roman" w:hAnsi="Times New Roman" w:cs="Times New Roman"/>
          <w:spacing w:val="3"/>
          <w:sz w:val="24"/>
          <w:szCs w:val="24"/>
          <w:lang w:val="pt-BR"/>
        </w:rPr>
        <w:t>O</w:t>
      </w:r>
      <w:r w:rsidRPr="00307A37">
        <w:rPr>
          <w:rFonts w:ascii="Times New Roman" w:hAnsi="Times New Roman" w:cs="Times New Roman"/>
          <w:spacing w:val="3"/>
          <w:sz w:val="24"/>
          <w:szCs w:val="24"/>
          <w:lang w:val="pt-BR"/>
        </w:rPr>
        <w:t xml:space="preserve">s </w:t>
      </w:r>
      <w:r w:rsidR="0095757F" w:rsidRPr="00307A37">
        <w:rPr>
          <w:rFonts w:ascii="Times New Roman" w:hAnsi="Times New Roman" w:cs="Times New Roman"/>
          <w:spacing w:val="3"/>
          <w:sz w:val="24"/>
          <w:szCs w:val="24"/>
          <w:lang w:val="pt-BR"/>
        </w:rPr>
        <w:t>valores não recorrentes reconhecidos durante o período.</w:t>
      </w:r>
    </w:p>
    <w:p w:rsidR="0095757F" w:rsidRPr="00C613A9" w:rsidRDefault="0095757F" w:rsidP="00D82690">
      <w:pPr>
        <w:pStyle w:val="PargrafodaLista"/>
        <w:numPr>
          <w:ilvl w:val="0"/>
          <w:numId w:val="32"/>
        </w:numPr>
        <w:ind w:left="567" w:hanging="283"/>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A extensão em que essas transações são divulgadas separadamente nas demonstrações contábeis.</w:t>
      </w:r>
    </w:p>
    <w:p w:rsidR="0095757F" w:rsidRPr="00C613A9" w:rsidRDefault="0095757F" w:rsidP="00D82690">
      <w:pPr>
        <w:pStyle w:val="PargrafodaLista"/>
        <w:numPr>
          <w:ilvl w:val="0"/>
          <w:numId w:val="32"/>
        </w:numPr>
        <w:ind w:left="567" w:hanging="283"/>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Se essas transações parecem ter sido planejadas com a finalidade de obter tratamento contábil ou fiscal específico, ou com objetivo legal ou regulador específico.</w:t>
      </w:r>
    </w:p>
    <w:p w:rsidR="0095757F" w:rsidRPr="00C613A9" w:rsidRDefault="0095757F" w:rsidP="00D82690">
      <w:pPr>
        <w:pStyle w:val="PargrafodaLista"/>
        <w:numPr>
          <w:ilvl w:val="0"/>
          <w:numId w:val="32"/>
        </w:numPr>
        <w:ind w:left="567" w:hanging="283"/>
        <w:jc w:val="both"/>
        <w:rPr>
          <w:rFonts w:ascii="Times New Roman" w:hAnsi="Times New Roman" w:cs="Times New Roman"/>
          <w:spacing w:val="3"/>
          <w:sz w:val="24"/>
          <w:szCs w:val="24"/>
          <w:lang w:val="pt-BR"/>
        </w:rPr>
      </w:pPr>
      <w:r w:rsidRPr="00C613A9">
        <w:rPr>
          <w:rFonts w:ascii="Times New Roman" w:hAnsi="Times New Roman" w:cs="Times New Roman"/>
          <w:spacing w:val="3"/>
          <w:sz w:val="24"/>
          <w:szCs w:val="24"/>
          <w:lang w:val="pt-BR"/>
        </w:rPr>
        <w:t>Se a forma dessas transações parece extremamente complexa ou quando foi feita uma extensa consultoria sobre a estrutu</w:t>
      </w:r>
      <w:r w:rsidRPr="00E13C5B">
        <w:rPr>
          <w:rFonts w:ascii="Times New Roman" w:hAnsi="Times New Roman" w:cs="Times New Roman"/>
          <w:spacing w:val="3"/>
          <w:sz w:val="24"/>
          <w:szCs w:val="24"/>
          <w:lang w:val="pt-BR"/>
        </w:rPr>
        <w:t xml:space="preserve">ração da </w:t>
      </w:r>
      <w:r w:rsidRPr="00C613A9">
        <w:rPr>
          <w:rFonts w:ascii="Times New Roman" w:hAnsi="Times New Roman" w:cs="Times New Roman"/>
          <w:spacing w:val="3"/>
          <w:sz w:val="24"/>
          <w:szCs w:val="24"/>
          <w:lang w:val="pt-BR"/>
        </w:rPr>
        <w:t>transação.</w:t>
      </w:r>
    </w:p>
    <w:p w:rsidR="0095757F" w:rsidRPr="00C613A9" w:rsidRDefault="0095757F" w:rsidP="00D82690">
      <w:pPr>
        <w:pStyle w:val="PargrafodaLista"/>
        <w:numPr>
          <w:ilvl w:val="0"/>
          <w:numId w:val="32"/>
        </w:numPr>
        <w:ind w:left="567" w:hanging="283"/>
        <w:jc w:val="both"/>
        <w:rPr>
          <w:rFonts w:ascii="Times New Roman" w:hAnsi="Times New Roman" w:cs="Times New Roman"/>
          <w:spacing w:val="3"/>
          <w:sz w:val="24"/>
          <w:szCs w:val="24"/>
          <w:lang w:val="pt-BR"/>
        </w:rPr>
      </w:pPr>
      <w:r w:rsidRPr="00307A37">
        <w:rPr>
          <w:rFonts w:ascii="Times New Roman" w:hAnsi="Times New Roman" w:cs="Times New Roman"/>
          <w:spacing w:val="3"/>
          <w:sz w:val="24"/>
          <w:szCs w:val="24"/>
          <w:lang w:val="pt-BR"/>
        </w:rPr>
        <w:t>Quando</w:t>
      </w:r>
      <w:r w:rsidRPr="00C613A9">
        <w:rPr>
          <w:rFonts w:ascii="Times New Roman" w:hAnsi="Times New Roman" w:cs="Times New Roman"/>
          <w:spacing w:val="3"/>
          <w:sz w:val="24"/>
          <w:szCs w:val="24"/>
          <w:lang w:val="pt-BR"/>
        </w:rPr>
        <w:t xml:space="preserve"> a administração está dando mais ênfase à necessidade de tratamento contábil específico do que à razão econômica subjacente da transação.</w:t>
      </w:r>
    </w:p>
    <w:p w:rsidR="0095757F" w:rsidRPr="006C6323" w:rsidRDefault="0095757F" w:rsidP="00307A37">
      <w:pPr>
        <w:pStyle w:val="PargrafodaLista"/>
        <w:numPr>
          <w:ilvl w:val="0"/>
          <w:numId w:val="29"/>
        </w:numPr>
        <w:tabs>
          <w:tab w:val="left" w:pos="284"/>
        </w:tabs>
        <w:ind w:left="284" w:hanging="284"/>
        <w:jc w:val="both"/>
        <w:rPr>
          <w:rFonts w:ascii="Times New Roman" w:hAnsi="Times New Roman" w:cs="Times New Roman"/>
          <w:spacing w:val="3"/>
          <w:sz w:val="24"/>
          <w:szCs w:val="24"/>
          <w:lang w:val="pt-BR"/>
        </w:rPr>
      </w:pPr>
      <w:r w:rsidRPr="00E13C5B">
        <w:rPr>
          <w:rFonts w:ascii="Times New Roman" w:hAnsi="Times New Roman" w:cs="Times New Roman"/>
          <w:spacing w:val="3"/>
          <w:sz w:val="24"/>
          <w:szCs w:val="24"/>
          <w:lang w:val="pt-BR"/>
        </w:rPr>
        <w:t>Os fatores que afetam os valores contábeis de ativos e passivos, incluindo as bases da entidade para determinar a vida útil econômica de bens tangíveis e intangíveis.</w:t>
      </w:r>
      <w:r w:rsidRPr="00C613A9">
        <w:rPr>
          <w:rFonts w:ascii="Times New Roman" w:hAnsi="Times New Roman" w:cs="Times New Roman"/>
          <w:spacing w:val="3"/>
          <w:sz w:val="24"/>
          <w:szCs w:val="24"/>
          <w:lang w:val="pt-BR"/>
        </w:rPr>
        <w:t xml:space="preserve"> </w:t>
      </w:r>
      <w:r w:rsidRPr="00E13C5B">
        <w:rPr>
          <w:rFonts w:ascii="Times New Roman" w:hAnsi="Times New Roman" w:cs="Times New Roman"/>
          <w:spacing w:val="3"/>
          <w:sz w:val="24"/>
          <w:szCs w:val="24"/>
          <w:lang w:val="pt-BR"/>
        </w:rPr>
        <w:t>A comunicação pode explicar como os fatores que afetam os valores contábeis foram selecionados e como as seleções alternativas teriam afetado as demonstrações contábeis.</w:t>
      </w:r>
    </w:p>
    <w:p w:rsidR="003A00B4" w:rsidRPr="00D84099" w:rsidRDefault="0095757F" w:rsidP="00E13C5B">
      <w:pPr>
        <w:pStyle w:val="PargrafodaLista"/>
        <w:numPr>
          <w:ilvl w:val="0"/>
          <w:numId w:val="29"/>
        </w:numPr>
        <w:tabs>
          <w:tab w:val="left" w:pos="284"/>
        </w:tabs>
        <w:ind w:left="284" w:hanging="284"/>
        <w:jc w:val="both"/>
        <w:rPr>
          <w:lang w:val="pt-BR"/>
        </w:rPr>
      </w:pPr>
      <w:r w:rsidRPr="00D84099">
        <w:rPr>
          <w:rFonts w:ascii="Times New Roman" w:hAnsi="Times New Roman" w:cs="Times New Roman"/>
          <w:spacing w:val="3"/>
          <w:sz w:val="24"/>
          <w:szCs w:val="24"/>
          <w:lang w:val="pt-BR"/>
        </w:rPr>
        <w:t>A correção seletiva de distorções, por exemplo, corrigir distorções cujo efeito é aumentar os lucros divulgados, mas não aqueles cujo efeito é diminuir os lucros divulgados.</w:t>
      </w:r>
    </w:p>
    <w:sectPr w:rsidR="003A00B4" w:rsidRPr="00D84099" w:rsidSect="00E13C5B">
      <w:headerReference w:type="default" r:id="rId8"/>
      <w:footerReference w:type="even" r:id="rId9"/>
      <w:footerReference w:type="default" r:id="rId10"/>
      <w:footerReference w:type="first" r:id="rId11"/>
      <w:pgSz w:w="11907" w:h="16840"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04C6D0" w15:done="0"/>
  <w15:commentEx w15:paraId="28F0A627" w15:done="0"/>
  <w15:commentEx w15:paraId="63BBBFB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CF1" w:rsidRDefault="00B85CF1" w:rsidP="00DD6222">
      <w:pPr>
        <w:spacing w:after="0" w:line="240" w:lineRule="auto"/>
      </w:pPr>
      <w:r>
        <w:separator/>
      </w:r>
    </w:p>
  </w:endnote>
  <w:endnote w:type="continuationSeparator" w:id="0">
    <w:p w:rsidR="00B85CF1" w:rsidRDefault="00B85CF1" w:rsidP="00DD6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F1" w:rsidRDefault="00B85CF1">
    <w:pPr>
      <w:pStyle w:val="Rodap"/>
    </w:pPr>
  </w:p>
  <w:p w:rsidR="00B85CF1" w:rsidRDefault="00B85CF1" w:rsidP="00A85F84">
    <w:pPr>
      <w:pStyle w:val="DSLxSty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F1" w:rsidRDefault="00B85CF1">
    <w:pPr>
      <w:pStyle w:val="Rodap"/>
    </w:pPr>
  </w:p>
  <w:p w:rsidR="00B85CF1" w:rsidRDefault="00B85CF1" w:rsidP="00A05D16">
    <w:pPr>
      <w:pStyle w:val="DSLxSty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F1" w:rsidRDefault="00B85CF1">
    <w:pPr>
      <w:pStyle w:val="Rodap"/>
    </w:pPr>
  </w:p>
  <w:p w:rsidR="00B85CF1" w:rsidRDefault="00B85CF1" w:rsidP="00A85F84">
    <w:pPr>
      <w:pStyle w:val="DSLxSty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CF1" w:rsidRDefault="00B85CF1" w:rsidP="00DD6222">
      <w:pPr>
        <w:spacing w:after="0" w:line="240" w:lineRule="auto"/>
      </w:pPr>
      <w:r>
        <w:separator/>
      </w:r>
    </w:p>
  </w:footnote>
  <w:footnote w:type="continuationSeparator" w:id="0">
    <w:p w:rsidR="00B85CF1" w:rsidRDefault="00B85CF1" w:rsidP="00DD6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F1" w:rsidRDefault="00B85CF1">
    <w:pPr>
      <w:pStyle w:val="Cabealho"/>
      <w:tabs>
        <w:tab w:val="clear" w:pos="4252"/>
        <w:tab w:val="clear" w:pos="8504"/>
        <w:tab w:val="left" w:pos="838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pStyle w:val="NumberedParagraph-BulletelistLeft0Firstline0"/>
      <w:lvlText w:val="A%1."/>
      <w:lvlJc w:val="right"/>
      <w:pPr>
        <w:tabs>
          <w:tab w:val="num" w:pos="720"/>
        </w:tabs>
      </w:pPr>
      <w:rPr>
        <w:b w:val="0"/>
      </w:rPr>
    </w:lvl>
    <w:lvl w:ilvl="1">
      <w:start w:val="1"/>
      <w:numFmt w:val="lowerLetter"/>
      <w:lvlText w:val="(%2)"/>
      <w:lvlJc w:val="right"/>
      <w:pPr>
        <w:tabs>
          <w:tab w:val="num" w:pos="1325"/>
        </w:tabs>
      </w:pPr>
      <w:rPr>
        <w:b w:val="0"/>
      </w:rPr>
    </w:lvl>
    <w:lvl w:ilvl="2">
      <w:start w:val="1"/>
      <w:numFmt w:val="lowerRoman"/>
      <w:lvlText w:val="(%3)"/>
      <w:lvlJc w:val="right"/>
      <w:pPr>
        <w:tabs>
          <w:tab w:val="num" w:pos="1872"/>
        </w:tabs>
      </w:pPr>
      <w:rPr>
        <w:b w:val="0"/>
      </w:rPr>
    </w:lvl>
    <w:lvl w:ilvl="3">
      <w:start w:val="1"/>
      <w:numFmt w:val="decimal"/>
      <w:lvlText w:val="(%4)"/>
      <w:lvlJc w:val="left"/>
      <w:pPr>
        <w:tabs>
          <w:tab w:val="num" w:pos="2160"/>
        </w:tabs>
      </w:pPr>
    </w:lvl>
    <w:lvl w:ilvl="4">
      <w:start w:val="1"/>
      <w:numFmt w:val="lowerLetter"/>
      <w:lvlText w:val="(%5)"/>
      <w:lvlJc w:val="left"/>
      <w:pPr>
        <w:tabs>
          <w:tab w:val="num" w:pos="2520"/>
        </w:tabs>
      </w:pPr>
    </w:lvl>
    <w:lvl w:ilvl="5">
      <w:start w:val="1"/>
      <w:numFmt w:val="lowerRoman"/>
      <w:lvlText w:val="(%6)"/>
      <w:lvlJc w:val="left"/>
      <w:pPr>
        <w:tabs>
          <w:tab w:val="num" w:pos="2880"/>
        </w:tabs>
      </w:pPr>
    </w:lvl>
    <w:lvl w:ilvl="6">
      <w:start w:val="1"/>
      <w:numFmt w:val="decimal"/>
      <w:lvlText w:val="%7."/>
      <w:lvlJc w:val="left"/>
      <w:pPr>
        <w:tabs>
          <w:tab w:val="num" w:pos="3240"/>
        </w:tabs>
      </w:pPr>
    </w:lvl>
    <w:lvl w:ilvl="7">
      <w:start w:val="1"/>
      <w:numFmt w:val="lowerLetter"/>
      <w:lvlText w:val="%8."/>
      <w:lvlJc w:val="left"/>
      <w:pPr>
        <w:tabs>
          <w:tab w:val="num" w:pos="3600"/>
        </w:tabs>
      </w:pPr>
    </w:lvl>
    <w:lvl w:ilvl="8">
      <w:start w:val="1"/>
      <w:numFmt w:val="lowerRoman"/>
      <w:lvlText w:val="%9."/>
      <w:lvlJc w:val="left"/>
      <w:pPr>
        <w:tabs>
          <w:tab w:val="num" w:pos="3960"/>
        </w:tabs>
      </w:pPr>
    </w:lvl>
  </w:abstractNum>
  <w:abstractNum w:abstractNumId="1">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2">
    <w:nsid w:val="0143A6A1"/>
    <w:multiLevelType w:val="singleLevel"/>
    <w:tmpl w:val="26A4F254"/>
    <w:lvl w:ilvl="0">
      <w:numFmt w:val="bullet"/>
      <w:lvlText w:val="·"/>
      <w:lvlJc w:val="left"/>
      <w:pPr>
        <w:tabs>
          <w:tab w:val="num" w:pos="576"/>
        </w:tabs>
        <w:ind w:left="720"/>
      </w:pPr>
      <w:rPr>
        <w:rFonts w:ascii="Symbol" w:hAnsi="Symbol"/>
        <w:snapToGrid/>
        <w:spacing w:val="-14"/>
        <w:sz w:val="19"/>
      </w:rPr>
    </w:lvl>
  </w:abstractNum>
  <w:abstractNum w:abstractNumId="3">
    <w:nsid w:val="02098868"/>
    <w:multiLevelType w:val="singleLevel"/>
    <w:tmpl w:val="72407BE1"/>
    <w:lvl w:ilvl="0">
      <w:numFmt w:val="bullet"/>
      <w:lvlText w:val="o"/>
      <w:lvlJc w:val="left"/>
      <w:pPr>
        <w:tabs>
          <w:tab w:val="num" w:pos="648"/>
        </w:tabs>
        <w:ind w:left="1224"/>
      </w:pPr>
      <w:rPr>
        <w:rFonts w:ascii="Courier New" w:hAnsi="Courier New"/>
        <w:b/>
        <w:snapToGrid/>
        <w:spacing w:val="-11"/>
        <w:sz w:val="20"/>
      </w:rPr>
    </w:lvl>
  </w:abstractNum>
  <w:abstractNum w:abstractNumId="4">
    <w:nsid w:val="02517BB7"/>
    <w:multiLevelType w:val="hybridMultilevel"/>
    <w:tmpl w:val="35764418"/>
    <w:lvl w:ilvl="0" w:tplc="A0AC7CBC">
      <w:start w:val="1"/>
      <w:numFmt w:val="bullet"/>
      <w:pStyle w:val="IFACBullet1"/>
      <w:lvlText w:val=""/>
      <w:lvlJc w:val="left"/>
      <w:pPr>
        <w:ind w:left="907" w:hanging="360"/>
      </w:pPr>
      <w:rPr>
        <w:rFonts w:ascii="Symbol" w:hAnsi="Symbol" w:hint="default"/>
        <w:b w:val="0"/>
        <w:i w:val="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nsid w:val="06522955"/>
    <w:multiLevelType w:val="hybridMultilevel"/>
    <w:tmpl w:val="92BCDDA6"/>
    <w:lvl w:ilvl="0" w:tplc="04160001">
      <w:start w:val="1"/>
      <w:numFmt w:val="bullet"/>
      <w:lvlText w:val=""/>
      <w:lvlJc w:val="left"/>
      <w:pPr>
        <w:ind w:left="1654" w:hanging="360"/>
      </w:pPr>
      <w:rPr>
        <w:rFonts w:ascii="Symbol" w:hAnsi="Symbol" w:hint="default"/>
        <w:w w:val="130"/>
      </w:rPr>
    </w:lvl>
    <w:lvl w:ilvl="1" w:tplc="04160003" w:tentative="1">
      <w:start w:val="1"/>
      <w:numFmt w:val="bullet"/>
      <w:lvlText w:val="o"/>
      <w:lvlJc w:val="left"/>
      <w:pPr>
        <w:ind w:left="2087" w:hanging="360"/>
      </w:pPr>
      <w:rPr>
        <w:rFonts w:ascii="Courier New" w:hAnsi="Courier New" w:cs="Courier New" w:hint="default"/>
      </w:rPr>
    </w:lvl>
    <w:lvl w:ilvl="2" w:tplc="04160005" w:tentative="1">
      <w:start w:val="1"/>
      <w:numFmt w:val="bullet"/>
      <w:lvlText w:val=""/>
      <w:lvlJc w:val="left"/>
      <w:pPr>
        <w:ind w:left="2807" w:hanging="360"/>
      </w:pPr>
      <w:rPr>
        <w:rFonts w:ascii="Wingdings" w:hAnsi="Wingdings" w:hint="default"/>
      </w:rPr>
    </w:lvl>
    <w:lvl w:ilvl="3" w:tplc="04160001" w:tentative="1">
      <w:start w:val="1"/>
      <w:numFmt w:val="bullet"/>
      <w:lvlText w:val=""/>
      <w:lvlJc w:val="left"/>
      <w:pPr>
        <w:ind w:left="3527" w:hanging="360"/>
      </w:pPr>
      <w:rPr>
        <w:rFonts w:ascii="Symbol" w:hAnsi="Symbol" w:hint="default"/>
      </w:rPr>
    </w:lvl>
    <w:lvl w:ilvl="4" w:tplc="04160003" w:tentative="1">
      <w:start w:val="1"/>
      <w:numFmt w:val="bullet"/>
      <w:lvlText w:val="o"/>
      <w:lvlJc w:val="left"/>
      <w:pPr>
        <w:ind w:left="4247" w:hanging="360"/>
      </w:pPr>
      <w:rPr>
        <w:rFonts w:ascii="Courier New" w:hAnsi="Courier New" w:cs="Courier New" w:hint="default"/>
      </w:rPr>
    </w:lvl>
    <w:lvl w:ilvl="5" w:tplc="04160005" w:tentative="1">
      <w:start w:val="1"/>
      <w:numFmt w:val="bullet"/>
      <w:lvlText w:val=""/>
      <w:lvlJc w:val="left"/>
      <w:pPr>
        <w:ind w:left="4967" w:hanging="360"/>
      </w:pPr>
      <w:rPr>
        <w:rFonts w:ascii="Wingdings" w:hAnsi="Wingdings" w:hint="default"/>
      </w:rPr>
    </w:lvl>
    <w:lvl w:ilvl="6" w:tplc="04160001" w:tentative="1">
      <w:start w:val="1"/>
      <w:numFmt w:val="bullet"/>
      <w:lvlText w:val=""/>
      <w:lvlJc w:val="left"/>
      <w:pPr>
        <w:ind w:left="5687" w:hanging="360"/>
      </w:pPr>
      <w:rPr>
        <w:rFonts w:ascii="Symbol" w:hAnsi="Symbol" w:hint="default"/>
      </w:rPr>
    </w:lvl>
    <w:lvl w:ilvl="7" w:tplc="04160003" w:tentative="1">
      <w:start w:val="1"/>
      <w:numFmt w:val="bullet"/>
      <w:lvlText w:val="o"/>
      <w:lvlJc w:val="left"/>
      <w:pPr>
        <w:ind w:left="6407" w:hanging="360"/>
      </w:pPr>
      <w:rPr>
        <w:rFonts w:ascii="Courier New" w:hAnsi="Courier New" w:cs="Courier New" w:hint="default"/>
      </w:rPr>
    </w:lvl>
    <w:lvl w:ilvl="8" w:tplc="04160005" w:tentative="1">
      <w:start w:val="1"/>
      <w:numFmt w:val="bullet"/>
      <w:lvlText w:val=""/>
      <w:lvlJc w:val="left"/>
      <w:pPr>
        <w:ind w:left="7127" w:hanging="360"/>
      </w:pPr>
      <w:rPr>
        <w:rFonts w:ascii="Wingdings" w:hAnsi="Wingdings" w:hint="default"/>
      </w:rPr>
    </w:lvl>
  </w:abstractNum>
  <w:abstractNum w:abstractNumId="6">
    <w:nsid w:val="071F63C8"/>
    <w:multiLevelType w:val="hybridMultilevel"/>
    <w:tmpl w:val="AE8E30D2"/>
    <w:lvl w:ilvl="0" w:tplc="76F4DCA2">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0C573B"/>
    <w:multiLevelType w:val="hybridMultilevel"/>
    <w:tmpl w:val="C0F404F6"/>
    <w:lvl w:ilvl="0" w:tplc="5FA48CDE">
      <w:start w:val="56"/>
      <w:numFmt w:val="bullet"/>
      <w:lvlText w:val="•"/>
      <w:lvlJc w:val="left"/>
      <w:pPr>
        <w:ind w:left="1007" w:hanging="360"/>
      </w:pPr>
      <w:rPr>
        <w:rFonts w:ascii="Times New Roman" w:eastAsia="Times New Roman" w:hAnsi="Times New Roman" w:hint="default"/>
        <w:w w:val="130"/>
      </w:rPr>
    </w:lvl>
    <w:lvl w:ilvl="1" w:tplc="04160003" w:tentative="1">
      <w:start w:val="1"/>
      <w:numFmt w:val="bullet"/>
      <w:lvlText w:val="o"/>
      <w:lvlJc w:val="left"/>
      <w:pPr>
        <w:ind w:left="1727" w:hanging="360"/>
      </w:pPr>
      <w:rPr>
        <w:rFonts w:ascii="Courier New" w:hAnsi="Courier New" w:hint="default"/>
      </w:rPr>
    </w:lvl>
    <w:lvl w:ilvl="2" w:tplc="04160005" w:tentative="1">
      <w:start w:val="1"/>
      <w:numFmt w:val="bullet"/>
      <w:lvlText w:val=""/>
      <w:lvlJc w:val="left"/>
      <w:pPr>
        <w:ind w:left="2447" w:hanging="360"/>
      </w:pPr>
      <w:rPr>
        <w:rFonts w:ascii="Wingdings" w:hAnsi="Wingdings" w:hint="default"/>
      </w:rPr>
    </w:lvl>
    <w:lvl w:ilvl="3" w:tplc="04160001" w:tentative="1">
      <w:start w:val="1"/>
      <w:numFmt w:val="bullet"/>
      <w:lvlText w:val=""/>
      <w:lvlJc w:val="left"/>
      <w:pPr>
        <w:ind w:left="3167" w:hanging="360"/>
      </w:pPr>
      <w:rPr>
        <w:rFonts w:ascii="Symbol" w:hAnsi="Symbol" w:hint="default"/>
      </w:rPr>
    </w:lvl>
    <w:lvl w:ilvl="4" w:tplc="04160003" w:tentative="1">
      <w:start w:val="1"/>
      <w:numFmt w:val="bullet"/>
      <w:lvlText w:val="o"/>
      <w:lvlJc w:val="left"/>
      <w:pPr>
        <w:ind w:left="3887" w:hanging="360"/>
      </w:pPr>
      <w:rPr>
        <w:rFonts w:ascii="Courier New" w:hAnsi="Courier New" w:hint="default"/>
      </w:rPr>
    </w:lvl>
    <w:lvl w:ilvl="5" w:tplc="04160005" w:tentative="1">
      <w:start w:val="1"/>
      <w:numFmt w:val="bullet"/>
      <w:lvlText w:val=""/>
      <w:lvlJc w:val="left"/>
      <w:pPr>
        <w:ind w:left="4607" w:hanging="360"/>
      </w:pPr>
      <w:rPr>
        <w:rFonts w:ascii="Wingdings" w:hAnsi="Wingdings" w:hint="default"/>
      </w:rPr>
    </w:lvl>
    <w:lvl w:ilvl="6" w:tplc="04160001" w:tentative="1">
      <w:start w:val="1"/>
      <w:numFmt w:val="bullet"/>
      <w:lvlText w:val=""/>
      <w:lvlJc w:val="left"/>
      <w:pPr>
        <w:ind w:left="5327" w:hanging="360"/>
      </w:pPr>
      <w:rPr>
        <w:rFonts w:ascii="Symbol" w:hAnsi="Symbol" w:hint="default"/>
      </w:rPr>
    </w:lvl>
    <w:lvl w:ilvl="7" w:tplc="04160003" w:tentative="1">
      <w:start w:val="1"/>
      <w:numFmt w:val="bullet"/>
      <w:lvlText w:val="o"/>
      <w:lvlJc w:val="left"/>
      <w:pPr>
        <w:ind w:left="6047" w:hanging="360"/>
      </w:pPr>
      <w:rPr>
        <w:rFonts w:ascii="Courier New" w:hAnsi="Courier New" w:hint="default"/>
      </w:rPr>
    </w:lvl>
    <w:lvl w:ilvl="8" w:tplc="04160005" w:tentative="1">
      <w:start w:val="1"/>
      <w:numFmt w:val="bullet"/>
      <w:lvlText w:val=""/>
      <w:lvlJc w:val="left"/>
      <w:pPr>
        <w:ind w:left="6767" w:hanging="360"/>
      </w:pPr>
      <w:rPr>
        <w:rFonts w:ascii="Wingdings" w:hAnsi="Wingdings" w:hint="default"/>
      </w:rPr>
    </w:lvl>
  </w:abstractNum>
  <w:abstractNum w:abstractNumId="8">
    <w:nsid w:val="0D1C19BB"/>
    <w:multiLevelType w:val="hybridMultilevel"/>
    <w:tmpl w:val="F8DA7B86"/>
    <w:lvl w:ilvl="0" w:tplc="C198A0BE">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737EA8"/>
    <w:multiLevelType w:val="hybridMultilevel"/>
    <w:tmpl w:val="7014502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2A1402A"/>
    <w:multiLevelType w:val="hybridMultilevel"/>
    <w:tmpl w:val="8EA6F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492F2F"/>
    <w:multiLevelType w:val="hybridMultilevel"/>
    <w:tmpl w:val="7D42C61A"/>
    <w:lvl w:ilvl="0" w:tplc="04160001">
      <w:start w:val="1"/>
      <w:numFmt w:val="bullet"/>
      <w:lvlText w:val=""/>
      <w:lvlJc w:val="left"/>
      <w:pPr>
        <w:ind w:left="1429" w:hanging="360"/>
      </w:pPr>
      <w:rPr>
        <w:rFonts w:ascii="Symbol" w:hAnsi="Symbol" w:hint="default"/>
      </w:rPr>
    </w:lvl>
    <w:lvl w:ilvl="1" w:tplc="04160001">
      <w:start w:val="1"/>
      <w:numFmt w:val="bullet"/>
      <w:lvlText w:val=""/>
      <w:lvlJc w:val="left"/>
      <w:pPr>
        <w:ind w:left="786" w:hanging="360"/>
      </w:pPr>
      <w:rPr>
        <w:rFonts w:ascii="Symbol" w:hAnsi="Symbol"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24E05006"/>
    <w:multiLevelType w:val="hybridMultilevel"/>
    <w:tmpl w:val="B8B23CE0"/>
    <w:styleLink w:val="IFACNumberedList1"/>
    <w:lvl w:ilvl="0" w:tplc="E1DE870A">
      <w:start w:val="20"/>
      <w:numFmt w:val="decimal"/>
      <w:lvlText w:val="%1."/>
      <w:lvlJc w:val="left"/>
      <w:pPr>
        <w:ind w:left="548" w:hanging="548"/>
      </w:pPr>
      <w:rPr>
        <w:rFonts w:ascii="Arial" w:eastAsia="Arial" w:hAnsi="Arial" w:hint="default"/>
        <w:spacing w:val="-1"/>
        <w:w w:val="99"/>
        <w:sz w:val="20"/>
        <w:szCs w:val="20"/>
      </w:rPr>
    </w:lvl>
    <w:lvl w:ilvl="1" w:tplc="04090019">
      <w:start w:val="1"/>
      <w:numFmt w:val="lowerLetter"/>
      <w:lvlText w:val="(%2)"/>
      <w:lvlJc w:val="left"/>
      <w:pPr>
        <w:ind w:left="1081" w:hanging="541"/>
      </w:pPr>
      <w:rPr>
        <w:rFonts w:ascii="Arial" w:eastAsia="Arial" w:hAnsi="Arial" w:hint="default"/>
        <w:w w:val="99"/>
        <w:sz w:val="20"/>
        <w:szCs w:val="20"/>
      </w:rPr>
    </w:lvl>
    <w:lvl w:ilvl="2" w:tplc="0409001B">
      <w:start w:val="1"/>
      <w:numFmt w:val="lowerRoman"/>
      <w:lvlText w:val="(%3)"/>
      <w:lvlJc w:val="left"/>
      <w:pPr>
        <w:ind w:left="1642" w:hanging="548"/>
      </w:pPr>
      <w:rPr>
        <w:rFonts w:ascii="Arial" w:eastAsia="Arial" w:hAnsi="Arial" w:hint="default"/>
        <w:w w:val="99"/>
        <w:sz w:val="20"/>
        <w:szCs w:val="20"/>
      </w:rPr>
    </w:lvl>
    <w:lvl w:ilvl="3" w:tplc="0409000F">
      <w:start w:val="1"/>
      <w:numFmt w:val="bullet"/>
      <w:lvlText w:val="•"/>
      <w:lvlJc w:val="left"/>
      <w:pPr>
        <w:ind w:left="1641" w:hanging="548"/>
      </w:pPr>
      <w:rPr>
        <w:rFonts w:hint="default"/>
      </w:rPr>
    </w:lvl>
    <w:lvl w:ilvl="4" w:tplc="04090019">
      <w:start w:val="1"/>
      <w:numFmt w:val="bullet"/>
      <w:lvlText w:val="•"/>
      <w:lvlJc w:val="left"/>
      <w:pPr>
        <w:ind w:left="2761" w:hanging="548"/>
      </w:pPr>
      <w:rPr>
        <w:rFonts w:hint="default"/>
      </w:rPr>
    </w:lvl>
    <w:lvl w:ilvl="5" w:tplc="0409001B">
      <w:start w:val="1"/>
      <w:numFmt w:val="bullet"/>
      <w:lvlText w:val="•"/>
      <w:lvlJc w:val="left"/>
      <w:pPr>
        <w:ind w:left="3881" w:hanging="548"/>
      </w:pPr>
      <w:rPr>
        <w:rFonts w:hint="default"/>
      </w:rPr>
    </w:lvl>
    <w:lvl w:ilvl="6" w:tplc="0409000F">
      <w:start w:val="1"/>
      <w:numFmt w:val="bullet"/>
      <w:lvlText w:val="•"/>
      <w:lvlJc w:val="left"/>
      <w:pPr>
        <w:ind w:left="5001" w:hanging="548"/>
      </w:pPr>
      <w:rPr>
        <w:rFonts w:hint="default"/>
      </w:rPr>
    </w:lvl>
    <w:lvl w:ilvl="7" w:tplc="04090019">
      <w:start w:val="1"/>
      <w:numFmt w:val="bullet"/>
      <w:lvlText w:val="•"/>
      <w:lvlJc w:val="left"/>
      <w:pPr>
        <w:ind w:left="6121" w:hanging="548"/>
      </w:pPr>
      <w:rPr>
        <w:rFonts w:hint="default"/>
      </w:rPr>
    </w:lvl>
    <w:lvl w:ilvl="8" w:tplc="0409001B">
      <w:start w:val="1"/>
      <w:numFmt w:val="bullet"/>
      <w:lvlText w:val="•"/>
      <w:lvlJc w:val="left"/>
      <w:pPr>
        <w:ind w:left="7241" w:hanging="548"/>
      </w:pPr>
      <w:rPr>
        <w:rFonts w:hint="default"/>
      </w:rPr>
    </w:lvl>
  </w:abstractNum>
  <w:abstractNum w:abstractNumId="13">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C364362"/>
    <w:multiLevelType w:val="hybridMultilevel"/>
    <w:tmpl w:val="29921E70"/>
    <w:lvl w:ilvl="0" w:tplc="E1A89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FE5FE5"/>
    <w:multiLevelType w:val="hybridMultilevel"/>
    <w:tmpl w:val="59966BCE"/>
    <w:lvl w:ilvl="0" w:tplc="E1A89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594253"/>
    <w:multiLevelType w:val="hybridMultilevel"/>
    <w:tmpl w:val="59349FF2"/>
    <w:lvl w:ilvl="0" w:tplc="E1A89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761D1A"/>
    <w:multiLevelType w:val="hybridMultilevel"/>
    <w:tmpl w:val="2FBCA316"/>
    <w:lvl w:ilvl="0" w:tplc="04160003">
      <w:start w:val="1"/>
      <w:numFmt w:val="bullet"/>
      <w:lvlText w:val="o"/>
      <w:lvlJc w:val="left"/>
      <w:pPr>
        <w:ind w:left="1654" w:hanging="360"/>
      </w:pPr>
      <w:rPr>
        <w:rFonts w:ascii="Courier New" w:hAnsi="Courier New" w:cs="Courier New" w:hint="default"/>
        <w:w w:val="130"/>
      </w:rPr>
    </w:lvl>
    <w:lvl w:ilvl="1" w:tplc="04160003" w:tentative="1">
      <w:start w:val="1"/>
      <w:numFmt w:val="bullet"/>
      <w:lvlText w:val="o"/>
      <w:lvlJc w:val="left"/>
      <w:pPr>
        <w:ind w:left="2087" w:hanging="360"/>
      </w:pPr>
      <w:rPr>
        <w:rFonts w:ascii="Courier New" w:hAnsi="Courier New" w:cs="Courier New" w:hint="default"/>
      </w:rPr>
    </w:lvl>
    <w:lvl w:ilvl="2" w:tplc="04160005" w:tentative="1">
      <w:start w:val="1"/>
      <w:numFmt w:val="bullet"/>
      <w:lvlText w:val=""/>
      <w:lvlJc w:val="left"/>
      <w:pPr>
        <w:ind w:left="2807" w:hanging="360"/>
      </w:pPr>
      <w:rPr>
        <w:rFonts w:ascii="Wingdings" w:hAnsi="Wingdings" w:hint="default"/>
      </w:rPr>
    </w:lvl>
    <w:lvl w:ilvl="3" w:tplc="04160001" w:tentative="1">
      <w:start w:val="1"/>
      <w:numFmt w:val="bullet"/>
      <w:lvlText w:val=""/>
      <w:lvlJc w:val="left"/>
      <w:pPr>
        <w:ind w:left="3527" w:hanging="360"/>
      </w:pPr>
      <w:rPr>
        <w:rFonts w:ascii="Symbol" w:hAnsi="Symbol" w:hint="default"/>
      </w:rPr>
    </w:lvl>
    <w:lvl w:ilvl="4" w:tplc="04160003" w:tentative="1">
      <w:start w:val="1"/>
      <w:numFmt w:val="bullet"/>
      <w:lvlText w:val="o"/>
      <w:lvlJc w:val="left"/>
      <w:pPr>
        <w:ind w:left="4247" w:hanging="360"/>
      </w:pPr>
      <w:rPr>
        <w:rFonts w:ascii="Courier New" w:hAnsi="Courier New" w:cs="Courier New" w:hint="default"/>
      </w:rPr>
    </w:lvl>
    <w:lvl w:ilvl="5" w:tplc="04160005" w:tentative="1">
      <w:start w:val="1"/>
      <w:numFmt w:val="bullet"/>
      <w:lvlText w:val=""/>
      <w:lvlJc w:val="left"/>
      <w:pPr>
        <w:ind w:left="4967" w:hanging="360"/>
      </w:pPr>
      <w:rPr>
        <w:rFonts w:ascii="Wingdings" w:hAnsi="Wingdings" w:hint="default"/>
      </w:rPr>
    </w:lvl>
    <w:lvl w:ilvl="6" w:tplc="04160001" w:tentative="1">
      <w:start w:val="1"/>
      <w:numFmt w:val="bullet"/>
      <w:lvlText w:val=""/>
      <w:lvlJc w:val="left"/>
      <w:pPr>
        <w:ind w:left="5687" w:hanging="360"/>
      </w:pPr>
      <w:rPr>
        <w:rFonts w:ascii="Symbol" w:hAnsi="Symbol" w:hint="default"/>
      </w:rPr>
    </w:lvl>
    <w:lvl w:ilvl="7" w:tplc="04160003" w:tentative="1">
      <w:start w:val="1"/>
      <w:numFmt w:val="bullet"/>
      <w:lvlText w:val="o"/>
      <w:lvlJc w:val="left"/>
      <w:pPr>
        <w:ind w:left="6407" w:hanging="360"/>
      </w:pPr>
      <w:rPr>
        <w:rFonts w:ascii="Courier New" w:hAnsi="Courier New" w:cs="Courier New" w:hint="default"/>
      </w:rPr>
    </w:lvl>
    <w:lvl w:ilvl="8" w:tplc="04160005" w:tentative="1">
      <w:start w:val="1"/>
      <w:numFmt w:val="bullet"/>
      <w:lvlText w:val=""/>
      <w:lvlJc w:val="left"/>
      <w:pPr>
        <w:ind w:left="7127" w:hanging="360"/>
      </w:pPr>
      <w:rPr>
        <w:rFonts w:ascii="Wingdings" w:hAnsi="Wingdings" w:hint="default"/>
      </w:rPr>
    </w:lvl>
  </w:abstractNum>
  <w:abstractNum w:abstractNumId="18">
    <w:nsid w:val="4654501A"/>
    <w:multiLevelType w:val="hybridMultilevel"/>
    <w:tmpl w:val="997A4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E1700B0"/>
    <w:multiLevelType w:val="hybridMultilevel"/>
    <w:tmpl w:val="3AECC710"/>
    <w:lvl w:ilvl="0" w:tplc="14C29B18">
      <w:start w:val="1"/>
      <w:numFmt w:val="upperLetter"/>
      <w:lvlText w:val="%1)"/>
      <w:lvlJc w:val="left"/>
      <w:pPr>
        <w:ind w:left="1080" w:hanging="360"/>
      </w:pPr>
      <w:rPr>
        <w:rFonts w:hint="default"/>
      </w:rPr>
    </w:lvl>
    <w:lvl w:ilvl="1" w:tplc="8000F99A" w:tentative="1">
      <w:start w:val="1"/>
      <w:numFmt w:val="lowerLetter"/>
      <w:lvlText w:val="%2."/>
      <w:lvlJc w:val="left"/>
      <w:pPr>
        <w:ind w:left="1800" w:hanging="360"/>
      </w:pPr>
    </w:lvl>
    <w:lvl w:ilvl="2" w:tplc="0CA0AA62" w:tentative="1">
      <w:start w:val="1"/>
      <w:numFmt w:val="lowerRoman"/>
      <w:lvlText w:val="%3."/>
      <w:lvlJc w:val="right"/>
      <w:pPr>
        <w:ind w:left="2520" w:hanging="180"/>
      </w:pPr>
    </w:lvl>
    <w:lvl w:ilvl="3" w:tplc="F858DAA6" w:tentative="1">
      <w:start w:val="1"/>
      <w:numFmt w:val="decimal"/>
      <w:lvlText w:val="%4."/>
      <w:lvlJc w:val="left"/>
      <w:pPr>
        <w:ind w:left="3240" w:hanging="360"/>
      </w:pPr>
    </w:lvl>
    <w:lvl w:ilvl="4" w:tplc="A30C8872" w:tentative="1">
      <w:start w:val="1"/>
      <w:numFmt w:val="lowerLetter"/>
      <w:lvlText w:val="%5."/>
      <w:lvlJc w:val="left"/>
      <w:pPr>
        <w:ind w:left="3960" w:hanging="360"/>
      </w:pPr>
    </w:lvl>
    <w:lvl w:ilvl="5" w:tplc="F3D869BA" w:tentative="1">
      <w:start w:val="1"/>
      <w:numFmt w:val="lowerRoman"/>
      <w:lvlText w:val="%6."/>
      <w:lvlJc w:val="right"/>
      <w:pPr>
        <w:ind w:left="4680" w:hanging="180"/>
      </w:pPr>
    </w:lvl>
    <w:lvl w:ilvl="6" w:tplc="6FF43C8E" w:tentative="1">
      <w:start w:val="1"/>
      <w:numFmt w:val="decimal"/>
      <w:lvlText w:val="%7."/>
      <w:lvlJc w:val="left"/>
      <w:pPr>
        <w:ind w:left="5400" w:hanging="360"/>
      </w:pPr>
    </w:lvl>
    <w:lvl w:ilvl="7" w:tplc="60109E62" w:tentative="1">
      <w:start w:val="1"/>
      <w:numFmt w:val="lowerLetter"/>
      <w:lvlText w:val="%8."/>
      <w:lvlJc w:val="left"/>
      <w:pPr>
        <w:ind w:left="6120" w:hanging="360"/>
      </w:pPr>
    </w:lvl>
    <w:lvl w:ilvl="8" w:tplc="9F143382" w:tentative="1">
      <w:start w:val="1"/>
      <w:numFmt w:val="lowerRoman"/>
      <w:lvlText w:val="%9."/>
      <w:lvlJc w:val="right"/>
      <w:pPr>
        <w:ind w:left="6840" w:hanging="180"/>
      </w:pPr>
    </w:lvl>
  </w:abstractNum>
  <w:abstractNum w:abstractNumId="20">
    <w:nsid w:val="51840E3A"/>
    <w:multiLevelType w:val="hybridMultilevel"/>
    <w:tmpl w:val="0FB03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2461EAF"/>
    <w:multiLevelType w:val="hybridMultilevel"/>
    <w:tmpl w:val="8D881C12"/>
    <w:lvl w:ilvl="0" w:tplc="16401DB8">
      <w:start w:val="1"/>
      <w:numFmt w:val="upperLetter"/>
      <w:lvlText w:val="%1)"/>
      <w:lvlJc w:val="left"/>
      <w:pPr>
        <w:ind w:left="1080" w:hanging="360"/>
      </w:pPr>
      <w:rPr>
        <w:rFonts w:hint="default"/>
      </w:rPr>
    </w:lvl>
    <w:lvl w:ilvl="1" w:tplc="865CDEA0" w:tentative="1">
      <w:start w:val="1"/>
      <w:numFmt w:val="lowerLetter"/>
      <w:lvlText w:val="%2."/>
      <w:lvlJc w:val="left"/>
      <w:pPr>
        <w:ind w:left="1800" w:hanging="360"/>
      </w:pPr>
    </w:lvl>
    <w:lvl w:ilvl="2" w:tplc="3A6472C4" w:tentative="1">
      <w:start w:val="1"/>
      <w:numFmt w:val="lowerRoman"/>
      <w:lvlText w:val="%3."/>
      <w:lvlJc w:val="right"/>
      <w:pPr>
        <w:ind w:left="2520" w:hanging="180"/>
      </w:pPr>
    </w:lvl>
    <w:lvl w:ilvl="3" w:tplc="3F589928" w:tentative="1">
      <w:start w:val="1"/>
      <w:numFmt w:val="decimal"/>
      <w:lvlText w:val="%4."/>
      <w:lvlJc w:val="left"/>
      <w:pPr>
        <w:ind w:left="3240" w:hanging="360"/>
      </w:pPr>
    </w:lvl>
    <w:lvl w:ilvl="4" w:tplc="25E413DC" w:tentative="1">
      <w:start w:val="1"/>
      <w:numFmt w:val="lowerLetter"/>
      <w:lvlText w:val="%5."/>
      <w:lvlJc w:val="left"/>
      <w:pPr>
        <w:ind w:left="3960" w:hanging="360"/>
      </w:pPr>
    </w:lvl>
    <w:lvl w:ilvl="5" w:tplc="5FE65752" w:tentative="1">
      <w:start w:val="1"/>
      <w:numFmt w:val="lowerRoman"/>
      <w:lvlText w:val="%6."/>
      <w:lvlJc w:val="right"/>
      <w:pPr>
        <w:ind w:left="4680" w:hanging="180"/>
      </w:pPr>
    </w:lvl>
    <w:lvl w:ilvl="6" w:tplc="4EFA288A" w:tentative="1">
      <w:start w:val="1"/>
      <w:numFmt w:val="decimal"/>
      <w:lvlText w:val="%7."/>
      <w:lvlJc w:val="left"/>
      <w:pPr>
        <w:ind w:left="5400" w:hanging="360"/>
      </w:pPr>
    </w:lvl>
    <w:lvl w:ilvl="7" w:tplc="7A1AD7AC" w:tentative="1">
      <w:start w:val="1"/>
      <w:numFmt w:val="lowerLetter"/>
      <w:lvlText w:val="%8."/>
      <w:lvlJc w:val="left"/>
      <w:pPr>
        <w:ind w:left="6120" w:hanging="360"/>
      </w:pPr>
    </w:lvl>
    <w:lvl w:ilvl="8" w:tplc="61240170" w:tentative="1">
      <w:start w:val="1"/>
      <w:numFmt w:val="lowerRoman"/>
      <w:lvlText w:val="%9."/>
      <w:lvlJc w:val="right"/>
      <w:pPr>
        <w:ind w:left="6840" w:hanging="180"/>
      </w:pPr>
    </w:lvl>
  </w:abstractNum>
  <w:abstractNum w:abstractNumId="22">
    <w:nsid w:val="533018D4"/>
    <w:multiLevelType w:val="hybridMultilevel"/>
    <w:tmpl w:val="58DC7ED0"/>
    <w:lvl w:ilvl="0" w:tplc="04160001">
      <w:start w:val="1"/>
      <w:numFmt w:val="bullet"/>
      <w:lvlText w:val=""/>
      <w:lvlJc w:val="left"/>
      <w:pPr>
        <w:ind w:left="1429" w:hanging="360"/>
      </w:pPr>
      <w:rPr>
        <w:rFonts w:ascii="Symbol" w:hAnsi="Symbol" w:hint="default"/>
      </w:rPr>
    </w:lvl>
    <w:lvl w:ilvl="1" w:tplc="04160001">
      <w:start w:val="1"/>
      <w:numFmt w:val="bullet"/>
      <w:lvlText w:val=""/>
      <w:lvlJc w:val="left"/>
      <w:pPr>
        <w:ind w:left="2149" w:hanging="360"/>
      </w:pPr>
      <w:rPr>
        <w:rFonts w:ascii="Symbol" w:hAnsi="Symbol"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nsid w:val="54796B02"/>
    <w:multiLevelType w:val="hybridMultilevel"/>
    <w:tmpl w:val="9774A788"/>
    <w:lvl w:ilvl="0" w:tplc="1A2C8672">
      <w:start w:val="1"/>
      <w:numFmt w:val="bullet"/>
      <w:pStyle w:val="IFACBullet2"/>
      <w:lvlText w:val="○"/>
      <w:lvlJc w:val="left"/>
      <w:pPr>
        <w:ind w:left="1260" w:hanging="360"/>
      </w:pPr>
      <w:rPr>
        <w:rFonts w:ascii="Courier New" w:hAnsi="Courier New" w:hint="default"/>
        <w:sz w:val="18"/>
        <w:szCs w:val="18"/>
      </w:rPr>
    </w:lvl>
    <w:lvl w:ilvl="1" w:tplc="4D74C3EE">
      <w:start w:val="1"/>
      <w:numFmt w:val="bullet"/>
      <w:lvlText w:val="o"/>
      <w:lvlJc w:val="left"/>
      <w:pPr>
        <w:ind w:left="2340" w:hanging="360"/>
      </w:pPr>
      <w:rPr>
        <w:rFonts w:ascii="Courier New" w:hAnsi="Courier New" w:cs="Courier New" w:hint="default"/>
      </w:rPr>
    </w:lvl>
    <w:lvl w:ilvl="2" w:tplc="17C2B240" w:tentative="1">
      <w:start w:val="1"/>
      <w:numFmt w:val="bullet"/>
      <w:lvlText w:val=""/>
      <w:lvlJc w:val="left"/>
      <w:pPr>
        <w:ind w:left="3060" w:hanging="360"/>
      </w:pPr>
      <w:rPr>
        <w:rFonts w:ascii="Wingdings" w:hAnsi="Wingdings" w:hint="default"/>
      </w:rPr>
    </w:lvl>
    <w:lvl w:ilvl="3" w:tplc="AF28FC6E" w:tentative="1">
      <w:start w:val="1"/>
      <w:numFmt w:val="bullet"/>
      <w:lvlText w:val=""/>
      <w:lvlJc w:val="left"/>
      <w:pPr>
        <w:ind w:left="3780" w:hanging="360"/>
      </w:pPr>
      <w:rPr>
        <w:rFonts w:ascii="Symbol" w:hAnsi="Symbol" w:hint="default"/>
      </w:rPr>
    </w:lvl>
    <w:lvl w:ilvl="4" w:tplc="8BF8325A" w:tentative="1">
      <w:start w:val="1"/>
      <w:numFmt w:val="bullet"/>
      <w:lvlText w:val="o"/>
      <w:lvlJc w:val="left"/>
      <w:pPr>
        <w:ind w:left="4500" w:hanging="360"/>
      </w:pPr>
      <w:rPr>
        <w:rFonts w:ascii="Courier New" w:hAnsi="Courier New" w:cs="Courier New" w:hint="default"/>
      </w:rPr>
    </w:lvl>
    <w:lvl w:ilvl="5" w:tplc="EF6487DE" w:tentative="1">
      <w:start w:val="1"/>
      <w:numFmt w:val="bullet"/>
      <w:lvlText w:val=""/>
      <w:lvlJc w:val="left"/>
      <w:pPr>
        <w:ind w:left="5220" w:hanging="360"/>
      </w:pPr>
      <w:rPr>
        <w:rFonts w:ascii="Wingdings" w:hAnsi="Wingdings" w:hint="default"/>
      </w:rPr>
    </w:lvl>
    <w:lvl w:ilvl="6" w:tplc="F3CEDC04" w:tentative="1">
      <w:start w:val="1"/>
      <w:numFmt w:val="bullet"/>
      <w:lvlText w:val=""/>
      <w:lvlJc w:val="left"/>
      <w:pPr>
        <w:ind w:left="5940" w:hanging="360"/>
      </w:pPr>
      <w:rPr>
        <w:rFonts w:ascii="Symbol" w:hAnsi="Symbol" w:hint="default"/>
      </w:rPr>
    </w:lvl>
    <w:lvl w:ilvl="7" w:tplc="FF7C0700" w:tentative="1">
      <w:start w:val="1"/>
      <w:numFmt w:val="bullet"/>
      <w:lvlText w:val="o"/>
      <w:lvlJc w:val="left"/>
      <w:pPr>
        <w:ind w:left="6660" w:hanging="360"/>
      </w:pPr>
      <w:rPr>
        <w:rFonts w:ascii="Courier New" w:hAnsi="Courier New" w:cs="Courier New" w:hint="default"/>
      </w:rPr>
    </w:lvl>
    <w:lvl w:ilvl="8" w:tplc="F29AC5E4" w:tentative="1">
      <w:start w:val="1"/>
      <w:numFmt w:val="bullet"/>
      <w:lvlText w:val=""/>
      <w:lvlJc w:val="left"/>
      <w:pPr>
        <w:ind w:left="7380" w:hanging="360"/>
      </w:pPr>
      <w:rPr>
        <w:rFonts w:ascii="Wingdings" w:hAnsi="Wingdings" w:hint="default"/>
      </w:rPr>
    </w:lvl>
  </w:abstractNum>
  <w:abstractNum w:abstractNumId="24">
    <w:nsid w:val="57A06485"/>
    <w:multiLevelType w:val="multilevel"/>
    <w:tmpl w:val="A74CA264"/>
    <w:styleLink w:val="IFACNumberedList"/>
    <w:lvl w:ilvl="0">
      <w:start w:val="1"/>
      <w:numFmt w:val="upperLetter"/>
      <w:lvlText w:val="%1)"/>
      <w:lvlJc w:val="left"/>
      <w:pPr>
        <w:ind w:left="547" w:hanging="547"/>
      </w:pPr>
      <w:rPr>
        <w:rFonts w:ascii="Times New Roman" w:eastAsiaTheme="minorHAnsi" w:hAnsi="Times New Roman" w:cs="Times New Roman"/>
      </w:rPr>
    </w:lvl>
    <w:lvl w:ilvl="1">
      <w:start w:val="1"/>
      <w:numFmt w:val="lowerLetter"/>
      <w:pStyle w:val="Lista2"/>
      <w:lvlText w:val="(%2)"/>
      <w:lvlJc w:val="left"/>
      <w:pPr>
        <w:ind w:left="1094" w:hanging="547"/>
      </w:pPr>
      <w:rPr>
        <w:rFonts w:hint="default"/>
      </w:rPr>
    </w:lvl>
    <w:lvl w:ilvl="2">
      <w:start w:val="1"/>
      <w:numFmt w:val="lowerRoman"/>
      <w:pStyle w:val="Lista3"/>
      <w:lvlText w:val="(%3)"/>
      <w:lvlJc w:val="left"/>
      <w:pPr>
        <w:ind w:left="1641" w:hanging="547"/>
      </w:pPr>
      <w:rPr>
        <w:rFonts w:hint="default"/>
      </w:rPr>
    </w:lvl>
    <w:lvl w:ilvl="3">
      <w:start w:val="1"/>
      <w:numFmt w:val="lowerLetter"/>
      <w:pStyle w:val="Lista4"/>
      <w:lvlText w:val="%4."/>
      <w:lvlJc w:val="left"/>
      <w:pPr>
        <w:ind w:left="2188" w:hanging="547"/>
      </w:pPr>
      <w:rPr>
        <w:rFonts w:hint="default"/>
      </w:rPr>
    </w:lvl>
    <w:lvl w:ilvl="4">
      <w:start w:val="1"/>
      <w:numFmt w:val="lowerRoman"/>
      <w:pStyle w:val="Lista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5">
    <w:nsid w:val="5B034973"/>
    <w:multiLevelType w:val="hybridMultilevel"/>
    <w:tmpl w:val="165AD882"/>
    <w:lvl w:ilvl="0" w:tplc="04160003">
      <w:start w:val="1"/>
      <w:numFmt w:val="bullet"/>
      <w:lvlText w:val="o"/>
      <w:lvlJc w:val="left"/>
      <w:pPr>
        <w:ind w:left="1004" w:hanging="360"/>
      </w:pPr>
      <w:rPr>
        <w:rFonts w:ascii="Courier New" w:hAnsi="Courier New" w:cs="Courier New"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6">
    <w:nsid w:val="65AA66A3"/>
    <w:multiLevelType w:val="hybridMultilevel"/>
    <w:tmpl w:val="D796208A"/>
    <w:lvl w:ilvl="0" w:tplc="F232320A">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EFC29C30" w:tentative="1">
      <w:start w:val="1"/>
      <w:numFmt w:val="lowerLetter"/>
      <w:lvlText w:val="%2."/>
      <w:lvlJc w:val="left"/>
      <w:pPr>
        <w:ind w:left="1440" w:hanging="360"/>
      </w:pPr>
    </w:lvl>
    <w:lvl w:ilvl="2" w:tplc="6FD84D60" w:tentative="1">
      <w:start w:val="1"/>
      <w:numFmt w:val="lowerRoman"/>
      <w:lvlText w:val="%3."/>
      <w:lvlJc w:val="right"/>
      <w:pPr>
        <w:ind w:left="2160" w:hanging="180"/>
      </w:pPr>
    </w:lvl>
    <w:lvl w:ilvl="3" w:tplc="C6C06508" w:tentative="1">
      <w:start w:val="1"/>
      <w:numFmt w:val="decimal"/>
      <w:lvlText w:val="%4."/>
      <w:lvlJc w:val="left"/>
      <w:pPr>
        <w:ind w:left="2880" w:hanging="360"/>
      </w:pPr>
    </w:lvl>
    <w:lvl w:ilvl="4" w:tplc="3FDE79FA" w:tentative="1">
      <w:start w:val="1"/>
      <w:numFmt w:val="lowerLetter"/>
      <w:lvlText w:val="%5."/>
      <w:lvlJc w:val="left"/>
      <w:pPr>
        <w:ind w:left="3600" w:hanging="360"/>
      </w:pPr>
    </w:lvl>
    <w:lvl w:ilvl="5" w:tplc="060087CE" w:tentative="1">
      <w:start w:val="1"/>
      <w:numFmt w:val="lowerRoman"/>
      <w:lvlText w:val="%6."/>
      <w:lvlJc w:val="right"/>
      <w:pPr>
        <w:ind w:left="4320" w:hanging="180"/>
      </w:pPr>
    </w:lvl>
    <w:lvl w:ilvl="6" w:tplc="713A3632" w:tentative="1">
      <w:start w:val="1"/>
      <w:numFmt w:val="decimal"/>
      <w:lvlText w:val="%7."/>
      <w:lvlJc w:val="left"/>
      <w:pPr>
        <w:ind w:left="5040" w:hanging="360"/>
      </w:pPr>
    </w:lvl>
    <w:lvl w:ilvl="7" w:tplc="64628BB2" w:tentative="1">
      <w:start w:val="1"/>
      <w:numFmt w:val="lowerLetter"/>
      <w:lvlText w:val="%8."/>
      <w:lvlJc w:val="left"/>
      <w:pPr>
        <w:ind w:left="5760" w:hanging="360"/>
      </w:pPr>
    </w:lvl>
    <w:lvl w:ilvl="8" w:tplc="B3184602" w:tentative="1">
      <w:start w:val="1"/>
      <w:numFmt w:val="lowerRoman"/>
      <w:lvlText w:val="%9."/>
      <w:lvlJc w:val="right"/>
      <w:pPr>
        <w:ind w:left="6480" w:hanging="180"/>
      </w:pPr>
    </w:lvl>
  </w:abstractNum>
  <w:abstractNum w:abstractNumId="27">
    <w:nsid w:val="68A1325C"/>
    <w:multiLevelType w:val="hybridMultilevel"/>
    <w:tmpl w:val="84621ED6"/>
    <w:lvl w:ilvl="0" w:tplc="04160003">
      <w:start w:val="1"/>
      <w:numFmt w:val="bullet"/>
      <w:lvlText w:val="o"/>
      <w:lvlJc w:val="left"/>
      <w:pPr>
        <w:ind w:left="720" w:hanging="360"/>
      </w:pPr>
      <w:rPr>
        <w:rFonts w:ascii="Courier New" w:hAnsi="Courier New" w:cs="Courier New" w:hint="default"/>
      </w:rPr>
    </w:lvl>
    <w:lvl w:ilvl="1" w:tplc="5DD04D46">
      <w:numFmt w:val="bullet"/>
      <w:lvlText w:val="•"/>
      <w:lvlJc w:val="left"/>
      <w:pPr>
        <w:ind w:left="1440" w:hanging="360"/>
      </w:pPr>
      <w:rPr>
        <w:rFonts w:ascii="TimesNewRoman" w:eastAsia="Times New Roman" w:hAnsi="TimesNew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A231FED"/>
    <w:multiLevelType w:val="hybridMultilevel"/>
    <w:tmpl w:val="009E08F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FDE58C5"/>
    <w:multiLevelType w:val="hybridMultilevel"/>
    <w:tmpl w:val="DD8A7F3A"/>
    <w:lvl w:ilvl="0" w:tplc="2AAC9758">
      <w:start w:val="1"/>
      <w:numFmt w:val="bullet"/>
      <w:pStyle w:val="IFACBulletIndented1"/>
      <w:lvlText w:val=""/>
      <w:lvlJc w:val="left"/>
      <w:pPr>
        <w:ind w:left="720" w:hanging="360"/>
      </w:pPr>
      <w:rPr>
        <w:rFonts w:ascii="Symbol" w:hAnsi="Symbol" w:hint="default"/>
        <w:b w:val="0"/>
        <w:i w:val="0"/>
        <w:sz w:val="20"/>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30">
    <w:nsid w:val="7DBD1FB0"/>
    <w:multiLevelType w:val="hybridMultilevel"/>
    <w:tmpl w:val="B5840266"/>
    <w:lvl w:ilvl="0" w:tplc="5FA48CDE">
      <w:start w:val="56"/>
      <w:numFmt w:val="bullet"/>
      <w:lvlText w:val="•"/>
      <w:lvlJc w:val="left"/>
      <w:pPr>
        <w:ind w:left="1007" w:hanging="360"/>
      </w:pPr>
      <w:rPr>
        <w:rFonts w:ascii="Times New Roman" w:eastAsia="Times New Roman" w:hAnsi="Times New Roman" w:hint="default"/>
        <w:w w:val="13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4"/>
  </w:num>
  <w:num w:numId="4">
    <w:abstractNumId w:val="8"/>
  </w:num>
  <w:num w:numId="5">
    <w:abstractNumId w:val="4"/>
  </w:num>
  <w:num w:numId="6">
    <w:abstractNumId w:val="1"/>
  </w:num>
  <w:num w:numId="7">
    <w:abstractNumId w:val="0"/>
  </w:num>
  <w:num w:numId="8">
    <w:abstractNumId w:val="6"/>
  </w:num>
  <w:num w:numId="9">
    <w:abstractNumId w:val="2"/>
    <w:lvlOverride w:ilvl="0">
      <w:lvl w:ilvl="0">
        <w:numFmt w:val="bullet"/>
        <w:lvlText w:val="·"/>
        <w:lvlJc w:val="left"/>
        <w:pPr>
          <w:tabs>
            <w:tab w:val="num" w:pos="576"/>
          </w:tabs>
          <w:ind w:left="1296" w:hanging="576"/>
        </w:pPr>
        <w:rPr>
          <w:rFonts w:ascii="Symbol" w:hAnsi="Symbol"/>
          <w:b/>
          <w:snapToGrid/>
          <w:spacing w:val="-7"/>
          <w:sz w:val="20"/>
        </w:rPr>
      </w:lvl>
    </w:lvlOverride>
  </w:num>
  <w:num w:numId="10">
    <w:abstractNumId w:val="3"/>
    <w:lvlOverride w:ilvl="0">
      <w:lvl w:ilvl="0">
        <w:numFmt w:val="bullet"/>
        <w:lvlText w:val="o"/>
        <w:lvlJc w:val="left"/>
        <w:pPr>
          <w:tabs>
            <w:tab w:val="num" w:pos="648"/>
          </w:tabs>
          <w:ind w:left="1872" w:hanging="648"/>
        </w:pPr>
        <w:rPr>
          <w:rFonts w:ascii="Courier New" w:hAnsi="Courier New"/>
          <w:b/>
          <w:snapToGrid/>
          <w:spacing w:val="-5"/>
          <w:sz w:val="20"/>
          <w:u w:val="single"/>
        </w:rPr>
      </w:lvl>
    </w:lvlOverride>
  </w:num>
  <w:num w:numId="11">
    <w:abstractNumId w:val="7"/>
  </w:num>
  <w:num w:numId="12">
    <w:abstractNumId w:val="13"/>
  </w:num>
  <w:num w:numId="13">
    <w:abstractNumId w:val="16"/>
  </w:num>
  <w:num w:numId="14">
    <w:abstractNumId w:val="14"/>
  </w:num>
  <w:num w:numId="15">
    <w:abstractNumId w:val="1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1"/>
  </w:num>
  <w:num w:numId="19">
    <w:abstractNumId w:val="19"/>
  </w:num>
  <w:num w:numId="20">
    <w:abstractNumId w:val="23"/>
  </w:num>
  <w:num w:numId="21">
    <w:abstractNumId w:val="10"/>
  </w:num>
  <w:num w:numId="22">
    <w:abstractNumId w:val="27"/>
  </w:num>
  <w:num w:numId="23">
    <w:abstractNumId w:val="11"/>
  </w:num>
  <w:num w:numId="24">
    <w:abstractNumId w:val="22"/>
  </w:num>
  <w:num w:numId="25">
    <w:abstractNumId w:val="28"/>
  </w:num>
  <w:num w:numId="26">
    <w:abstractNumId w:val="18"/>
  </w:num>
  <w:num w:numId="27">
    <w:abstractNumId w:val="30"/>
  </w:num>
  <w:num w:numId="28">
    <w:abstractNumId w:val="20"/>
  </w:num>
  <w:num w:numId="29">
    <w:abstractNumId w:val="5"/>
  </w:num>
  <w:num w:numId="30">
    <w:abstractNumId w:val="25"/>
  </w:num>
  <w:num w:numId="31">
    <w:abstractNumId w:val="9"/>
  </w:num>
  <w:num w:numId="32">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Agostineto">
    <w15:presenceInfo w15:providerId="AD" w15:userId="S-1-5-21-2549484024-150883380-3014702203-11502"/>
  </w15:person>
  <w15:person w15:author="Tatiana Fernandes Kagohara">
    <w15:presenceInfo w15:providerId="AD" w15:userId="S-1-5-21-2549484024-150883380-3014702203-115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3D26DD"/>
    <w:rsid w:val="00001BE0"/>
    <w:rsid w:val="00002893"/>
    <w:rsid w:val="00012B30"/>
    <w:rsid w:val="00013DAB"/>
    <w:rsid w:val="0002142F"/>
    <w:rsid w:val="00023DC5"/>
    <w:rsid w:val="00024CEA"/>
    <w:rsid w:val="000279CC"/>
    <w:rsid w:val="000578D9"/>
    <w:rsid w:val="00062B9A"/>
    <w:rsid w:val="0006595F"/>
    <w:rsid w:val="00067B4A"/>
    <w:rsid w:val="0007636F"/>
    <w:rsid w:val="00077542"/>
    <w:rsid w:val="00080EEF"/>
    <w:rsid w:val="00082001"/>
    <w:rsid w:val="00083209"/>
    <w:rsid w:val="00086A5C"/>
    <w:rsid w:val="00092C8B"/>
    <w:rsid w:val="000936F0"/>
    <w:rsid w:val="000939F0"/>
    <w:rsid w:val="000A17EB"/>
    <w:rsid w:val="000A37E8"/>
    <w:rsid w:val="000B1075"/>
    <w:rsid w:val="000B4788"/>
    <w:rsid w:val="000B69A8"/>
    <w:rsid w:val="000B6CD4"/>
    <w:rsid w:val="000D35EF"/>
    <w:rsid w:val="000D5647"/>
    <w:rsid w:val="000E397F"/>
    <w:rsid w:val="000E3FEF"/>
    <w:rsid w:val="000E4199"/>
    <w:rsid w:val="000F3B5D"/>
    <w:rsid w:val="000F4D9A"/>
    <w:rsid w:val="000F77FA"/>
    <w:rsid w:val="00105CE3"/>
    <w:rsid w:val="001114A3"/>
    <w:rsid w:val="00114870"/>
    <w:rsid w:val="001227A7"/>
    <w:rsid w:val="00123176"/>
    <w:rsid w:val="00133DC1"/>
    <w:rsid w:val="00136CF7"/>
    <w:rsid w:val="00136F34"/>
    <w:rsid w:val="00137557"/>
    <w:rsid w:val="001451BB"/>
    <w:rsid w:val="0015186B"/>
    <w:rsid w:val="0017087A"/>
    <w:rsid w:val="0018049D"/>
    <w:rsid w:val="0018342A"/>
    <w:rsid w:val="00185DF3"/>
    <w:rsid w:val="00194E5F"/>
    <w:rsid w:val="00197F9B"/>
    <w:rsid w:val="001A574E"/>
    <w:rsid w:val="001B06DE"/>
    <w:rsid w:val="001C15A9"/>
    <w:rsid w:val="001C6B4E"/>
    <w:rsid w:val="001D0A87"/>
    <w:rsid w:val="001E479E"/>
    <w:rsid w:val="001E584D"/>
    <w:rsid w:val="001F04F7"/>
    <w:rsid w:val="001F22AD"/>
    <w:rsid w:val="002072E3"/>
    <w:rsid w:val="00212332"/>
    <w:rsid w:val="002130D0"/>
    <w:rsid w:val="002131D2"/>
    <w:rsid w:val="00216654"/>
    <w:rsid w:val="0022377E"/>
    <w:rsid w:val="00223DE6"/>
    <w:rsid w:val="002251C2"/>
    <w:rsid w:val="002254E9"/>
    <w:rsid w:val="0022658D"/>
    <w:rsid w:val="002317B0"/>
    <w:rsid w:val="002358C0"/>
    <w:rsid w:val="00246A76"/>
    <w:rsid w:val="002503E8"/>
    <w:rsid w:val="0025054D"/>
    <w:rsid w:val="002567AE"/>
    <w:rsid w:val="002567B3"/>
    <w:rsid w:val="00260584"/>
    <w:rsid w:val="002618C3"/>
    <w:rsid w:val="00272810"/>
    <w:rsid w:val="00283005"/>
    <w:rsid w:val="00284FD7"/>
    <w:rsid w:val="00296EB0"/>
    <w:rsid w:val="002A5765"/>
    <w:rsid w:val="002A79EA"/>
    <w:rsid w:val="002B5AC6"/>
    <w:rsid w:val="002B7D3E"/>
    <w:rsid w:val="002D1674"/>
    <w:rsid w:val="002F035D"/>
    <w:rsid w:val="002F159E"/>
    <w:rsid w:val="002F661A"/>
    <w:rsid w:val="00301B74"/>
    <w:rsid w:val="00306608"/>
    <w:rsid w:val="003079AA"/>
    <w:rsid w:val="00307A37"/>
    <w:rsid w:val="00316421"/>
    <w:rsid w:val="00333290"/>
    <w:rsid w:val="00343D29"/>
    <w:rsid w:val="00356FC2"/>
    <w:rsid w:val="00357046"/>
    <w:rsid w:val="00362C83"/>
    <w:rsid w:val="00371E7B"/>
    <w:rsid w:val="00377F37"/>
    <w:rsid w:val="0038388E"/>
    <w:rsid w:val="00383EE7"/>
    <w:rsid w:val="0038638A"/>
    <w:rsid w:val="003905E1"/>
    <w:rsid w:val="003A00B4"/>
    <w:rsid w:val="003A25E0"/>
    <w:rsid w:val="003B2243"/>
    <w:rsid w:val="003C0439"/>
    <w:rsid w:val="003C0596"/>
    <w:rsid w:val="003D26DD"/>
    <w:rsid w:val="003D4299"/>
    <w:rsid w:val="003E4311"/>
    <w:rsid w:val="003E688F"/>
    <w:rsid w:val="003F511F"/>
    <w:rsid w:val="0040044B"/>
    <w:rsid w:val="004065FC"/>
    <w:rsid w:val="004105E1"/>
    <w:rsid w:val="00417086"/>
    <w:rsid w:val="0042337C"/>
    <w:rsid w:val="00425FD3"/>
    <w:rsid w:val="0043049F"/>
    <w:rsid w:val="00433C64"/>
    <w:rsid w:val="00437E50"/>
    <w:rsid w:val="00446C45"/>
    <w:rsid w:val="00451E4C"/>
    <w:rsid w:val="0045210F"/>
    <w:rsid w:val="004538D3"/>
    <w:rsid w:val="00455576"/>
    <w:rsid w:val="0045670A"/>
    <w:rsid w:val="00464537"/>
    <w:rsid w:val="00464553"/>
    <w:rsid w:val="0048202A"/>
    <w:rsid w:val="00485DC2"/>
    <w:rsid w:val="00487977"/>
    <w:rsid w:val="004C39DC"/>
    <w:rsid w:val="004C69AF"/>
    <w:rsid w:val="004D33F4"/>
    <w:rsid w:val="004E5AA8"/>
    <w:rsid w:val="004E6FB1"/>
    <w:rsid w:val="005001A4"/>
    <w:rsid w:val="00520FA6"/>
    <w:rsid w:val="00521AD9"/>
    <w:rsid w:val="00524F7B"/>
    <w:rsid w:val="00525207"/>
    <w:rsid w:val="00537D9F"/>
    <w:rsid w:val="00541AD3"/>
    <w:rsid w:val="005472BB"/>
    <w:rsid w:val="0055431B"/>
    <w:rsid w:val="00557DF6"/>
    <w:rsid w:val="00570FE6"/>
    <w:rsid w:val="00577484"/>
    <w:rsid w:val="005818E0"/>
    <w:rsid w:val="0058386E"/>
    <w:rsid w:val="00583F97"/>
    <w:rsid w:val="005A3E4E"/>
    <w:rsid w:val="005B3593"/>
    <w:rsid w:val="005C2AAE"/>
    <w:rsid w:val="005E3293"/>
    <w:rsid w:val="005E59DD"/>
    <w:rsid w:val="005F5E3E"/>
    <w:rsid w:val="005F64C3"/>
    <w:rsid w:val="0060256E"/>
    <w:rsid w:val="00610A4A"/>
    <w:rsid w:val="0064106D"/>
    <w:rsid w:val="00644E7A"/>
    <w:rsid w:val="00651ADF"/>
    <w:rsid w:val="006542F8"/>
    <w:rsid w:val="00655656"/>
    <w:rsid w:val="00667CC6"/>
    <w:rsid w:val="00674860"/>
    <w:rsid w:val="006831E8"/>
    <w:rsid w:val="006836A2"/>
    <w:rsid w:val="00697727"/>
    <w:rsid w:val="006A037D"/>
    <w:rsid w:val="006A2A8D"/>
    <w:rsid w:val="006B22D9"/>
    <w:rsid w:val="006B2D92"/>
    <w:rsid w:val="006C6323"/>
    <w:rsid w:val="006D4E54"/>
    <w:rsid w:val="006D5970"/>
    <w:rsid w:val="006E2489"/>
    <w:rsid w:val="006F0114"/>
    <w:rsid w:val="006F1EA1"/>
    <w:rsid w:val="006F378A"/>
    <w:rsid w:val="006F3E00"/>
    <w:rsid w:val="006F4ECE"/>
    <w:rsid w:val="006F6EC0"/>
    <w:rsid w:val="00702BCA"/>
    <w:rsid w:val="007047C9"/>
    <w:rsid w:val="00714853"/>
    <w:rsid w:val="00716D04"/>
    <w:rsid w:val="00723164"/>
    <w:rsid w:val="00725B8C"/>
    <w:rsid w:val="00742327"/>
    <w:rsid w:val="00744E42"/>
    <w:rsid w:val="00745060"/>
    <w:rsid w:val="00745282"/>
    <w:rsid w:val="00753E54"/>
    <w:rsid w:val="00763BDA"/>
    <w:rsid w:val="00765DFD"/>
    <w:rsid w:val="00777269"/>
    <w:rsid w:val="00785927"/>
    <w:rsid w:val="007860AB"/>
    <w:rsid w:val="007A7F4B"/>
    <w:rsid w:val="007C24DE"/>
    <w:rsid w:val="007E03C6"/>
    <w:rsid w:val="007E0FDD"/>
    <w:rsid w:val="007E1795"/>
    <w:rsid w:val="007E301E"/>
    <w:rsid w:val="007E49F6"/>
    <w:rsid w:val="007F0DE7"/>
    <w:rsid w:val="00800642"/>
    <w:rsid w:val="00804D92"/>
    <w:rsid w:val="00815FED"/>
    <w:rsid w:val="00831DA7"/>
    <w:rsid w:val="00832FBE"/>
    <w:rsid w:val="00833F2E"/>
    <w:rsid w:val="00835229"/>
    <w:rsid w:val="00836684"/>
    <w:rsid w:val="00840A19"/>
    <w:rsid w:val="00840FC2"/>
    <w:rsid w:val="00841790"/>
    <w:rsid w:val="0084185A"/>
    <w:rsid w:val="00846322"/>
    <w:rsid w:val="00857B39"/>
    <w:rsid w:val="00861553"/>
    <w:rsid w:val="00864008"/>
    <w:rsid w:val="0089316A"/>
    <w:rsid w:val="00897DBD"/>
    <w:rsid w:val="008B7482"/>
    <w:rsid w:val="008C5DF2"/>
    <w:rsid w:val="008C6928"/>
    <w:rsid w:val="008D2080"/>
    <w:rsid w:val="008D432B"/>
    <w:rsid w:val="00900429"/>
    <w:rsid w:val="00906EF7"/>
    <w:rsid w:val="0090709A"/>
    <w:rsid w:val="00915249"/>
    <w:rsid w:val="00927F24"/>
    <w:rsid w:val="0093741F"/>
    <w:rsid w:val="0095757F"/>
    <w:rsid w:val="00957875"/>
    <w:rsid w:val="009634D5"/>
    <w:rsid w:val="0097330F"/>
    <w:rsid w:val="009764B2"/>
    <w:rsid w:val="009803CC"/>
    <w:rsid w:val="00980ACE"/>
    <w:rsid w:val="00980DAC"/>
    <w:rsid w:val="0098577A"/>
    <w:rsid w:val="00986EAD"/>
    <w:rsid w:val="0099549D"/>
    <w:rsid w:val="00997E4A"/>
    <w:rsid w:val="009A2A8C"/>
    <w:rsid w:val="009A4620"/>
    <w:rsid w:val="009A4E16"/>
    <w:rsid w:val="009A6B30"/>
    <w:rsid w:val="009B1AAA"/>
    <w:rsid w:val="009B500E"/>
    <w:rsid w:val="009C2694"/>
    <w:rsid w:val="009C4BAA"/>
    <w:rsid w:val="009D05D9"/>
    <w:rsid w:val="009D5D09"/>
    <w:rsid w:val="009E14DC"/>
    <w:rsid w:val="009E3C28"/>
    <w:rsid w:val="009F2271"/>
    <w:rsid w:val="009F74A5"/>
    <w:rsid w:val="00A05D16"/>
    <w:rsid w:val="00A20646"/>
    <w:rsid w:val="00A51D43"/>
    <w:rsid w:val="00A54C05"/>
    <w:rsid w:val="00A56D40"/>
    <w:rsid w:val="00A63C1B"/>
    <w:rsid w:val="00A73160"/>
    <w:rsid w:val="00A758AE"/>
    <w:rsid w:val="00A7664A"/>
    <w:rsid w:val="00A76C31"/>
    <w:rsid w:val="00A833D6"/>
    <w:rsid w:val="00A85F84"/>
    <w:rsid w:val="00A92EAF"/>
    <w:rsid w:val="00A95548"/>
    <w:rsid w:val="00A97881"/>
    <w:rsid w:val="00AA0E7E"/>
    <w:rsid w:val="00AA4026"/>
    <w:rsid w:val="00AB5E47"/>
    <w:rsid w:val="00AD3AD0"/>
    <w:rsid w:val="00AE4301"/>
    <w:rsid w:val="00AF1DE4"/>
    <w:rsid w:val="00AF5FB5"/>
    <w:rsid w:val="00AF79F5"/>
    <w:rsid w:val="00B11569"/>
    <w:rsid w:val="00B11C11"/>
    <w:rsid w:val="00B14F95"/>
    <w:rsid w:val="00B25AAB"/>
    <w:rsid w:val="00B34EDA"/>
    <w:rsid w:val="00B416E3"/>
    <w:rsid w:val="00B43CBA"/>
    <w:rsid w:val="00B50141"/>
    <w:rsid w:val="00B5454E"/>
    <w:rsid w:val="00B55170"/>
    <w:rsid w:val="00B57FC5"/>
    <w:rsid w:val="00B61DCC"/>
    <w:rsid w:val="00B7442E"/>
    <w:rsid w:val="00B74D2C"/>
    <w:rsid w:val="00B75E0C"/>
    <w:rsid w:val="00B85CF1"/>
    <w:rsid w:val="00B871D6"/>
    <w:rsid w:val="00B93F4F"/>
    <w:rsid w:val="00BA099E"/>
    <w:rsid w:val="00BB0B37"/>
    <w:rsid w:val="00BB2342"/>
    <w:rsid w:val="00BB2A60"/>
    <w:rsid w:val="00BD61C8"/>
    <w:rsid w:val="00BD71B1"/>
    <w:rsid w:val="00C040EC"/>
    <w:rsid w:val="00C044E8"/>
    <w:rsid w:val="00C05632"/>
    <w:rsid w:val="00C07ABE"/>
    <w:rsid w:val="00C142D2"/>
    <w:rsid w:val="00C153E7"/>
    <w:rsid w:val="00C15AED"/>
    <w:rsid w:val="00C17403"/>
    <w:rsid w:val="00C24BBD"/>
    <w:rsid w:val="00C2788B"/>
    <w:rsid w:val="00C30001"/>
    <w:rsid w:val="00C4040B"/>
    <w:rsid w:val="00C46774"/>
    <w:rsid w:val="00C4784F"/>
    <w:rsid w:val="00C54A23"/>
    <w:rsid w:val="00C5743D"/>
    <w:rsid w:val="00C613A9"/>
    <w:rsid w:val="00C614B0"/>
    <w:rsid w:val="00C67685"/>
    <w:rsid w:val="00C847DB"/>
    <w:rsid w:val="00C86102"/>
    <w:rsid w:val="00C87782"/>
    <w:rsid w:val="00C87959"/>
    <w:rsid w:val="00C90936"/>
    <w:rsid w:val="00C90D6F"/>
    <w:rsid w:val="00C96C80"/>
    <w:rsid w:val="00CA35CB"/>
    <w:rsid w:val="00CA4D9B"/>
    <w:rsid w:val="00CA7A31"/>
    <w:rsid w:val="00CB03F9"/>
    <w:rsid w:val="00CD4B1A"/>
    <w:rsid w:val="00CD4B3F"/>
    <w:rsid w:val="00CE1239"/>
    <w:rsid w:val="00CE25BC"/>
    <w:rsid w:val="00CE368F"/>
    <w:rsid w:val="00CE7445"/>
    <w:rsid w:val="00CF14CB"/>
    <w:rsid w:val="00D000B1"/>
    <w:rsid w:val="00D15F84"/>
    <w:rsid w:val="00D203F8"/>
    <w:rsid w:val="00D2227F"/>
    <w:rsid w:val="00D25F91"/>
    <w:rsid w:val="00D264A1"/>
    <w:rsid w:val="00D35AF3"/>
    <w:rsid w:val="00D439A3"/>
    <w:rsid w:val="00D45CFA"/>
    <w:rsid w:val="00D53FC9"/>
    <w:rsid w:val="00D54E57"/>
    <w:rsid w:val="00D60F56"/>
    <w:rsid w:val="00D71C65"/>
    <w:rsid w:val="00D76ACD"/>
    <w:rsid w:val="00D82690"/>
    <w:rsid w:val="00D84099"/>
    <w:rsid w:val="00D87298"/>
    <w:rsid w:val="00D951C3"/>
    <w:rsid w:val="00DA3D5C"/>
    <w:rsid w:val="00DA55BF"/>
    <w:rsid w:val="00DA5770"/>
    <w:rsid w:val="00DA63B9"/>
    <w:rsid w:val="00DA65AF"/>
    <w:rsid w:val="00DB1541"/>
    <w:rsid w:val="00DC2EBB"/>
    <w:rsid w:val="00DD6222"/>
    <w:rsid w:val="00DE0EED"/>
    <w:rsid w:val="00DE77B9"/>
    <w:rsid w:val="00DF65C3"/>
    <w:rsid w:val="00E01260"/>
    <w:rsid w:val="00E07163"/>
    <w:rsid w:val="00E12103"/>
    <w:rsid w:val="00E13C5B"/>
    <w:rsid w:val="00E34095"/>
    <w:rsid w:val="00E35268"/>
    <w:rsid w:val="00E43C80"/>
    <w:rsid w:val="00E52C87"/>
    <w:rsid w:val="00E658CE"/>
    <w:rsid w:val="00E666ED"/>
    <w:rsid w:val="00E72BB9"/>
    <w:rsid w:val="00E74EAD"/>
    <w:rsid w:val="00E814E7"/>
    <w:rsid w:val="00E82526"/>
    <w:rsid w:val="00E85262"/>
    <w:rsid w:val="00E876CF"/>
    <w:rsid w:val="00E95F16"/>
    <w:rsid w:val="00EB237F"/>
    <w:rsid w:val="00EC5BE0"/>
    <w:rsid w:val="00ED0AE9"/>
    <w:rsid w:val="00EE6CBD"/>
    <w:rsid w:val="00EF4989"/>
    <w:rsid w:val="00EF7137"/>
    <w:rsid w:val="00F045F3"/>
    <w:rsid w:val="00F05038"/>
    <w:rsid w:val="00F12306"/>
    <w:rsid w:val="00F2565A"/>
    <w:rsid w:val="00F33200"/>
    <w:rsid w:val="00F370C7"/>
    <w:rsid w:val="00F41F54"/>
    <w:rsid w:val="00F5123A"/>
    <w:rsid w:val="00F6221E"/>
    <w:rsid w:val="00F65BE2"/>
    <w:rsid w:val="00F764D6"/>
    <w:rsid w:val="00F948B1"/>
    <w:rsid w:val="00FA5B15"/>
    <w:rsid w:val="00FA73AD"/>
    <w:rsid w:val="00FC1B29"/>
    <w:rsid w:val="00FD4612"/>
    <w:rsid w:val="00FD4E33"/>
    <w:rsid w:val="00FE0F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2" w:qFormat="1"/>
    <w:lsdException w:name="List 3" w:uiPriority="2" w:qFormat="1"/>
    <w:lsdException w:name="List 4" w:uiPriority="0" w:qFormat="1"/>
    <w:lsdException w:name="List 5" w:uiPriority="2"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53"/>
    <w:pPr>
      <w:widowControl w:val="0"/>
    </w:pPr>
    <w:rPr>
      <w:lang w:val="en-US"/>
    </w:rPr>
  </w:style>
  <w:style w:type="paragraph" w:styleId="Ttulo1">
    <w:name w:val="heading 1"/>
    <w:aliases w:val="h1"/>
    <w:next w:val="Corpodetexto"/>
    <w:link w:val="Ttulo1Char"/>
    <w:uiPriority w:val="1"/>
    <w:qFormat/>
    <w:rsid w:val="008C6928"/>
    <w:pPr>
      <w:keepNext/>
      <w:keepLines/>
      <w:pageBreakBefore/>
      <w:spacing w:after="0" w:line="280" w:lineRule="exact"/>
      <w:jc w:val="center"/>
      <w:outlineLvl w:val="0"/>
    </w:pPr>
    <w:rPr>
      <w:rFonts w:ascii="Times New Roman" w:eastAsiaTheme="majorEastAsia" w:hAnsi="Times New Roman" w:cs="Times New Roman"/>
      <w:b/>
      <w:bCs/>
      <w:caps/>
      <w:sz w:val="24"/>
      <w:szCs w:val="24"/>
      <w:lang w:val="en-US"/>
    </w:rPr>
  </w:style>
  <w:style w:type="paragraph" w:styleId="Ttulo2">
    <w:name w:val="heading 2"/>
    <w:basedOn w:val="Normal"/>
    <w:next w:val="Normal"/>
    <w:link w:val="Ttulo2Char"/>
    <w:uiPriority w:val="9"/>
    <w:semiHidden/>
    <w:unhideWhenUsed/>
    <w:qFormat/>
    <w:rsid w:val="009F22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F227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9F227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A7A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D2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D62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6222"/>
  </w:style>
  <w:style w:type="paragraph" w:styleId="Rodap">
    <w:name w:val="footer"/>
    <w:basedOn w:val="Normal"/>
    <w:link w:val="RodapChar"/>
    <w:uiPriority w:val="99"/>
    <w:unhideWhenUsed/>
    <w:rsid w:val="00DD6222"/>
    <w:pPr>
      <w:tabs>
        <w:tab w:val="center" w:pos="4252"/>
        <w:tab w:val="right" w:pos="8504"/>
      </w:tabs>
      <w:spacing w:after="0" w:line="240" w:lineRule="auto"/>
    </w:pPr>
  </w:style>
  <w:style w:type="character" w:customStyle="1" w:styleId="RodapChar">
    <w:name w:val="Rodapé Char"/>
    <w:basedOn w:val="Fontepargpadro"/>
    <w:link w:val="Rodap"/>
    <w:uiPriority w:val="99"/>
    <w:rsid w:val="00DD6222"/>
  </w:style>
  <w:style w:type="paragraph" w:styleId="Textodebalo">
    <w:name w:val="Balloon Text"/>
    <w:basedOn w:val="Normal"/>
    <w:link w:val="TextodebaloChar"/>
    <w:uiPriority w:val="99"/>
    <w:semiHidden/>
    <w:unhideWhenUsed/>
    <w:rsid w:val="00DE77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77B9"/>
    <w:rPr>
      <w:rFonts w:ascii="Segoe UI" w:hAnsi="Segoe UI" w:cs="Segoe UI"/>
      <w:sz w:val="18"/>
      <w:szCs w:val="18"/>
    </w:rPr>
  </w:style>
  <w:style w:type="character" w:styleId="Refdecomentrio">
    <w:name w:val="annotation reference"/>
    <w:basedOn w:val="Fontepargpadro"/>
    <w:uiPriority w:val="99"/>
    <w:semiHidden/>
    <w:unhideWhenUsed/>
    <w:rsid w:val="00194E5F"/>
    <w:rPr>
      <w:sz w:val="16"/>
      <w:szCs w:val="16"/>
    </w:rPr>
  </w:style>
  <w:style w:type="paragraph" w:styleId="Textodecomentrio">
    <w:name w:val="annotation text"/>
    <w:basedOn w:val="Normal"/>
    <w:link w:val="TextodecomentrioChar"/>
    <w:uiPriority w:val="99"/>
    <w:unhideWhenUsed/>
    <w:rsid w:val="00194E5F"/>
    <w:pPr>
      <w:spacing w:line="240" w:lineRule="auto"/>
    </w:pPr>
    <w:rPr>
      <w:sz w:val="20"/>
      <w:szCs w:val="20"/>
    </w:rPr>
  </w:style>
  <w:style w:type="character" w:customStyle="1" w:styleId="TextodecomentrioChar">
    <w:name w:val="Texto de comentário Char"/>
    <w:basedOn w:val="Fontepargpadro"/>
    <w:link w:val="Textodecomentrio"/>
    <w:uiPriority w:val="99"/>
    <w:rsid w:val="00194E5F"/>
    <w:rPr>
      <w:sz w:val="20"/>
      <w:szCs w:val="20"/>
    </w:rPr>
  </w:style>
  <w:style w:type="paragraph" w:styleId="Assuntodocomentrio">
    <w:name w:val="annotation subject"/>
    <w:basedOn w:val="Textodecomentrio"/>
    <w:next w:val="Textodecomentrio"/>
    <w:link w:val="AssuntodocomentrioChar"/>
    <w:uiPriority w:val="99"/>
    <w:semiHidden/>
    <w:unhideWhenUsed/>
    <w:rsid w:val="00194E5F"/>
    <w:rPr>
      <w:b/>
      <w:bCs/>
    </w:rPr>
  </w:style>
  <w:style w:type="character" w:customStyle="1" w:styleId="AssuntodocomentrioChar">
    <w:name w:val="Assunto do comentário Char"/>
    <w:basedOn w:val="TextodecomentrioChar"/>
    <w:link w:val="Assuntodocomentrio"/>
    <w:uiPriority w:val="99"/>
    <w:semiHidden/>
    <w:rsid w:val="00194E5F"/>
    <w:rPr>
      <w:b/>
      <w:bCs/>
      <w:sz w:val="20"/>
      <w:szCs w:val="20"/>
    </w:rPr>
  </w:style>
  <w:style w:type="paragraph" w:styleId="PargrafodaLista">
    <w:name w:val="List Paragraph"/>
    <w:basedOn w:val="Normal"/>
    <w:link w:val="PargrafodaListaChar"/>
    <w:uiPriority w:val="34"/>
    <w:qFormat/>
    <w:rsid w:val="00BD61C8"/>
    <w:pPr>
      <w:spacing w:after="0" w:line="240" w:lineRule="auto"/>
    </w:pPr>
  </w:style>
  <w:style w:type="paragraph" w:styleId="Corpodetexto">
    <w:name w:val="Body Text"/>
    <w:basedOn w:val="Normal"/>
    <w:link w:val="CorpodetextoChar"/>
    <w:uiPriority w:val="1"/>
    <w:qFormat/>
    <w:rsid w:val="00521AD9"/>
    <w:pPr>
      <w:spacing w:before="171" w:after="0" w:line="240" w:lineRule="auto"/>
      <w:ind w:left="667"/>
    </w:pPr>
    <w:rPr>
      <w:rFonts w:ascii="Arial" w:eastAsia="Arial" w:hAnsi="Arial"/>
      <w:sz w:val="20"/>
      <w:szCs w:val="20"/>
    </w:rPr>
  </w:style>
  <w:style w:type="character" w:customStyle="1" w:styleId="CorpodetextoChar">
    <w:name w:val="Corpo de texto Char"/>
    <w:basedOn w:val="Fontepargpadro"/>
    <w:link w:val="Corpodetexto"/>
    <w:uiPriority w:val="1"/>
    <w:rsid w:val="00521AD9"/>
    <w:rPr>
      <w:rFonts w:ascii="Arial" w:eastAsia="Arial" w:hAnsi="Arial"/>
      <w:sz w:val="20"/>
      <w:szCs w:val="20"/>
      <w:lang w:val="en-US"/>
    </w:rPr>
  </w:style>
  <w:style w:type="paragraph" w:styleId="Reviso">
    <w:name w:val="Revision"/>
    <w:hidden/>
    <w:uiPriority w:val="99"/>
    <w:semiHidden/>
    <w:rsid w:val="00583F97"/>
    <w:pPr>
      <w:spacing w:after="0" w:line="240" w:lineRule="auto"/>
    </w:pPr>
  </w:style>
  <w:style w:type="paragraph" w:customStyle="1" w:styleId="DSLxStyle">
    <w:name w:val="DSLxStyle"/>
    <w:basedOn w:val="Normal"/>
    <w:link w:val="DSLxStyleChar"/>
    <w:rsid w:val="00A05D16"/>
    <w:pPr>
      <w:spacing w:after="0" w:line="240" w:lineRule="auto"/>
      <w:jc w:val="right"/>
    </w:pPr>
    <w:rPr>
      <w:color w:val="666666"/>
      <w:sz w:val="12"/>
    </w:rPr>
  </w:style>
  <w:style w:type="character" w:customStyle="1" w:styleId="DSLxStyleChar">
    <w:name w:val="DSLxStyle Char"/>
    <w:basedOn w:val="Fontepargpadro"/>
    <w:link w:val="DSLxStyle"/>
    <w:rsid w:val="00A05D16"/>
    <w:rPr>
      <w:color w:val="666666"/>
      <w:sz w:val="12"/>
      <w:lang w:val="en-US"/>
    </w:rPr>
  </w:style>
  <w:style w:type="paragraph" w:customStyle="1" w:styleId="Default">
    <w:name w:val="Default"/>
    <w:rsid w:val="00570FE6"/>
    <w:pPr>
      <w:autoSpaceDE w:val="0"/>
      <w:autoSpaceDN w:val="0"/>
      <w:adjustRightInd w:val="0"/>
      <w:spacing w:after="0" w:line="240" w:lineRule="auto"/>
    </w:pPr>
    <w:rPr>
      <w:rFonts w:ascii="Arial" w:hAnsi="Arial" w:cs="Arial"/>
      <w:color w:val="000000"/>
      <w:sz w:val="24"/>
      <w:szCs w:val="24"/>
    </w:rPr>
  </w:style>
  <w:style w:type="character" w:customStyle="1" w:styleId="tw4winMark">
    <w:name w:val="tw4winMark"/>
    <w:basedOn w:val="Fontepargpadro"/>
    <w:rsid w:val="00861553"/>
    <w:rPr>
      <w:rFonts w:ascii="Courier New" w:hAnsi="Courier New" w:cs="Courier New"/>
      <w:b w:val="0"/>
      <w:i w:val="0"/>
      <w:dstrike w:val="0"/>
      <w:noProof/>
      <w:vanish/>
      <w:color w:val="800080"/>
      <w:spacing w:val="1"/>
      <w:sz w:val="22"/>
      <w:effect w:val="none"/>
      <w:vertAlign w:val="subscript"/>
    </w:rPr>
  </w:style>
  <w:style w:type="paragraph" w:styleId="Textodenotaderodap">
    <w:name w:val="footnote text"/>
    <w:aliases w:val="ARM footnote Text,Footnote Text Char1,Footnote Text Char2,Footnote Text Char11,Footnote Text Char3,Footnote Text Char4,Footnote Text Char5,Footnote Text Char6,Footnote Text Char12,Footnote Text Char21,Footnote Text Char31, Cha"/>
    <w:basedOn w:val="Normal"/>
    <w:link w:val="TextodenotaderodapChar"/>
    <w:uiPriority w:val="99"/>
    <w:rsid w:val="002D1674"/>
    <w:pPr>
      <w:widowControl/>
      <w:spacing w:after="0" w:line="240" w:lineRule="auto"/>
    </w:pPr>
    <w:rPr>
      <w:rFonts w:ascii="Times New Roman" w:eastAsia="Times New Roman" w:hAnsi="Times New Roman" w:cs="Times New Roman"/>
      <w:sz w:val="20"/>
      <w:szCs w:val="20"/>
      <w:lang w:val="pt-BR" w:eastAsia="pt-BR"/>
    </w:rPr>
  </w:style>
  <w:style w:type="character" w:customStyle="1" w:styleId="TextodenotaderodapChar">
    <w:name w:val="Texto de nota de rodapé Char"/>
    <w:aliases w:val="ARM footnote Text Char,Footnote Text Char1 Char,Footnote Text Char2 Char,Footnote Text Char11 Char,Footnote Text Char3 Char,Footnote Text Char4 Char,Footnote Text Char5 Char,Footnote Text Char6 Char,Footnote Text Char12 Char"/>
    <w:basedOn w:val="Fontepargpadro"/>
    <w:link w:val="Textodenotaderodap"/>
    <w:uiPriority w:val="99"/>
    <w:rsid w:val="002D1674"/>
    <w:rPr>
      <w:rFonts w:ascii="Times New Roman" w:eastAsia="Times New Roman" w:hAnsi="Times New Roman" w:cs="Times New Roman"/>
      <w:sz w:val="20"/>
      <w:szCs w:val="20"/>
      <w:lang w:eastAsia="pt-BR"/>
    </w:rPr>
  </w:style>
  <w:style w:type="character" w:customStyle="1" w:styleId="escolhida">
    <w:name w:val="escolhida"/>
    <w:basedOn w:val="Fontepargpadro"/>
    <w:rsid w:val="002503E8"/>
  </w:style>
  <w:style w:type="paragraph" w:customStyle="1" w:styleId="NumberedParagraphISA400">
    <w:name w:val="Numbered Paragraph ISA 400"/>
    <w:basedOn w:val="Default"/>
    <w:next w:val="Default"/>
    <w:rsid w:val="001A574E"/>
    <w:rPr>
      <w:rFonts w:ascii="Times New Roman" w:eastAsia="Times New Roman" w:hAnsi="Times New Roman" w:cs="Times New Roman"/>
      <w:color w:val="auto"/>
      <w:sz w:val="20"/>
      <w:lang w:eastAsia="pt-BR"/>
    </w:rPr>
  </w:style>
  <w:style w:type="character" w:customStyle="1" w:styleId="Ttulo1Char">
    <w:name w:val="Título 1 Char"/>
    <w:aliases w:val="h1 Char"/>
    <w:basedOn w:val="Fontepargpadro"/>
    <w:link w:val="Ttulo1"/>
    <w:uiPriority w:val="1"/>
    <w:rsid w:val="008C6928"/>
    <w:rPr>
      <w:rFonts w:ascii="Times New Roman" w:eastAsiaTheme="majorEastAsia" w:hAnsi="Times New Roman" w:cs="Times New Roman"/>
      <w:b/>
      <w:bCs/>
      <w:caps/>
      <w:sz w:val="24"/>
      <w:szCs w:val="24"/>
      <w:lang w:val="en-US"/>
    </w:rPr>
  </w:style>
  <w:style w:type="paragraph" w:customStyle="1" w:styleId="Heading3Stacked">
    <w:name w:val="Heading 3 (Stacked)"/>
    <w:basedOn w:val="Normal"/>
    <w:next w:val="Corpodetexto"/>
    <w:uiPriority w:val="1"/>
    <w:qFormat/>
    <w:rsid w:val="009F2271"/>
    <w:pPr>
      <w:keepNext/>
      <w:keepLines/>
      <w:widowControl/>
      <w:spacing w:before="120" w:after="0" w:line="240" w:lineRule="exact"/>
      <w:outlineLvl w:val="2"/>
    </w:pPr>
    <w:rPr>
      <w:rFonts w:ascii="Times New Roman" w:hAnsi="Times New Roman" w:cs="Times New Roman"/>
      <w:b/>
      <w:sz w:val="20"/>
      <w:szCs w:val="24"/>
    </w:rPr>
  </w:style>
  <w:style w:type="paragraph" w:customStyle="1" w:styleId="List1">
    <w:name w:val="List 1"/>
    <w:aliases w:val="IFAC ListStyle 1,ls1"/>
    <w:next w:val="Corpodetexto"/>
    <w:uiPriority w:val="2"/>
    <w:qFormat/>
    <w:rsid w:val="009F2271"/>
    <w:pPr>
      <w:numPr>
        <w:numId w:val="17"/>
      </w:numPr>
      <w:tabs>
        <w:tab w:val="left" w:pos="720"/>
      </w:tabs>
      <w:spacing w:before="120" w:after="0" w:line="240" w:lineRule="exact"/>
    </w:pPr>
    <w:rPr>
      <w:rFonts w:ascii="Times New Roman" w:hAnsi="Times New Roman" w:cs="Times New Roman"/>
      <w:spacing w:val="-2"/>
      <w:sz w:val="20"/>
      <w:szCs w:val="24"/>
      <w:lang w:val="en-US"/>
    </w:rPr>
  </w:style>
  <w:style w:type="paragraph" w:customStyle="1" w:styleId="Heading2NoSpaceBefore">
    <w:name w:val="Heading 2 NoSpaceBefore"/>
    <w:basedOn w:val="Normal"/>
    <w:next w:val="Corpodetexto"/>
    <w:uiPriority w:val="1"/>
    <w:qFormat/>
    <w:rsid w:val="009F2271"/>
    <w:pPr>
      <w:keepNext/>
      <w:keepLines/>
      <w:widowControl/>
      <w:spacing w:after="0" w:line="240" w:lineRule="exact"/>
      <w:outlineLvl w:val="1"/>
    </w:pPr>
    <w:rPr>
      <w:rFonts w:ascii="Times New Roman" w:hAnsi="Times New Roman" w:cs="Times New Roman"/>
      <w:b/>
      <w:sz w:val="24"/>
      <w:szCs w:val="24"/>
    </w:rPr>
  </w:style>
  <w:style w:type="character" w:customStyle="1" w:styleId="Ttulo3Char">
    <w:name w:val="Título 3 Char"/>
    <w:basedOn w:val="Fontepargpadro"/>
    <w:link w:val="Ttulo3"/>
    <w:rsid w:val="009F2271"/>
    <w:rPr>
      <w:rFonts w:asciiTheme="majorHAnsi" w:eastAsiaTheme="majorEastAsia" w:hAnsiTheme="majorHAnsi" w:cstheme="majorBidi"/>
      <w:b/>
      <w:bCs/>
      <w:color w:val="4F81BD" w:themeColor="accent1"/>
      <w:lang w:val="en-US"/>
    </w:rPr>
  </w:style>
  <w:style w:type="paragraph" w:customStyle="1" w:styleId="IfacFootnotes">
    <w:name w:val="Ifac Footnotes"/>
    <w:basedOn w:val="Normal"/>
    <w:qFormat/>
    <w:rsid w:val="009F2271"/>
    <w:pPr>
      <w:widowControl/>
      <w:tabs>
        <w:tab w:val="left" w:pos="360"/>
      </w:tabs>
      <w:spacing w:after="60" w:line="200" w:lineRule="exact"/>
      <w:ind w:left="360" w:hanging="360"/>
      <w:jc w:val="both"/>
    </w:pPr>
    <w:rPr>
      <w:rFonts w:ascii="Times New Roman" w:eastAsia="Times New Roman" w:hAnsi="Times New Roman" w:cs="Times New Roman"/>
      <w:sz w:val="16"/>
      <w:szCs w:val="20"/>
    </w:rPr>
  </w:style>
  <w:style w:type="character" w:styleId="Refdenotaderodap">
    <w:name w:val="footnote reference"/>
    <w:aliases w:val="Footnote reference number,Footnote symbol,note TESI"/>
    <w:basedOn w:val="Fontepargpadro"/>
    <w:uiPriority w:val="99"/>
    <w:unhideWhenUsed/>
    <w:rsid w:val="009F2271"/>
    <w:rPr>
      <w:vertAlign w:val="superscript"/>
    </w:rPr>
  </w:style>
  <w:style w:type="paragraph" w:customStyle="1" w:styleId="IFACBulletIndented1">
    <w:name w:val="IFAC Bullet Indented 1"/>
    <w:aliases w:val="b1i"/>
    <w:next w:val="Corpodetexto"/>
    <w:uiPriority w:val="3"/>
    <w:qFormat/>
    <w:rsid w:val="009F2271"/>
    <w:pPr>
      <w:numPr>
        <w:numId w:val="2"/>
      </w:numPr>
      <w:tabs>
        <w:tab w:val="left" w:pos="1267"/>
      </w:tabs>
      <w:spacing w:before="120" w:after="0" w:line="240" w:lineRule="exact"/>
      <w:ind w:left="1267" w:hanging="547"/>
    </w:pPr>
    <w:rPr>
      <w:rFonts w:ascii="Times New Roman" w:hAnsi="Times New Roman" w:cs="Times New Roman"/>
      <w:sz w:val="20"/>
      <w:szCs w:val="24"/>
      <w:lang w:val="en-US"/>
    </w:rPr>
  </w:style>
  <w:style w:type="character" w:customStyle="1" w:styleId="Ttulo4Char">
    <w:name w:val="Título 4 Char"/>
    <w:basedOn w:val="Fontepargpadro"/>
    <w:link w:val="Ttulo4"/>
    <w:uiPriority w:val="9"/>
    <w:semiHidden/>
    <w:rsid w:val="009F2271"/>
    <w:rPr>
      <w:rFonts w:asciiTheme="majorHAnsi" w:eastAsiaTheme="majorEastAsia" w:hAnsiTheme="majorHAnsi" w:cstheme="majorBidi"/>
      <w:b/>
      <w:bCs/>
      <w:i/>
      <w:iCs/>
      <w:color w:val="4F81BD" w:themeColor="accent1"/>
      <w:lang w:val="en-US"/>
    </w:rPr>
  </w:style>
  <w:style w:type="character" w:customStyle="1" w:styleId="Ttulo2Char">
    <w:name w:val="Título 2 Char"/>
    <w:basedOn w:val="Fontepargpadro"/>
    <w:link w:val="Ttulo2"/>
    <w:uiPriority w:val="9"/>
    <w:semiHidden/>
    <w:rsid w:val="009F2271"/>
    <w:rPr>
      <w:rFonts w:asciiTheme="majorHAnsi" w:eastAsiaTheme="majorEastAsia" w:hAnsiTheme="majorHAnsi" w:cstheme="majorBidi"/>
      <w:b/>
      <w:bCs/>
      <w:color w:val="4F81BD" w:themeColor="accent1"/>
      <w:sz w:val="26"/>
      <w:szCs w:val="26"/>
      <w:lang w:val="en-US"/>
    </w:rPr>
  </w:style>
  <w:style w:type="numbering" w:customStyle="1" w:styleId="IFACNumberedList">
    <w:name w:val="IFAC Numbered List"/>
    <w:uiPriority w:val="99"/>
    <w:rsid w:val="009F2271"/>
    <w:pPr>
      <w:numPr>
        <w:numId w:val="3"/>
      </w:numPr>
    </w:pPr>
  </w:style>
  <w:style w:type="paragraph" w:styleId="Lista2">
    <w:name w:val="List 2"/>
    <w:aliases w:val="IFAC ListStyle 2,ls2"/>
    <w:basedOn w:val="List1"/>
    <w:next w:val="Corpodetexto"/>
    <w:uiPriority w:val="2"/>
    <w:qFormat/>
    <w:rsid w:val="009F2271"/>
    <w:pPr>
      <w:numPr>
        <w:ilvl w:val="1"/>
        <w:numId w:val="3"/>
      </w:numPr>
      <w:tabs>
        <w:tab w:val="left" w:pos="1267"/>
      </w:tabs>
      <w:outlineLvl w:val="1"/>
    </w:pPr>
  </w:style>
  <w:style w:type="paragraph" w:styleId="Lista3">
    <w:name w:val="List 3"/>
    <w:aliases w:val="IFAC ListStyle 3,ls3"/>
    <w:basedOn w:val="Lista2"/>
    <w:next w:val="Corpodetexto"/>
    <w:uiPriority w:val="2"/>
    <w:qFormat/>
    <w:rsid w:val="009F2271"/>
    <w:pPr>
      <w:numPr>
        <w:ilvl w:val="2"/>
      </w:numPr>
      <w:tabs>
        <w:tab w:val="clear" w:pos="1267"/>
        <w:tab w:val="left" w:pos="1814"/>
      </w:tabs>
      <w:ind w:left="1814"/>
      <w:outlineLvl w:val="2"/>
    </w:pPr>
  </w:style>
  <w:style w:type="paragraph" w:styleId="Lista4">
    <w:name w:val="List 4"/>
    <w:aliases w:val="IFAC ListStyle 4,ls4"/>
    <w:basedOn w:val="Lista3"/>
    <w:next w:val="Corpodetexto"/>
    <w:qFormat/>
    <w:rsid w:val="009F2271"/>
    <w:pPr>
      <w:numPr>
        <w:ilvl w:val="3"/>
      </w:numPr>
      <w:tabs>
        <w:tab w:val="clear" w:pos="1814"/>
        <w:tab w:val="left" w:pos="2362"/>
      </w:tabs>
      <w:ind w:left="2361"/>
      <w:outlineLvl w:val="3"/>
    </w:pPr>
  </w:style>
  <w:style w:type="paragraph" w:styleId="Lista5">
    <w:name w:val="List 5"/>
    <w:aliases w:val="IFAC ListStyle 5,ls5"/>
    <w:basedOn w:val="Lista4"/>
    <w:next w:val="Corpodetexto"/>
    <w:uiPriority w:val="2"/>
    <w:qFormat/>
    <w:rsid w:val="009F2271"/>
    <w:pPr>
      <w:numPr>
        <w:ilvl w:val="4"/>
      </w:numPr>
      <w:tabs>
        <w:tab w:val="clear" w:pos="2362"/>
        <w:tab w:val="left" w:pos="2909"/>
      </w:tabs>
      <w:ind w:left="2909"/>
      <w:outlineLvl w:val="4"/>
    </w:pPr>
  </w:style>
  <w:style w:type="character" w:customStyle="1" w:styleId="Boldparagraph">
    <w:name w:val="Bold paragraph"/>
    <w:rsid w:val="009F2271"/>
    <w:rPr>
      <w:b/>
      <w:bCs/>
      <w:color w:val="000000"/>
    </w:rPr>
  </w:style>
  <w:style w:type="paragraph" w:customStyle="1" w:styleId="Heading4Stacked">
    <w:name w:val="Heading 4 (Stacked)"/>
    <w:basedOn w:val="Normal"/>
    <w:next w:val="Corpodetexto"/>
    <w:uiPriority w:val="1"/>
    <w:qFormat/>
    <w:rsid w:val="00CA7A31"/>
    <w:pPr>
      <w:keepNext/>
      <w:keepLines/>
      <w:widowControl/>
      <w:spacing w:before="120" w:after="0" w:line="240" w:lineRule="exact"/>
      <w:outlineLvl w:val="3"/>
    </w:pPr>
    <w:rPr>
      <w:rFonts w:ascii="Times New Roman" w:hAnsi="Times New Roman" w:cs="Times New Roman"/>
      <w:i/>
      <w:sz w:val="20"/>
      <w:szCs w:val="24"/>
    </w:rPr>
  </w:style>
  <w:style w:type="character" w:customStyle="1" w:styleId="Ttulo5Char">
    <w:name w:val="Título 5 Char"/>
    <w:basedOn w:val="Fontepargpadro"/>
    <w:link w:val="Ttulo5"/>
    <w:uiPriority w:val="9"/>
    <w:semiHidden/>
    <w:rsid w:val="00CA7A31"/>
    <w:rPr>
      <w:rFonts w:asciiTheme="majorHAnsi" w:eastAsiaTheme="majorEastAsia" w:hAnsiTheme="majorHAnsi" w:cstheme="majorBidi"/>
      <w:color w:val="243F60" w:themeColor="accent1" w:themeShade="7F"/>
      <w:lang w:val="en-US"/>
    </w:rPr>
  </w:style>
  <w:style w:type="paragraph" w:customStyle="1" w:styleId="IFACNumberAndLetter">
    <w:name w:val="IFAC NumberAndLetter"/>
    <w:basedOn w:val="PargrafodaLista"/>
    <w:uiPriority w:val="5"/>
    <w:qFormat/>
    <w:rsid w:val="00023DC5"/>
    <w:pPr>
      <w:widowControl/>
      <w:numPr>
        <w:numId w:val="4"/>
      </w:numPr>
      <w:tabs>
        <w:tab w:val="left" w:pos="720"/>
      </w:tabs>
      <w:spacing w:before="120" w:line="240" w:lineRule="exact"/>
      <w:jc w:val="both"/>
    </w:pPr>
    <w:rPr>
      <w:rFonts w:ascii="Times New Roman" w:eastAsia="Times New Roman" w:hAnsi="Times New Roman" w:cs="Times New Roman"/>
      <w:kern w:val="20"/>
      <w:sz w:val="20"/>
      <w:szCs w:val="20"/>
    </w:rPr>
  </w:style>
  <w:style w:type="paragraph" w:customStyle="1" w:styleId="BodyTextIndended">
    <w:name w:val="BodyTextIndended"/>
    <w:aliases w:val="bti"/>
    <w:basedOn w:val="Normal"/>
    <w:link w:val="BodyTextIndendedChar"/>
    <w:qFormat/>
    <w:rsid w:val="00023DC5"/>
    <w:pPr>
      <w:widowControl/>
      <w:spacing w:before="120" w:after="0" w:line="240" w:lineRule="exact"/>
      <w:ind w:left="720"/>
      <w:jc w:val="both"/>
    </w:pPr>
    <w:rPr>
      <w:rFonts w:ascii="Times New Roman" w:hAnsi="Times New Roman" w:cs="Times New Roman"/>
      <w:sz w:val="20"/>
      <w:szCs w:val="24"/>
    </w:rPr>
  </w:style>
  <w:style w:type="character" w:customStyle="1" w:styleId="BodyTextIndendedChar">
    <w:name w:val="BodyTextIndended Char"/>
    <w:aliases w:val="bti Char"/>
    <w:basedOn w:val="Fontepargpadro"/>
    <w:link w:val="BodyTextIndended"/>
    <w:rsid w:val="00023DC5"/>
    <w:rPr>
      <w:rFonts w:ascii="Times New Roman" w:hAnsi="Times New Roman" w:cs="Times New Roman"/>
      <w:sz w:val="20"/>
      <w:szCs w:val="24"/>
      <w:lang w:val="en-US"/>
    </w:rPr>
  </w:style>
  <w:style w:type="paragraph" w:customStyle="1" w:styleId="Heading5Sub-headingsNormalStylePlus">
    <w:name w:val="Heading 5 (Sub-headings): Normal Style Plus"/>
    <w:basedOn w:val="Ttulo5"/>
    <w:next w:val="Corpodetexto"/>
    <w:uiPriority w:val="1"/>
    <w:qFormat/>
    <w:rsid w:val="00DE0EED"/>
    <w:pPr>
      <w:widowControl/>
      <w:spacing w:before="180" w:line="240" w:lineRule="exact"/>
    </w:pPr>
    <w:rPr>
      <w:rFonts w:ascii="Times New Roman" w:eastAsia="Times New Roman" w:hAnsi="Times New Roman" w:cs="Times New Roman"/>
      <w:iCs/>
      <w:color w:val="auto"/>
      <w:kern w:val="20"/>
      <w:sz w:val="20"/>
      <w:szCs w:val="26"/>
    </w:rPr>
  </w:style>
  <w:style w:type="paragraph" w:customStyle="1" w:styleId="Appendix">
    <w:name w:val="Appendix"/>
    <w:basedOn w:val="Normal"/>
    <w:uiPriority w:val="5"/>
    <w:qFormat/>
    <w:rsid w:val="00986EAD"/>
    <w:pPr>
      <w:pageBreakBefore/>
      <w:widowControl/>
      <w:tabs>
        <w:tab w:val="center" w:pos="5040"/>
      </w:tabs>
      <w:spacing w:after="0" w:line="240" w:lineRule="exact"/>
      <w:jc w:val="right"/>
    </w:pPr>
    <w:rPr>
      <w:rFonts w:ascii="Times New Roman" w:eastAsia="Times New Roman" w:hAnsi="Times New Roman" w:cs="Times New Roman"/>
      <w:b/>
      <w:bCs/>
      <w:kern w:val="12"/>
      <w:sz w:val="24"/>
      <w:szCs w:val="20"/>
    </w:rPr>
  </w:style>
  <w:style w:type="paragraph" w:customStyle="1" w:styleId="AppendixTextAfter">
    <w:name w:val="Appendix TextAfter"/>
    <w:basedOn w:val="Appendix"/>
    <w:uiPriority w:val="5"/>
    <w:qFormat/>
    <w:rsid w:val="00986EAD"/>
    <w:pPr>
      <w:pageBreakBefore w:val="0"/>
      <w:spacing w:before="120" w:after="420"/>
    </w:pPr>
    <w:rPr>
      <w:b w:val="0"/>
      <w:sz w:val="20"/>
    </w:rPr>
  </w:style>
  <w:style w:type="paragraph" w:customStyle="1" w:styleId="Heading2ChapterHeading">
    <w:name w:val="Heading 2 Chapter Heading"/>
    <w:aliases w:val="h2"/>
    <w:basedOn w:val="Ttulo2"/>
    <w:autoRedefine/>
    <w:uiPriority w:val="1"/>
    <w:qFormat/>
    <w:rsid w:val="00986EAD"/>
    <w:pPr>
      <w:keepLines w:val="0"/>
      <w:widowControl/>
      <w:spacing w:before="180" w:line="280" w:lineRule="exact"/>
    </w:pPr>
    <w:rPr>
      <w:rFonts w:ascii="Times New Roman" w:eastAsia="Times New Roman" w:hAnsi="Times New Roman" w:cs="Times New Roman"/>
      <w:color w:val="auto"/>
      <w:sz w:val="24"/>
      <w:szCs w:val="28"/>
    </w:rPr>
  </w:style>
  <w:style w:type="paragraph" w:customStyle="1" w:styleId="IFACBullet1">
    <w:name w:val="IFAC Bullet 1"/>
    <w:aliases w:val="b1"/>
    <w:next w:val="Corpodetexto"/>
    <w:uiPriority w:val="3"/>
    <w:qFormat/>
    <w:rsid w:val="00986EAD"/>
    <w:pPr>
      <w:numPr>
        <w:numId w:val="5"/>
      </w:numPr>
      <w:tabs>
        <w:tab w:val="left" w:pos="547"/>
      </w:tabs>
      <w:spacing w:before="120" w:after="0" w:line="240" w:lineRule="exact"/>
      <w:ind w:left="547" w:hanging="547"/>
    </w:pPr>
    <w:rPr>
      <w:rFonts w:ascii="Times New Roman" w:hAnsi="Times New Roman" w:cs="Times New Roman"/>
      <w:sz w:val="20"/>
      <w:szCs w:val="24"/>
      <w:lang w:val="en-US"/>
    </w:rPr>
  </w:style>
  <w:style w:type="paragraph" w:customStyle="1" w:styleId="TableBullet1">
    <w:name w:val="TableBullet1"/>
    <w:basedOn w:val="Normal"/>
    <w:next w:val="Corpodetexto"/>
    <w:uiPriority w:val="4"/>
    <w:qFormat/>
    <w:rsid w:val="00986EAD"/>
    <w:pPr>
      <w:widowControl/>
      <w:numPr>
        <w:numId w:val="6"/>
      </w:numPr>
      <w:tabs>
        <w:tab w:val="clear" w:pos="-153"/>
        <w:tab w:val="left" w:pos="547"/>
      </w:tabs>
      <w:spacing w:before="60" w:after="60" w:line="240" w:lineRule="exact"/>
      <w:ind w:left="547" w:hanging="547"/>
    </w:pPr>
    <w:rPr>
      <w:rFonts w:ascii="Times New Roman" w:eastAsia="Times New Roman" w:hAnsi="Times New Roman" w:cs="Times New Roman"/>
      <w:kern w:val="8"/>
      <w:sz w:val="20"/>
      <w:szCs w:val="24"/>
      <w:lang w:bidi="he-IL"/>
    </w:rPr>
  </w:style>
  <w:style w:type="character" w:customStyle="1" w:styleId="PargrafodaListaChar">
    <w:name w:val="Parágrafo da Lista Char"/>
    <w:link w:val="PargrafodaLista"/>
    <w:uiPriority w:val="34"/>
    <w:rsid w:val="00986EAD"/>
    <w:rPr>
      <w:lang w:val="en-US"/>
    </w:rPr>
  </w:style>
  <w:style w:type="paragraph" w:customStyle="1" w:styleId="level2">
    <w:name w:val="level 2"/>
    <w:basedOn w:val="Normal"/>
    <w:rsid w:val="001D0A87"/>
    <w:pPr>
      <w:widowControl/>
      <w:tabs>
        <w:tab w:val="right" w:pos="360"/>
        <w:tab w:val="left" w:pos="576"/>
      </w:tabs>
      <w:spacing w:after="120" w:line="220" w:lineRule="exact"/>
      <w:ind w:left="1008" w:hanging="432"/>
      <w:jc w:val="both"/>
    </w:pPr>
    <w:rPr>
      <w:rFonts w:ascii="Times New Roman" w:eastAsia="Times New Roman" w:hAnsi="Times New Roman" w:cs="Times New Roman"/>
      <w:kern w:val="8"/>
      <w:sz w:val="20"/>
      <w:szCs w:val="20"/>
      <w:lang w:bidi="he-IL"/>
    </w:rPr>
  </w:style>
  <w:style w:type="paragraph" w:customStyle="1" w:styleId="Contents">
    <w:name w:val="Contents"/>
    <w:basedOn w:val="Normal"/>
    <w:rsid w:val="00487977"/>
    <w:pPr>
      <w:widowControl/>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cs="Times New Roman"/>
      <w:sz w:val="20"/>
      <w:szCs w:val="20"/>
      <w:lang w:val="pt-BR" w:bidi="he-IL"/>
    </w:rPr>
  </w:style>
  <w:style w:type="paragraph" w:customStyle="1" w:styleId="NumberedParagraph-BulletelistLeft0Firstline0">
    <w:name w:val="Numbered Paragraph - Bullete list + Left:  0&quot; First line:  0&quot;"/>
    <w:basedOn w:val="Normal"/>
    <w:link w:val="NumberedParagraph-BulletelistLeft0Firstline0Char"/>
    <w:rsid w:val="00133DC1"/>
    <w:pPr>
      <w:widowControl/>
      <w:numPr>
        <w:numId w:val="7"/>
      </w:numPr>
      <w:suppressAutoHyphens/>
      <w:spacing w:after="0" w:line="240" w:lineRule="auto"/>
    </w:pPr>
    <w:rPr>
      <w:rFonts w:ascii="Times New Roman" w:eastAsia="Times New Roman" w:hAnsi="Times New Roman" w:cs="Times New Roman"/>
      <w:kern w:val="1"/>
      <w:sz w:val="24"/>
      <w:szCs w:val="24"/>
      <w:lang w:val="pt-BR" w:eastAsia="ar-SA"/>
    </w:rPr>
  </w:style>
  <w:style w:type="character" w:customStyle="1" w:styleId="NumberedParagraph-BulletelistLeft0Firstline0Char">
    <w:name w:val="Numbered Paragraph - Bullete list + Left:  0&quot; First line:  0&quot; Char"/>
    <w:basedOn w:val="Fontepargpadro"/>
    <w:link w:val="NumberedParagraph-BulletelistLeft0Firstline0"/>
    <w:rsid w:val="00133DC1"/>
    <w:rPr>
      <w:rFonts w:ascii="Times New Roman" w:eastAsia="Times New Roman" w:hAnsi="Times New Roman" w:cs="Times New Roman"/>
      <w:kern w:val="1"/>
      <w:sz w:val="24"/>
      <w:szCs w:val="24"/>
      <w:lang w:eastAsia="ar-SA"/>
    </w:rPr>
  </w:style>
  <w:style w:type="numbering" w:customStyle="1" w:styleId="IFACNumberedList1">
    <w:name w:val="IFAC Numbered List1"/>
    <w:uiPriority w:val="99"/>
    <w:rsid w:val="00C153E7"/>
    <w:pPr>
      <w:numPr>
        <w:numId w:val="1"/>
      </w:numPr>
    </w:pPr>
  </w:style>
  <w:style w:type="paragraph" w:customStyle="1" w:styleId="IFACBulletIndented2">
    <w:name w:val="IFAC Bullet Indented 2"/>
    <w:aliases w:val="b2i"/>
    <w:next w:val="Corpodetexto"/>
    <w:uiPriority w:val="3"/>
    <w:qFormat/>
    <w:rsid w:val="00F65BE2"/>
    <w:pPr>
      <w:numPr>
        <w:numId w:val="8"/>
      </w:numPr>
      <w:tabs>
        <w:tab w:val="left" w:pos="1814"/>
      </w:tabs>
      <w:spacing w:before="120" w:after="0" w:line="240" w:lineRule="exact"/>
      <w:ind w:left="1814" w:hanging="547"/>
    </w:pPr>
    <w:rPr>
      <w:rFonts w:ascii="Times New Roman" w:hAnsi="Times New Roman" w:cs="Times New Roman"/>
      <w:sz w:val="20"/>
      <w:szCs w:val="24"/>
      <w:lang w:val="en-US"/>
    </w:rPr>
  </w:style>
  <w:style w:type="paragraph" w:customStyle="1" w:styleId="Section">
    <w:name w:val="Section"/>
    <w:next w:val="Section2"/>
    <w:uiPriority w:val="5"/>
    <w:qFormat/>
    <w:rsid w:val="000B69A8"/>
    <w:pPr>
      <w:keepNext/>
      <w:numPr>
        <w:numId w:val="12"/>
      </w:numPr>
      <w:spacing w:before="240" w:after="0" w:line="360" w:lineRule="exact"/>
      <w:outlineLvl w:val="0"/>
    </w:pPr>
    <w:rPr>
      <w:rFonts w:ascii="Times New Roman" w:hAnsi="Times New Roman"/>
      <w:b/>
      <w:sz w:val="24"/>
      <w:szCs w:val="24"/>
      <w:lang w:val="en-US"/>
    </w:rPr>
  </w:style>
  <w:style w:type="paragraph" w:customStyle="1" w:styleId="Section2">
    <w:name w:val="Section 2"/>
    <w:basedOn w:val="Section"/>
    <w:uiPriority w:val="5"/>
    <w:qFormat/>
    <w:rsid w:val="000B69A8"/>
    <w:pPr>
      <w:keepNext w:val="0"/>
      <w:numPr>
        <w:ilvl w:val="1"/>
      </w:numPr>
      <w:spacing w:line="240" w:lineRule="exact"/>
      <w:jc w:val="both"/>
      <w:outlineLvl w:val="1"/>
    </w:pPr>
    <w:rPr>
      <w:b w:val="0"/>
      <w:sz w:val="20"/>
    </w:rPr>
  </w:style>
  <w:style w:type="paragraph" w:customStyle="1" w:styleId="Section3">
    <w:name w:val="Section 3"/>
    <w:basedOn w:val="Section2"/>
    <w:uiPriority w:val="5"/>
    <w:qFormat/>
    <w:rsid w:val="000B69A8"/>
    <w:pPr>
      <w:numPr>
        <w:ilvl w:val="2"/>
      </w:numPr>
      <w:outlineLvl w:val="2"/>
    </w:pPr>
  </w:style>
  <w:style w:type="paragraph" w:customStyle="1" w:styleId="Section4">
    <w:name w:val="Section 4"/>
    <w:basedOn w:val="Section3"/>
    <w:uiPriority w:val="5"/>
    <w:qFormat/>
    <w:rsid w:val="000B69A8"/>
    <w:pPr>
      <w:numPr>
        <w:ilvl w:val="3"/>
      </w:numPr>
      <w:outlineLvl w:val="3"/>
    </w:pPr>
  </w:style>
  <w:style w:type="numbering" w:customStyle="1" w:styleId="IFACSectionList">
    <w:name w:val="IFAC Section List"/>
    <w:uiPriority w:val="99"/>
    <w:rsid w:val="000B69A8"/>
    <w:pPr>
      <w:numPr>
        <w:numId w:val="12"/>
      </w:numPr>
    </w:pPr>
  </w:style>
  <w:style w:type="character" w:styleId="nfase">
    <w:name w:val="Emphasis"/>
    <w:basedOn w:val="Fontepargpadro"/>
    <w:uiPriority w:val="20"/>
    <w:rsid w:val="000B69A8"/>
    <w:rPr>
      <w:i/>
      <w:iCs/>
    </w:rPr>
  </w:style>
  <w:style w:type="paragraph" w:customStyle="1" w:styleId="Heading3SectionHeading">
    <w:name w:val="Heading 3 Section Heading"/>
    <w:basedOn w:val="Normal"/>
    <w:uiPriority w:val="1"/>
    <w:qFormat/>
    <w:rsid w:val="000B69A8"/>
    <w:pPr>
      <w:keepNext/>
      <w:widowControl/>
      <w:spacing w:before="180" w:after="0" w:line="240" w:lineRule="exact"/>
    </w:pPr>
    <w:rPr>
      <w:rFonts w:ascii="Times New Roman" w:hAnsi="Times New Roman"/>
      <w:b/>
      <w:sz w:val="20"/>
      <w:szCs w:val="24"/>
    </w:rPr>
  </w:style>
  <w:style w:type="paragraph" w:customStyle="1" w:styleId="IFACBullet2">
    <w:name w:val="IFAC Bullet 2"/>
    <w:aliases w:val="b2"/>
    <w:uiPriority w:val="3"/>
    <w:qFormat/>
    <w:rsid w:val="00451E4C"/>
    <w:pPr>
      <w:numPr>
        <w:numId w:val="20"/>
      </w:numPr>
      <w:tabs>
        <w:tab w:val="left" w:pos="1267"/>
      </w:tabs>
      <w:spacing w:before="120" w:after="0" w:line="280" w:lineRule="exact"/>
      <w:ind w:left="1094" w:hanging="547"/>
    </w:pPr>
    <w:rPr>
      <w:rFonts w:ascii="Times New Roman" w:hAnsi="Times New Roman"/>
      <w:sz w:val="20"/>
      <w:szCs w:val="24"/>
      <w:lang w:val="en-US"/>
    </w:rPr>
  </w:style>
  <w:style w:type="paragraph" w:styleId="Textoembloco">
    <w:name w:val="Block Text"/>
    <w:basedOn w:val="Normal"/>
    <w:rsid w:val="00AE4301"/>
    <w:pPr>
      <w:tabs>
        <w:tab w:val="left" w:pos="6804"/>
      </w:tabs>
      <w:spacing w:before="2" w:after="2" w:line="250" w:lineRule="auto"/>
      <w:ind w:left="336" w:right="57" w:hanging="279"/>
    </w:pPr>
    <w:rPr>
      <w:rFonts w:ascii="Arial" w:eastAsia="Times New Roman" w:hAnsi="Arial" w:cs="Arial"/>
      <w:sz w:val="20"/>
      <w:szCs w:val="24"/>
      <w:lang w:val="pt-PT" w:eastAsia="pt-BR"/>
    </w:rPr>
  </w:style>
</w:styles>
</file>

<file path=word/webSettings.xml><?xml version="1.0" encoding="utf-8"?>
<w:webSettings xmlns:r="http://schemas.openxmlformats.org/officeDocument/2006/relationships" xmlns:w="http://schemas.openxmlformats.org/wordprocessingml/2006/main">
  <w:divs>
    <w:div w:id="475026674">
      <w:bodyDiv w:val="1"/>
      <w:marLeft w:val="0"/>
      <w:marRight w:val="0"/>
      <w:marTop w:val="0"/>
      <w:marBottom w:val="0"/>
      <w:divBdr>
        <w:top w:val="none" w:sz="0" w:space="0" w:color="auto"/>
        <w:left w:val="none" w:sz="0" w:space="0" w:color="auto"/>
        <w:bottom w:val="none" w:sz="0" w:space="0" w:color="auto"/>
        <w:right w:val="none" w:sz="0" w:space="0" w:color="auto"/>
      </w:divBdr>
    </w:div>
    <w:div w:id="910505975">
      <w:bodyDiv w:val="1"/>
      <w:marLeft w:val="0"/>
      <w:marRight w:val="0"/>
      <w:marTop w:val="0"/>
      <w:marBottom w:val="0"/>
      <w:divBdr>
        <w:top w:val="none" w:sz="0" w:space="0" w:color="auto"/>
        <w:left w:val="none" w:sz="0" w:space="0" w:color="auto"/>
        <w:bottom w:val="none" w:sz="0" w:space="0" w:color="auto"/>
        <w:right w:val="none" w:sz="0" w:space="0" w:color="auto"/>
      </w:divBdr>
    </w:div>
    <w:div w:id="949970147">
      <w:bodyDiv w:val="1"/>
      <w:marLeft w:val="0"/>
      <w:marRight w:val="0"/>
      <w:marTop w:val="0"/>
      <w:marBottom w:val="0"/>
      <w:divBdr>
        <w:top w:val="none" w:sz="0" w:space="0" w:color="auto"/>
        <w:left w:val="none" w:sz="0" w:space="0" w:color="auto"/>
        <w:bottom w:val="none" w:sz="0" w:space="0" w:color="auto"/>
        <w:right w:val="none" w:sz="0" w:space="0" w:color="auto"/>
      </w:divBdr>
    </w:div>
    <w:div w:id="1103114762">
      <w:bodyDiv w:val="1"/>
      <w:marLeft w:val="0"/>
      <w:marRight w:val="0"/>
      <w:marTop w:val="0"/>
      <w:marBottom w:val="0"/>
      <w:divBdr>
        <w:top w:val="none" w:sz="0" w:space="0" w:color="auto"/>
        <w:left w:val="none" w:sz="0" w:space="0" w:color="auto"/>
        <w:bottom w:val="none" w:sz="0" w:space="0" w:color="auto"/>
        <w:right w:val="none" w:sz="0" w:space="0" w:color="auto"/>
      </w:divBdr>
    </w:div>
    <w:div w:id="1551916979">
      <w:bodyDiv w:val="1"/>
      <w:marLeft w:val="0"/>
      <w:marRight w:val="0"/>
      <w:marTop w:val="0"/>
      <w:marBottom w:val="0"/>
      <w:divBdr>
        <w:top w:val="none" w:sz="0" w:space="0" w:color="auto"/>
        <w:left w:val="none" w:sz="0" w:space="0" w:color="auto"/>
        <w:bottom w:val="none" w:sz="0" w:space="0" w:color="auto"/>
        <w:right w:val="none" w:sz="0" w:space="0" w:color="auto"/>
      </w:divBdr>
    </w:div>
    <w:div w:id="16358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9D3D9-1888-44AD-B6DB-DFF271C2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9997</Words>
  <Characters>53989</Characters>
  <Application>Microsoft Office Word</Application>
  <DocSecurity>0</DocSecurity>
  <Lines>449</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Aurelio</dc:creator>
  <cp:lastModifiedBy>helio.corazza</cp:lastModifiedBy>
  <cp:revision>6</cp:revision>
  <cp:lastPrinted>2016-01-20T16:50:00Z</cp:lastPrinted>
  <dcterms:created xsi:type="dcterms:W3CDTF">2016-04-14T15:20:00Z</dcterms:created>
  <dcterms:modified xsi:type="dcterms:W3CDTF">2016-04-15T15:19:00Z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1</vt:lpwstr>
  </property>
  <property fmtid="{D5CDD505-2E9C-101B-9397-08002B2CF9AE}" pid="3" name="SSDCxCLASSFICATION_USER">
    <vt:lpwstr>SOACAT\051462</vt:lpwstr>
  </property>
  <property fmtid="{D5CDD505-2E9C-101B-9397-08002B2CF9AE}" pid="4" name="SSDCxCLASSFICATION_DATE">
    <vt:lpwstr>22/03/2016 15:06:44</vt:lpwstr>
  </property>
  <property fmtid="{D5CDD505-2E9C-101B-9397-08002B2CF9AE}" pid="5" name="SSDCxCLASSFICATION_GUID">
    <vt:lpwstr>254D9D64A90BF96F7EC27513D1ED67F5</vt:lpwstr>
  </property>
</Properties>
</file>