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3A" w:rsidRPr="00BB0689" w:rsidRDefault="00E56E3A" w:rsidP="00E56E3A">
      <w:pPr>
        <w:pStyle w:val="PargrafodaLista"/>
        <w:tabs>
          <w:tab w:val="left" w:pos="0"/>
        </w:tabs>
        <w:spacing w:before="40" w:after="40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689">
        <w:rPr>
          <w:rFonts w:ascii="Times New Roman" w:hAnsi="Times New Roman" w:cs="Times New Roman"/>
          <w:b/>
          <w:sz w:val="32"/>
          <w:szCs w:val="32"/>
        </w:rPr>
        <w:t xml:space="preserve">Minuta de revisão da </w:t>
      </w:r>
      <w:r w:rsidR="00F813A9" w:rsidRPr="00BB0689">
        <w:rPr>
          <w:rFonts w:ascii="Times New Roman" w:hAnsi="Times New Roman" w:cs="Times New Roman"/>
          <w:b/>
          <w:sz w:val="32"/>
          <w:szCs w:val="32"/>
        </w:rPr>
        <w:t>ITG 2000</w:t>
      </w:r>
      <w:r w:rsidRPr="00BB068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F813A9" w:rsidRPr="00BB0689">
        <w:rPr>
          <w:rFonts w:ascii="Times New Roman" w:hAnsi="Times New Roman" w:cs="Times New Roman"/>
          <w:b/>
          <w:sz w:val="32"/>
          <w:szCs w:val="32"/>
        </w:rPr>
        <w:t>Escrituração Contábil</w:t>
      </w:r>
    </w:p>
    <w:p w:rsidR="00E56E3A" w:rsidRPr="00D927C2" w:rsidRDefault="00E56E3A" w:rsidP="00E56E3A">
      <w:pPr>
        <w:pStyle w:val="PargrafodaLista"/>
        <w:tabs>
          <w:tab w:val="left" w:pos="0"/>
        </w:tabs>
        <w:spacing w:before="40" w:after="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3A9" w:rsidRDefault="00F813A9" w:rsidP="00F813A9">
      <w:pPr>
        <w:pStyle w:val="PargrafodaLista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C2">
        <w:rPr>
          <w:rFonts w:ascii="Times New Roman" w:hAnsi="Times New Roman" w:cs="Times New Roman"/>
          <w:b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/>
          <w:sz w:val="24"/>
          <w:szCs w:val="24"/>
        </w:rPr>
        <w:t>a alínea (b) d</w:t>
      </w:r>
      <w:r w:rsidRPr="00D927C2">
        <w:rPr>
          <w:rFonts w:ascii="Times New Roman" w:hAnsi="Times New Roman" w:cs="Times New Roman"/>
          <w:b/>
          <w:sz w:val="24"/>
          <w:szCs w:val="24"/>
        </w:rPr>
        <w:t xml:space="preserve">o item </w:t>
      </w:r>
      <w:r>
        <w:rPr>
          <w:rFonts w:ascii="Times New Roman" w:hAnsi="Times New Roman" w:cs="Times New Roman"/>
          <w:b/>
          <w:sz w:val="24"/>
          <w:szCs w:val="24"/>
        </w:rPr>
        <w:t>10 da ITG 2000</w:t>
      </w:r>
      <w:r w:rsidRPr="00D927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Escrituração Contáb</w:t>
      </w:r>
      <w:r w:rsidRPr="00D927C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D927C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que passa ter a</w:t>
      </w:r>
      <w:r w:rsidRPr="00D927C2">
        <w:rPr>
          <w:rFonts w:ascii="Times New Roman" w:hAnsi="Times New Roman" w:cs="Times New Roman"/>
          <w:b/>
          <w:sz w:val="24"/>
          <w:szCs w:val="24"/>
        </w:rPr>
        <w:t xml:space="preserve"> seguinte redaç</w:t>
      </w:r>
      <w:r>
        <w:rPr>
          <w:rFonts w:ascii="Times New Roman" w:hAnsi="Times New Roman" w:cs="Times New Roman"/>
          <w:b/>
          <w:sz w:val="24"/>
          <w:szCs w:val="24"/>
        </w:rPr>
        <w:t>ão</w:t>
      </w:r>
      <w:r w:rsidRPr="00D927C2">
        <w:rPr>
          <w:rFonts w:ascii="Times New Roman" w:hAnsi="Times New Roman" w:cs="Times New Roman"/>
          <w:b/>
          <w:sz w:val="24"/>
          <w:szCs w:val="24"/>
        </w:rPr>
        <w:t>:</w:t>
      </w:r>
    </w:p>
    <w:p w:rsidR="00F813A9" w:rsidRDefault="00F813A9" w:rsidP="00F813A9">
      <w:pPr>
        <w:pStyle w:val="PargrafodaLista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3A9" w:rsidRPr="00D927C2" w:rsidRDefault="00F813A9" w:rsidP="00F813A9">
      <w:pPr>
        <w:pStyle w:val="PargrafodaLista"/>
        <w:tabs>
          <w:tab w:val="left" w:pos="0"/>
        </w:tabs>
        <w:spacing w:after="12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C2">
        <w:rPr>
          <w:rFonts w:ascii="Times New Roman" w:hAnsi="Times New Roman" w:cs="Times New Roman"/>
          <w:b/>
          <w:sz w:val="24"/>
          <w:szCs w:val="24"/>
        </w:rPr>
        <w:t>Texto atual</w:t>
      </w:r>
    </w:p>
    <w:p w:rsidR="00F813A9" w:rsidRPr="00A70F43" w:rsidRDefault="00F813A9" w:rsidP="00F813A9">
      <w:pPr>
        <w:spacing w:after="120"/>
        <w:ind w:left="567"/>
        <w:jc w:val="both"/>
      </w:pPr>
      <w:r w:rsidRPr="00A70F43">
        <w:t>10. Os livros contábeis obrigatórios, entre eles o Livro Diário e o Livro Razão, em forma digital, devem revestir-se de formalidades extrínsecas, tais como:</w:t>
      </w:r>
    </w:p>
    <w:p w:rsidR="00F813A9" w:rsidRPr="00A70F43" w:rsidRDefault="00F813A9" w:rsidP="00F813A9">
      <w:pPr>
        <w:spacing w:after="120"/>
        <w:ind w:left="992" w:hanging="425"/>
        <w:jc w:val="both"/>
      </w:pPr>
      <w:r w:rsidRPr="00A70F43">
        <w:t>(a) serem assinados digitalmente pela entidade e pelo profissional da contabilidade regularmente habilitado;</w:t>
      </w:r>
    </w:p>
    <w:p w:rsidR="00F813A9" w:rsidRPr="00A70F43" w:rsidRDefault="00F813A9" w:rsidP="00F813A9">
      <w:pPr>
        <w:ind w:left="993" w:hanging="426"/>
        <w:jc w:val="both"/>
        <w:rPr>
          <w:strike/>
        </w:rPr>
      </w:pPr>
      <w:r w:rsidRPr="00A70F43">
        <w:rPr>
          <w:strike/>
        </w:rPr>
        <w:t xml:space="preserve">(b) </w:t>
      </w:r>
      <w:r w:rsidRPr="00A70F43">
        <w:rPr>
          <w:strike/>
        </w:rPr>
        <w:tab/>
        <w:t>serem autenticados no registro público competente.</w:t>
      </w:r>
    </w:p>
    <w:p w:rsidR="00F813A9" w:rsidRDefault="00F813A9" w:rsidP="00F813A9">
      <w:pPr>
        <w:tabs>
          <w:tab w:val="left" w:pos="0"/>
        </w:tabs>
        <w:spacing w:before="40" w:after="40"/>
        <w:jc w:val="both"/>
        <w:rPr>
          <w:b/>
        </w:rPr>
      </w:pPr>
      <w:r>
        <w:rPr>
          <w:b/>
        </w:rPr>
        <w:tab/>
      </w:r>
    </w:p>
    <w:p w:rsidR="00F813A9" w:rsidRPr="00F813A9" w:rsidRDefault="00F813A9" w:rsidP="00F813A9">
      <w:pPr>
        <w:spacing w:after="120"/>
        <w:ind w:left="567"/>
        <w:jc w:val="both"/>
        <w:rPr>
          <w:b/>
        </w:rPr>
      </w:pPr>
      <w:r w:rsidRPr="00F813A9">
        <w:rPr>
          <w:b/>
        </w:rPr>
        <w:t>Texto alterado</w:t>
      </w:r>
    </w:p>
    <w:p w:rsidR="00F813A9" w:rsidRPr="00944F9D" w:rsidRDefault="00F813A9" w:rsidP="00F813A9">
      <w:pPr>
        <w:spacing w:after="120"/>
        <w:ind w:left="567"/>
        <w:jc w:val="both"/>
      </w:pPr>
      <w:r>
        <w:t xml:space="preserve">10. </w:t>
      </w:r>
      <w:r w:rsidRPr="00944F9D">
        <w:t>Os livros contábeis obrigatórios, entre eles o Livro Diário e o Livro Razão, em forma digital, devem revestir-se de formalidades extrínsecas, tais como:</w:t>
      </w:r>
    </w:p>
    <w:p w:rsidR="00F813A9" w:rsidRPr="00D75F59" w:rsidRDefault="00F813A9" w:rsidP="00F813A9">
      <w:pPr>
        <w:spacing w:after="120"/>
        <w:ind w:left="992" w:hanging="425"/>
        <w:jc w:val="both"/>
        <w:rPr>
          <w:strike/>
        </w:rPr>
      </w:pPr>
      <w:r>
        <w:t xml:space="preserve">(a) </w:t>
      </w:r>
      <w:r w:rsidRPr="00944F9D">
        <w:t>serem assinados digitalmente pela entidade e pelo profissional da contabilidade regularmente habilitado;</w:t>
      </w:r>
    </w:p>
    <w:p w:rsidR="00F813A9" w:rsidRDefault="00F813A9" w:rsidP="00F813A9">
      <w:pPr>
        <w:pStyle w:val="ecxmsonormal"/>
        <w:spacing w:before="0" w:beforeAutospacing="0" w:after="0" w:afterAutospacing="0"/>
        <w:ind w:left="993" w:hanging="426"/>
        <w:jc w:val="both"/>
      </w:pPr>
      <w:r>
        <w:t>(b)</w:t>
      </w:r>
      <w:r>
        <w:rPr>
          <w:sz w:val="14"/>
          <w:szCs w:val="14"/>
        </w:rPr>
        <w:t xml:space="preserve">   </w:t>
      </w:r>
      <w:r w:rsidRPr="00D44679">
        <w:rPr>
          <w:sz w:val="14"/>
          <w:szCs w:val="14"/>
          <w:u w:val="single"/>
        </w:rPr>
        <w:tab/>
      </w:r>
      <w:r w:rsidRPr="00D44679">
        <w:rPr>
          <w:u w:val="single"/>
        </w:rPr>
        <w:t xml:space="preserve">quando exigível por </w:t>
      </w:r>
      <w:r w:rsidR="00A70F43" w:rsidRPr="00D44679">
        <w:rPr>
          <w:u w:val="single"/>
        </w:rPr>
        <w:t>legi</w:t>
      </w:r>
      <w:r w:rsidR="00420E77">
        <w:rPr>
          <w:u w:val="single"/>
        </w:rPr>
        <w:t>s</w:t>
      </w:r>
      <w:r w:rsidR="00A70F43" w:rsidRPr="00D44679">
        <w:rPr>
          <w:u w:val="single"/>
        </w:rPr>
        <w:t xml:space="preserve">lação </w:t>
      </w:r>
      <w:r w:rsidRPr="00D44679">
        <w:rPr>
          <w:u w:val="single"/>
        </w:rPr>
        <w:t xml:space="preserve">específica, </w:t>
      </w:r>
      <w:r w:rsidRPr="00D44679">
        <w:t xml:space="preserve">serem autenticados no registro público </w:t>
      </w:r>
      <w:r w:rsidR="003540C8">
        <w:t xml:space="preserve">ou entidade </w:t>
      </w:r>
      <w:r w:rsidRPr="00D44679">
        <w:t>competente.</w:t>
      </w:r>
      <w:r w:rsidRPr="00D44679">
        <w:rPr>
          <w:u w:val="single"/>
        </w:rPr>
        <w:t xml:space="preserve"> </w:t>
      </w:r>
    </w:p>
    <w:p w:rsidR="00060D5C" w:rsidRPr="00D927C2" w:rsidRDefault="00060D5C" w:rsidP="00060D5C">
      <w:pPr>
        <w:pStyle w:val="bullets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sectPr w:rsidR="00060D5C" w:rsidRPr="00D927C2" w:rsidSect="00D927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B0B"/>
    <w:multiLevelType w:val="hybridMultilevel"/>
    <w:tmpl w:val="B5E83058"/>
    <w:lvl w:ilvl="0" w:tplc="0416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26044"/>
    <w:multiLevelType w:val="hybridMultilevel"/>
    <w:tmpl w:val="68168E6E"/>
    <w:lvl w:ilvl="0" w:tplc="9EC6787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1" w:tplc="51545430">
      <w:start w:val="1"/>
      <w:numFmt w:val="lowerLetter"/>
      <w:lvlText w:val="%2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31652D42"/>
    <w:multiLevelType w:val="hybridMultilevel"/>
    <w:tmpl w:val="E196C248"/>
    <w:lvl w:ilvl="0" w:tplc="51545430">
      <w:start w:val="1"/>
      <w:numFmt w:val="lowerLetter"/>
      <w:lvlText w:val="%1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531C2"/>
    <w:multiLevelType w:val="hybridMultilevel"/>
    <w:tmpl w:val="1C926A62"/>
    <w:lvl w:ilvl="0" w:tplc="5AC4635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5D1F88"/>
    <w:multiLevelType w:val="hybridMultilevel"/>
    <w:tmpl w:val="6358B2C4"/>
    <w:lvl w:ilvl="0" w:tplc="8C285628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E110A"/>
    <w:multiLevelType w:val="hybridMultilevel"/>
    <w:tmpl w:val="69AC5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D2F79"/>
    <w:multiLevelType w:val="hybridMultilevel"/>
    <w:tmpl w:val="7368F63C"/>
    <w:lvl w:ilvl="0" w:tplc="DBA4E0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trackRevisions/>
  <w:defaultTabStop w:val="708"/>
  <w:hyphenationZone w:val="425"/>
  <w:characterSpacingControl w:val="doNotCompress"/>
  <w:compat/>
  <w:rsids>
    <w:rsidRoot w:val="00B359B3"/>
    <w:rsid w:val="00060D5C"/>
    <w:rsid w:val="00074940"/>
    <w:rsid w:val="00087C22"/>
    <w:rsid w:val="000937F7"/>
    <w:rsid w:val="000961DD"/>
    <w:rsid w:val="000B463F"/>
    <w:rsid w:val="00142E56"/>
    <w:rsid w:val="0024107D"/>
    <w:rsid w:val="003540C8"/>
    <w:rsid w:val="00361756"/>
    <w:rsid w:val="003A4689"/>
    <w:rsid w:val="00420E77"/>
    <w:rsid w:val="00487752"/>
    <w:rsid w:val="004F0493"/>
    <w:rsid w:val="005002FE"/>
    <w:rsid w:val="00502CE7"/>
    <w:rsid w:val="005B51C0"/>
    <w:rsid w:val="005E4732"/>
    <w:rsid w:val="005F6498"/>
    <w:rsid w:val="0062204C"/>
    <w:rsid w:val="00655F96"/>
    <w:rsid w:val="00693D9B"/>
    <w:rsid w:val="007355AA"/>
    <w:rsid w:val="00783FFF"/>
    <w:rsid w:val="007A3851"/>
    <w:rsid w:val="007F1622"/>
    <w:rsid w:val="00813725"/>
    <w:rsid w:val="00834F6F"/>
    <w:rsid w:val="008F06DB"/>
    <w:rsid w:val="008F760D"/>
    <w:rsid w:val="0090466F"/>
    <w:rsid w:val="00904DA9"/>
    <w:rsid w:val="0092227C"/>
    <w:rsid w:val="00937FF6"/>
    <w:rsid w:val="009558CD"/>
    <w:rsid w:val="0098667E"/>
    <w:rsid w:val="0099449F"/>
    <w:rsid w:val="009E4AD1"/>
    <w:rsid w:val="00A70F43"/>
    <w:rsid w:val="00A775C8"/>
    <w:rsid w:val="00A94B68"/>
    <w:rsid w:val="00AB2181"/>
    <w:rsid w:val="00AB621D"/>
    <w:rsid w:val="00B359B3"/>
    <w:rsid w:val="00B44AE4"/>
    <w:rsid w:val="00B67056"/>
    <w:rsid w:val="00B76D7A"/>
    <w:rsid w:val="00BB0689"/>
    <w:rsid w:val="00BB1A4A"/>
    <w:rsid w:val="00C55EE8"/>
    <w:rsid w:val="00C57CA8"/>
    <w:rsid w:val="00D04BD5"/>
    <w:rsid w:val="00D44679"/>
    <w:rsid w:val="00D57A8D"/>
    <w:rsid w:val="00D72AE1"/>
    <w:rsid w:val="00D927C2"/>
    <w:rsid w:val="00DA2B48"/>
    <w:rsid w:val="00E56E3A"/>
    <w:rsid w:val="00EB00AA"/>
    <w:rsid w:val="00EB0986"/>
    <w:rsid w:val="00EC0A3E"/>
    <w:rsid w:val="00F06AF8"/>
    <w:rsid w:val="00F54901"/>
    <w:rsid w:val="00F813A9"/>
    <w:rsid w:val="00FA37E4"/>
    <w:rsid w:val="00F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1A4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76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77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75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F7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57A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56E3A"/>
    <w:pPr>
      <w:spacing w:after="120" w:line="480" w:lineRule="auto"/>
      <w:ind w:left="283"/>
    </w:pPr>
    <w:rPr>
      <w:rFonts w:eastAsia="SimSun"/>
      <w:lang w:val="en-US" w:eastAsia="zh-C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6E3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oembloco">
    <w:name w:val="Block Text"/>
    <w:basedOn w:val="Normal"/>
    <w:unhideWhenUsed/>
    <w:rsid w:val="00E56E3A"/>
    <w:pPr>
      <w:widowControl w:val="0"/>
      <w:tabs>
        <w:tab w:val="left" w:pos="6804"/>
      </w:tabs>
      <w:spacing w:before="2" w:after="2" w:line="249" w:lineRule="auto"/>
      <w:ind w:left="336" w:right="57" w:hanging="279"/>
    </w:pPr>
    <w:rPr>
      <w:rFonts w:ascii="Arial" w:hAnsi="Arial" w:cs="Arial"/>
      <w:sz w:val="20"/>
      <w:lang w:val="pt-PT"/>
    </w:rPr>
  </w:style>
  <w:style w:type="paragraph" w:customStyle="1" w:styleId="bullets">
    <w:name w:val="bullets"/>
    <w:basedOn w:val="Normal"/>
    <w:rsid w:val="00060D5C"/>
    <w:pPr>
      <w:autoSpaceDE w:val="0"/>
      <w:autoSpaceDN w:val="0"/>
      <w:adjustRightInd w:val="0"/>
      <w:spacing w:after="113" w:line="380" w:lineRule="atLeast"/>
      <w:ind w:left="567" w:hanging="567"/>
      <w:jc w:val="both"/>
    </w:pPr>
    <w:rPr>
      <w:rFonts w:ascii="AGaramond" w:hAnsi="AGaramond" w:cs="AGaramond"/>
      <w:color w:val="000000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927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927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semiHidden/>
    <w:rsid w:val="00F813A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7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75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F7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57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Pigatto</dc:creator>
  <cp:lastModifiedBy>stephanie</cp:lastModifiedBy>
  <cp:revision>2</cp:revision>
  <dcterms:created xsi:type="dcterms:W3CDTF">2014-11-06T12:06:00Z</dcterms:created>
  <dcterms:modified xsi:type="dcterms:W3CDTF">2014-11-06T12:06:00Z</dcterms:modified>
</cp:coreProperties>
</file>