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8AA4" w14:textId="77777777" w:rsidR="00296DE3" w:rsidRDefault="00296DE3" w:rsidP="004B4545">
      <w:pPr>
        <w:pStyle w:val="Cabealho"/>
        <w:tabs>
          <w:tab w:val="clear" w:pos="4252"/>
          <w:tab w:val="clear" w:pos="8504"/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  <w:lang w:val="pt-BR"/>
        </w:rPr>
      </w:pPr>
    </w:p>
    <w:p w14:paraId="774EB869" w14:textId="77777777" w:rsidR="007F6A6F" w:rsidRPr="00296DE3" w:rsidRDefault="00F66414" w:rsidP="004B4545">
      <w:pPr>
        <w:pStyle w:val="Cabealho"/>
        <w:tabs>
          <w:tab w:val="clear" w:pos="4252"/>
          <w:tab w:val="clear" w:pos="8504"/>
          <w:tab w:val="left" w:pos="127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M</w:t>
      </w:r>
      <w:r w:rsidRPr="00296DE3">
        <w:rPr>
          <w:rFonts w:cs="Calibri"/>
          <w:b/>
          <w:sz w:val="24"/>
          <w:szCs w:val="24"/>
          <w:lang w:val="pt-BR"/>
        </w:rPr>
        <w:t>INUTA</w:t>
      </w:r>
    </w:p>
    <w:p w14:paraId="22057F98" w14:textId="61C429CA" w:rsidR="00984814" w:rsidRPr="00296DE3" w:rsidRDefault="002D5E32" w:rsidP="004B4545">
      <w:pPr>
        <w:pStyle w:val="Cabealho"/>
        <w:tabs>
          <w:tab w:val="clear" w:pos="4252"/>
          <w:tab w:val="clear" w:pos="8504"/>
          <w:tab w:val="left" w:pos="1276"/>
        </w:tabs>
        <w:spacing w:after="0" w:line="240" w:lineRule="auto"/>
        <w:jc w:val="center"/>
        <w:rPr>
          <w:rFonts w:cs="Calibri"/>
          <w:b/>
          <w:sz w:val="24"/>
          <w:szCs w:val="24"/>
          <w:lang w:val="pt-BR"/>
        </w:rPr>
      </w:pPr>
      <w:r w:rsidRPr="00296DE3">
        <w:rPr>
          <w:rFonts w:cs="Calibri"/>
          <w:b/>
          <w:sz w:val="24"/>
          <w:szCs w:val="24"/>
        </w:rPr>
        <w:t>EDITAL DE CHAMAMENTO</w:t>
      </w:r>
      <w:r w:rsidR="0079106F" w:rsidRPr="00296DE3">
        <w:rPr>
          <w:rFonts w:cs="Calibri"/>
          <w:b/>
          <w:sz w:val="24"/>
          <w:szCs w:val="24"/>
          <w:lang w:val="pt-BR"/>
        </w:rPr>
        <w:t xml:space="preserve"> </w:t>
      </w:r>
      <w:r w:rsidR="00DF250B" w:rsidRPr="00296DE3">
        <w:rPr>
          <w:rFonts w:cs="Calibri"/>
          <w:b/>
          <w:sz w:val="24"/>
          <w:szCs w:val="24"/>
          <w:lang w:val="pt-BR"/>
        </w:rPr>
        <w:t xml:space="preserve">PÚBLICO </w:t>
      </w:r>
      <w:r w:rsidR="0079106F" w:rsidRPr="00296DE3">
        <w:rPr>
          <w:rFonts w:cs="Calibri"/>
          <w:b/>
          <w:sz w:val="24"/>
          <w:szCs w:val="24"/>
          <w:lang w:val="pt-BR"/>
        </w:rPr>
        <w:t xml:space="preserve">PARA </w:t>
      </w:r>
      <w:r w:rsidR="00D6610E" w:rsidRPr="00296DE3">
        <w:rPr>
          <w:rFonts w:cs="Calibri"/>
          <w:b/>
          <w:sz w:val="24"/>
          <w:szCs w:val="24"/>
          <w:lang w:val="pt-BR"/>
        </w:rPr>
        <w:t>TERMO DE COLABORAÇÃO</w:t>
      </w:r>
    </w:p>
    <w:p w14:paraId="47FCAFFA" w14:textId="040E88DC" w:rsidR="002D5E32" w:rsidRPr="00296DE3" w:rsidRDefault="00F66414" w:rsidP="004B4545">
      <w:pPr>
        <w:pStyle w:val="Cabealho"/>
        <w:tabs>
          <w:tab w:val="clear" w:pos="4252"/>
          <w:tab w:val="clear" w:pos="8504"/>
          <w:tab w:val="left" w:pos="1276"/>
        </w:tabs>
        <w:spacing w:after="0" w:line="240" w:lineRule="auto"/>
        <w:jc w:val="center"/>
        <w:rPr>
          <w:rFonts w:cs="Calibri"/>
          <w:sz w:val="24"/>
          <w:szCs w:val="24"/>
          <w:lang w:val="pt-BR"/>
        </w:rPr>
      </w:pPr>
      <w:r w:rsidRPr="00296DE3">
        <w:rPr>
          <w:rFonts w:cs="Calibri"/>
          <w:b/>
          <w:sz w:val="24"/>
          <w:szCs w:val="24"/>
          <w:lang w:val="pt-BR"/>
        </w:rPr>
        <w:t>N.º XXXX</w:t>
      </w:r>
      <w:r w:rsidR="00984814" w:rsidRPr="00296DE3">
        <w:rPr>
          <w:rFonts w:cs="Calibri"/>
          <w:b/>
          <w:sz w:val="24"/>
          <w:szCs w:val="24"/>
          <w:lang w:val="pt-BR"/>
        </w:rPr>
        <w:t xml:space="preserve">/202X </w:t>
      </w:r>
      <w:r w:rsidR="00BE72D5">
        <w:rPr>
          <w:rFonts w:cs="Calibri"/>
          <w:b/>
          <w:sz w:val="24"/>
          <w:szCs w:val="24"/>
          <w:lang w:val="pt-BR"/>
        </w:rPr>
        <w:t>–</w:t>
      </w:r>
      <w:r w:rsidR="00984814" w:rsidRPr="00296DE3">
        <w:rPr>
          <w:rFonts w:cs="Calibri"/>
          <w:b/>
          <w:sz w:val="24"/>
          <w:szCs w:val="24"/>
          <w:lang w:val="pt-BR"/>
        </w:rPr>
        <w:t xml:space="preserve"> CRCXX</w:t>
      </w:r>
    </w:p>
    <w:p w14:paraId="43F7E7C8" w14:textId="66B1A32A" w:rsidR="002D5E32" w:rsidRPr="00296DE3" w:rsidRDefault="002D5E32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47CD713A" w14:textId="77777777" w:rsidR="007F3682" w:rsidRPr="00296DE3" w:rsidRDefault="007F3682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1883B4F5" w14:textId="77777777" w:rsidR="00984814" w:rsidRPr="00296DE3" w:rsidRDefault="00984814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0FC1D18E" w14:textId="1125EEEE" w:rsidR="0079106F" w:rsidRPr="00296DE3" w:rsidRDefault="0079106F" w:rsidP="004B4545">
      <w:pPr>
        <w:tabs>
          <w:tab w:val="left" w:pos="1276"/>
        </w:tabs>
        <w:spacing w:after="0" w:line="240" w:lineRule="auto"/>
        <w:ind w:left="4820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 xml:space="preserve">O </w:t>
      </w:r>
      <w:r w:rsidR="00703A0C" w:rsidRPr="00296DE3">
        <w:rPr>
          <w:rFonts w:cs="Calibri"/>
          <w:sz w:val="24"/>
          <w:szCs w:val="24"/>
        </w:rPr>
        <w:t xml:space="preserve">Conselho Regional de Contabilidade do Xxxxxx, </w:t>
      </w:r>
      <w:r w:rsidRPr="00296DE3">
        <w:rPr>
          <w:rFonts w:cs="Calibri"/>
          <w:sz w:val="24"/>
          <w:szCs w:val="24"/>
        </w:rPr>
        <w:t>com esteio na R</w:t>
      </w:r>
      <w:r w:rsidR="0008372F" w:rsidRPr="00296DE3">
        <w:rPr>
          <w:rFonts w:cs="Calibri"/>
          <w:sz w:val="24"/>
          <w:szCs w:val="24"/>
        </w:rPr>
        <w:t>esolução CFC n.º 1.674, de 18 de agosto de 2022</w:t>
      </w:r>
      <w:r w:rsidR="00951388" w:rsidRPr="00296DE3">
        <w:rPr>
          <w:rFonts w:cs="Calibri"/>
          <w:sz w:val="24"/>
          <w:szCs w:val="24"/>
        </w:rPr>
        <w:t>, na Resolução CFC n.º 1.671, de 9 de junho de 2022</w:t>
      </w:r>
      <w:r w:rsidR="0008372F" w:rsidRPr="00296DE3">
        <w:rPr>
          <w:rFonts w:cs="Calibri"/>
          <w:sz w:val="24"/>
          <w:szCs w:val="24"/>
        </w:rPr>
        <w:t>, e na R</w:t>
      </w:r>
      <w:r w:rsidRPr="00296DE3">
        <w:rPr>
          <w:rFonts w:cs="Calibri"/>
          <w:sz w:val="24"/>
          <w:szCs w:val="24"/>
        </w:rPr>
        <w:t>esolução CFC n.º</w:t>
      </w:r>
      <w:r w:rsidR="00703A0C" w:rsidRPr="00296DE3">
        <w:rPr>
          <w:rFonts w:cs="Calibri"/>
          <w:sz w:val="24"/>
          <w:szCs w:val="24"/>
        </w:rPr>
        <w:t xml:space="preserve"> </w:t>
      </w:r>
      <w:r w:rsidR="0049614D" w:rsidRPr="00296DE3">
        <w:rPr>
          <w:rFonts w:cs="Calibri"/>
          <w:sz w:val="24"/>
          <w:szCs w:val="24"/>
        </w:rPr>
        <w:t>1.687</w:t>
      </w:r>
      <w:r w:rsidR="00703A0C" w:rsidRPr="00296DE3">
        <w:rPr>
          <w:rFonts w:cs="Calibri"/>
          <w:sz w:val="24"/>
          <w:szCs w:val="24"/>
        </w:rPr>
        <w:t>,</w:t>
      </w:r>
      <w:r w:rsidR="0049614D" w:rsidRPr="00296DE3">
        <w:rPr>
          <w:rFonts w:cs="Calibri"/>
          <w:sz w:val="24"/>
          <w:szCs w:val="24"/>
        </w:rPr>
        <w:t xml:space="preserve"> de 9 de fevereiro de 2023,</w:t>
      </w:r>
      <w:r w:rsidRPr="00296DE3">
        <w:rPr>
          <w:rFonts w:cs="Calibri"/>
          <w:sz w:val="24"/>
          <w:szCs w:val="24"/>
        </w:rPr>
        <w:t xml:space="preserve"> torna público o presente Edital de Chamamento Público</w:t>
      </w:r>
      <w:r w:rsidR="003C0FC0">
        <w:rPr>
          <w:rFonts w:cs="Calibri"/>
          <w:sz w:val="24"/>
          <w:szCs w:val="24"/>
        </w:rPr>
        <w:t>,</w:t>
      </w:r>
      <w:r w:rsidRPr="00296DE3">
        <w:rPr>
          <w:rFonts w:cs="Calibri"/>
          <w:sz w:val="24"/>
          <w:szCs w:val="24"/>
        </w:rPr>
        <w:t xml:space="preserve"> visando à seleção de Instituição de Ensino Superior interessada em celebrar </w:t>
      </w:r>
      <w:r w:rsidR="00703A0C" w:rsidRPr="00296DE3">
        <w:rPr>
          <w:rFonts w:cs="Calibri"/>
          <w:sz w:val="24"/>
          <w:szCs w:val="24"/>
        </w:rPr>
        <w:t xml:space="preserve">Termo </w:t>
      </w:r>
      <w:r w:rsidRPr="00296DE3">
        <w:rPr>
          <w:rFonts w:cs="Calibri"/>
          <w:sz w:val="24"/>
          <w:szCs w:val="24"/>
        </w:rPr>
        <w:t xml:space="preserve">de </w:t>
      </w:r>
      <w:r w:rsidR="00170EE4" w:rsidRPr="00296DE3">
        <w:rPr>
          <w:rFonts w:cs="Calibri"/>
          <w:sz w:val="24"/>
          <w:szCs w:val="24"/>
        </w:rPr>
        <w:t xml:space="preserve">Colaboração </w:t>
      </w:r>
      <w:r w:rsidRPr="00296DE3">
        <w:rPr>
          <w:rFonts w:cs="Calibri"/>
          <w:sz w:val="24"/>
          <w:szCs w:val="24"/>
        </w:rPr>
        <w:t xml:space="preserve">que tenha por objeto a oferta de cursos de pós-graduação </w:t>
      </w:r>
      <w:r w:rsidRPr="00A51912">
        <w:rPr>
          <w:rFonts w:cs="Calibri"/>
          <w:b/>
          <w:bCs/>
          <w:iCs/>
          <w:sz w:val="24"/>
          <w:szCs w:val="24"/>
        </w:rPr>
        <w:t>stricto sensu</w:t>
      </w:r>
      <w:r w:rsidRPr="00296DE3">
        <w:rPr>
          <w:rFonts w:cs="Calibri"/>
          <w:sz w:val="24"/>
          <w:szCs w:val="24"/>
        </w:rPr>
        <w:t xml:space="preserve"> em </w:t>
      </w:r>
      <w:r w:rsidR="00A47C81" w:rsidRPr="00296DE3">
        <w:rPr>
          <w:rFonts w:cs="Calibri"/>
          <w:sz w:val="24"/>
          <w:szCs w:val="24"/>
        </w:rPr>
        <w:t>Ciências Contábeis</w:t>
      </w:r>
      <w:r w:rsidRPr="00296DE3">
        <w:rPr>
          <w:rFonts w:cs="Calibri"/>
          <w:sz w:val="24"/>
          <w:szCs w:val="24"/>
        </w:rPr>
        <w:t>.</w:t>
      </w:r>
    </w:p>
    <w:p w14:paraId="1990F10E" w14:textId="77777777" w:rsidR="00B05AF4" w:rsidRPr="00296DE3" w:rsidRDefault="00B05AF4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87C6FF7" w14:textId="04D33D6E" w:rsidR="004B2516" w:rsidRPr="00296DE3" w:rsidRDefault="004B2516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8E03452" w14:textId="1A57062E" w:rsidR="004B2516" w:rsidRPr="00296DE3" w:rsidRDefault="004B2516" w:rsidP="004B4545">
      <w:pPr>
        <w:tabs>
          <w:tab w:val="left" w:pos="127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 xml:space="preserve">1. </w:t>
      </w:r>
      <w:r w:rsidR="00550C30" w:rsidRPr="00296DE3">
        <w:rPr>
          <w:rFonts w:cs="Calibri"/>
          <w:b/>
          <w:sz w:val="24"/>
          <w:szCs w:val="24"/>
        </w:rPr>
        <w:t xml:space="preserve">OBJETIVO </w:t>
      </w:r>
      <w:r w:rsidRPr="00296DE3">
        <w:rPr>
          <w:rFonts w:cs="Calibri"/>
          <w:b/>
          <w:sz w:val="24"/>
          <w:szCs w:val="24"/>
        </w:rPr>
        <w:t>DO EDITAL DE CHAMAMENTO</w:t>
      </w:r>
      <w:r w:rsidR="006D5F40" w:rsidRPr="00296DE3">
        <w:rPr>
          <w:rFonts w:cs="Calibri"/>
          <w:b/>
          <w:sz w:val="24"/>
          <w:szCs w:val="24"/>
        </w:rPr>
        <w:t xml:space="preserve"> PÚBLICO</w:t>
      </w:r>
    </w:p>
    <w:p w14:paraId="1C43DC3F" w14:textId="77777777" w:rsidR="004B2516" w:rsidRPr="00296DE3" w:rsidRDefault="004B2516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2652809" w14:textId="707F9251" w:rsidR="004B2516" w:rsidRPr="00296DE3" w:rsidRDefault="004B251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1.1 A finalidade do presente Chamamento Público é a seleção de </w:t>
      </w:r>
      <w:r w:rsidR="00296189" w:rsidRPr="00296DE3">
        <w:rPr>
          <w:rFonts w:ascii="Calibri" w:hAnsi="Calibri" w:cs="Calibri"/>
          <w:color w:val="auto"/>
        </w:rPr>
        <w:t>projetos</w:t>
      </w:r>
      <w:r w:rsidRPr="00296DE3">
        <w:rPr>
          <w:rFonts w:ascii="Calibri" w:hAnsi="Calibri" w:cs="Calibri"/>
          <w:color w:val="auto"/>
        </w:rPr>
        <w:t xml:space="preserve"> para a celebração de parceria com Instituição de Ensino Superior (IES)</w:t>
      </w:r>
      <w:r w:rsidR="00703A0C" w:rsidRPr="00296DE3">
        <w:rPr>
          <w:rFonts w:ascii="Calibri" w:hAnsi="Calibri" w:cs="Calibri"/>
          <w:color w:val="auto"/>
        </w:rPr>
        <w:t>, por meio</w:t>
      </w:r>
      <w:r w:rsidRPr="00296DE3">
        <w:rPr>
          <w:rFonts w:ascii="Calibri" w:hAnsi="Calibri" w:cs="Calibri"/>
          <w:color w:val="auto"/>
        </w:rPr>
        <w:t xml:space="preserve"> da formalização de Termo de </w:t>
      </w:r>
      <w:r w:rsidR="008B397D" w:rsidRPr="00296DE3">
        <w:rPr>
          <w:rFonts w:ascii="Calibri" w:hAnsi="Calibri" w:cs="Calibri"/>
          <w:color w:val="auto"/>
        </w:rPr>
        <w:t>Colaboração</w:t>
      </w:r>
      <w:r w:rsidRPr="00296DE3">
        <w:rPr>
          <w:rFonts w:ascii="Calibri" w:hAnsi="Calibri" w:cs="Calibri"/>
          <w:color w:val="auto"/>
        </w:rPr>
        <w:t xml:space="preserve">, para a consecução de finalidade de interesse público e recíproco que envolve a transferência de recursos financeiros </w:t>
      </w:r>
      <w:r w:rsidR="008B397D" w:rsidRPr="00296DE3">
        <w:rPr>
          <w:rFonts w:ascii="Calibri" w:hAnsi="Calibri" w:cs="Calibri"/>
          <w:color w:val="auto"/>
        </w:rPr>
        <w:t>à</w:t>
      </w:r>
      <w:r w:rsidR="00703A0C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IES, conforme condições estabelecidas n</w:t>
      </w:r>
      <w:r w:rsidR="002A28C4" w:rsidRPr="00296DE3">
        <w:rPr>
          <w:rFonts w:ascii="Calibri" w:hAnsi="Calibri" w:cs="Calibri"/>
          <w:color w:val="auto"/>
        </w:rPr>
        <w:t xml:space="preserve">o presente </w:t>
      </w:r>
      <w:r w:rsidRPr="00296DE3">
        <w:rPr>
          <w:rFonts w:ascii="Calibri" w:hAnsi="Calibri" w:cs="Calibri"/>
          <w:color w:val="auto"/>
        </w:rPr>
        <w:t>Edital.</w:t>
      </w:r>
    </w:p>
    <w:p w14:paraId="2DBDE897" w14:textId="77777777" w:rsidR="004B2516" w:rsidRPr="00296DE3" w:rsidRDefault="004B251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990C47E" w14:textId="304B9AE2" w:rsidR="004B2516" w:rsidRPr="00296DE3" w:rsidRDefault="004B251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  <w:r w:rsidRPr="00296DE3">
        <w:rPr>
          <w:rFonts w:ascii="Calibri" w:hAnsi="Calibri" w:cs="Calibri"/>
          <w:bCs/>
          <w:color w:val="auto"/>
        </w:rPr>
        <w:t xml:space="preserve">1.2 O procedimento de seleção reger-se-á pela </w:t>
      </w:r>
      <w:r w:rsidR="0008372F" w:rsidRPr="00296DE3">
        <w:rPr>
          <w:rFonts w:ascii="Calibri" w:hAnsi="Calibri" w:cs="Calibri"/>
          <w:bCs/>
          <w:color w:val="auto"/>
        </w:rPr>
        <w:t>Resolução CFC n.º 1.674</w:t>
      </w:r>
      <w:r w:rsidR="00816658" w:rsidRPr="00296DE3">
        <w:rPr>
          <w:rFonts w:ascii="Calibri" w:hAnsi="Calibri" w:cs="Calibri"/>
          <w:bCs/>
          <w:color w:val="auto"/>
        </w:rPr>
        <w:t>/</w:t>
      </w:r>
      <w:r w:rsidR="0008372F" w:rsidRPr="00296DE3">
        <w:rPr>
          <w:rFonts w:ascii="Calibri" w:hAnsi="Calibri" w:cs="Calibri"/>
          <w:bCs/>
          <w:color w:val="auto"/>
        </w:rPr>
        <w:t xml:space="preserve">2022 </w:t>
      </w:r>
      <w:r w:rsidRPr="00296DE3">
        <w:rPr>
          <w:rFonts w:ascii="Calibri" w:hAnsi="Calibri" w:cs="Calibri"/>
          <w:bCs/>
          <w:color w:val="auto"/>
        </w:rPr>
        <w:t xml:space="preserve">e pela </w:t>
      </w:r>
      <w:r w:rsidR="008E596C" w:rsidRPr="00296DE3">
        <w:rPr>
          <w:rFonts w:ascii="Calibri" w:hAnsi="Calibri" w:cs="Calibri"/>
          <w:bCs/>
          <w:color w:val="auto"/>
        </w:rPr>
        <w:t>Resolução CFC n.º 1.687</w:t>
      </w:r>
      <w:r w:rsidR="00EB254C" w:rsidRPr="00296DE3">
        <w:rPr>
          <w:rFonts w:ascii="Calibri" w:hAnsi="Calibri" w:cs="Calibri"/>
          <w:bCs/>
          <w:color w:val="auto"/>
        </w:rPr>
        <w:t>/</w:t>
      </w:r>
      <w:r w:rsidR="008E596C" w:rsidRPr="00296DE3">
        <w:rPr>
          <w:rFonts w:ascii="Calibri" w:hAnsi="Calibri" w:cs="Calibri"/>
          <w:bCs/>
          <w:color w:val="auto"/>
        </w:rPr>
        <w:t>2023</w:t>
      </w:r>
      <w:r w:rsidRPr="00296DE3">
        <w:rPr>
          <w:rFonts w:ascii="Calibri" w:hAnsi="Calibri" w:cs="Calibri"/>
          <w:bCs/>
          <w:color w:val="auto"/>
        </w:rPr>
        <w:t>, além das condições previstas n</w:t>
      </w:r>
      <w:r w:rsidR="002A28C4" w:rsidRPr="00296DE3">
        <w:rPr>
          <w:rFonts w:ascii="Calibri" w:hAnsi="Calibri" w:cs="Calibri"/>
          <w:bCs/>
          <w:color w:val="auto"/>
        </w:rPr>
        <w:t xml:space="preserve">o presente </w:t>
      </w:r>
      <w:r w:rsidRPr="00296DE3">
        <w:rPr>
          <w:rFonts w:ascii="Calibri" w:hAnsi="Calibri" w:cs="Calibri"/>
          <w:bCs/>
          <w:color w:val="auto"/>
        </w:rPr>
        <w:t>Edital.</w:t>
      </w:r>
    </w:p>
    <w:p w14:paraId="71CEF53B" w14:textId="203C1B22" w:rsidR="004B2516" w:rsidRPr="00296DE3" w:rsidRDefault="004B251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CE9A099" w14:textId="6C5C22E7" w:rsidR="00E72E19" w:rsidRPr="00296DE3" w:rsidRDefault="00E72E1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1.</w:t>
      </w:r>
      <w:r w:rsidR="00A2141F" w:rsidRPr="00296DE3">
        <w:rPr>
          <w:rFonts w:ascii="Calibri" w:hAnsi="Calibri" w:cs="Calibri"/>
          <w:color w:val="auto"/>
        </w:rPr>
        <w:t>3</w:t>
      </w:r>
      <w:r w:rsidRPr="00296DE3">
        <w:rPr>
          <w:rFonts w:ascii="Calibri" w:hAnsi="Calibri" w:cs="Calibri"/>
          <w:color w:val="auto"/>
        </w:rPr>
        <w:t xml:space="preserve"> Para o disposto no presente Edital e em correlação à Resolução CFC n.º 1.674/2022, considerar-se-á Instituição de Ensino Superior (IES) a organização social pessoa jurídica de direito privado sem fins lucrativos</w:t>
      </w:r>
      <w:r w:rsidR="00FF71EF" w:rsidRPr="00296DE3">
        <w:rPr>
          <w:rFonts w:ascii="Calibri" w:hAnsi="Calibri" w:cs="Calibri"/>
          <w:color w:val="auto"/>
        </w:rPr>
        <w:t>, cujas atividades sejam dirigidas ao ensino e/ou à pesquisa cient</w:t>
      </w:r>
      <w:r w:rsidR="00BE72D5">
        <w:rPr>
          <w:rFonts w:ascii="Calibri" w:hAnsi="Calibri" w:cs="Calibri"/>
          <w:color w:val="auto"/>
        </w:rPr>
        <w:t>í</w:t>
      </w:r>
      <w:r w:rsidR="00FF71EF" w:rsidRPr="00296DE3">
        <w:rPr>
          <w:rFonts w:ascii="Calibri" w:hAnsi="Calibri" w:cs="Calibri"/>
          <w:color w:val="auto"/>
        </w:rPr>
        <w:t>fica.</w:t>
      </w:r>
    </w:p>
    <w:p w14:paraId="73E77AE8" w14:textId="2F117C9A" w:rsidR="00E72E19" w:rsidRPr="00296DE3" w:rsidRDefault="00E72E1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9E2B54C" w14:textId="403CE97A" w:rsidR="00A2141F" w:rsidRPr="00296DE3" w:rsidRDefault="00A2141F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1.3.1 Entende-se como de direito privado sem fins lucrativos a entidade que não distribua</w:t>
      </w:r>
      <w:r w:rsidR="006267CC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entre os seus sócios ou associados,</w:t>
      </w:r>
      <w:r w:rsidR="00AE2E7D" w:rsidRPr="00296DE3">
        <w:rPr>
          <w:rFonts w:ascii="Calibri" w:hAnsi="Calibri" w:cs="Calibri"/>
          <w:color w:val="auto"/>
        </w:rPr>
        <w:t xml:space="preserve"> conselheiros, diretores, empregados, doadores ou terceiros eventuais resultados, sobras, excedentes operacionais, brutos ou líquidos, dividendos, isenções de qualquer natureza, participações ou parcelas do seu patrimônio, auferidos mediante o exercício de suas atividades e que os aplique integralmente na consecução do respectivo objeto social, de forma imediata ou por meio da constituição de fundo patrimonial ou fundo de reserva</w:t>
      </w:r>
      <w:r w:rsidRPr="00296DE3">
        <w:rPr>
          <w:rFonts w:ascii="Calibri" w:hAnsi="Calibri" w:cs="Calibri"/>
          <w:color w:val="auto"/>
        </w:rPr>
        <w:t>.</w:t>
      </w:r>
    </w:p>
    <w:p w14:paraId="230190C6" w14:textId="77777777" w:rsidR="00A2141F" w:rsidRPr="00296DE3" w:rsidRDefault="00A2141F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BA2C202" w14:textId="486CD860" w:rsidR="004B2516" w:rsidRPr="00296DE3" w:rsidRDefault="004B251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>1.</w:t>
      </w:r>
      <w:r w:rsidR="00A2141F" w:rsidRPr="00296DE3">
        <w:rPr>
          <w:rFonts w:ascii="Calibri" w:hAnsi="Calibri" w:cs="Calibri"/>
          <w:bCs/>
          <w:color w:val="auto"/>
        </w:rPr>
        <w:t>4</w:t>
      </w:r>
      <w:r w:rsidRPr="00296DE3">
        <w:rPr>
          <w:rFonts w:ascii="Calibri" w:hAnsi="Calibri" w:cs="Calibri"/>
          <w:b/>
          <w:bCs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Será selecionad</w:t>
      </w:r>
      <w:r w:rsidR="008B4447" w:rsidRPr="00296DE3">
        <w:rPr>
          <w:rFonts w:ascii="Calibri" w:hAnsi="Calibri" w:cs="Calibri"/>
          <w:color w:val="auto"/>
        </w:rPr>
        <w:t>o</w:t>
      </w:r>
      <w:r w:rsidR="00F56E3D" w:rsidRPr="00296DE3">
        <w:rPr>
          <w:rFonts w:ascii="Calibri" w:hAnsi="Calibri" w:cs="Calibri"/>
          <w:color w:val="auto"/>
        </w:rPr>
        <w:t xml:space="preserve"> </w:t>
      </w:r>
      <w:r w:rsidR="00296189" w:rsidRPr="00296DE3">
        <w:rPr>
          <w:rFonts w:ascii="Calibri" w:hAnsi="Calibri" w:cs="Calibri"/>
          <w:color w:val="auto"/>
        </w:rPr>
        <w:t xml:space="preserve">o </w:t>
      </w:r>
      <w:r w:rsidR="00F56E3D" w:rsidRPr="00296DE3">
        <w:rPr>
          <w:rFonts w:ascii="Calibri" w:hAnsi="Calibri" w:cs="Calibri"/>
          <w:color w:val="auto"/>
        </w:rPr>
        <w:t>melhor</w:t>
      </w:r>
      <w:r w:rsidR="00DA297D" w:rsidRPr="00296DE3">
        <w:rPr>
          <w:rFonts w:ascii="Calibri" w:hAnsi="Calibri" w:cs="Calibri"/>
          <w:color w:val="auto"/>
        </w:rPr>
        <w:t xml:space="preserve"> </w:t>
      </w:r>
      <w:r w:rsidR="00296189" w:rsidRPr="00296DE3">
        <w:rPr>
          <w:rFonts w:ascii="Calibri" w:hAnsi="Calibri" w:cs="Calibri"/>
          <w:color w:val="auto"/>
        </w:rPr>
        <w:t>projeto</w:t>
      </w:r>
      <w:r w:rsidR="00DA297D" w:rsidRPr="00296DE3">
        <w:rPr>
          <w:rFonts w:ascii="Calibri" w:hAnsi="Calibri" w:cs="Calibri"/>
          <w:color w:val="auto"/>
        </w:rPr>
        <w:t>, observa</w:t>
      </w:r>
      <w:r w:rsidR="00703A0C" w:rsidRPr="00296DE3">
        <w:rPr>
          <w:rFonts w:ascii="Calibri" w:hAnsi="Calibri" w:cs="Calibri"/>
          <w:color w:val="auto"/>
        </w:rPr>
        <w:t>n</w:t>
      </w:r>
      <w:r w:rsidR="00DA297D" w:rsidRPr="00296DE3">
        <w:rPr>
          <w:rFonts w:ascii="Calibri" w:hAnsi="Calibri" w:cs="Calibri"/>
          <w:color w:val="auto"/>
        </w:rPr>
        <w:t xml:space="preserve">do </w:t>
      </w:r>
      <w:r w:rsidR="004677CE" w:rsidRPr="00296DE3">
        <w:rPr>
          <w:rFonts w:ascii="Calibri" w:hAnsi="Calibri" w:cs="Calibri"/>
          <w:color w:val="auto"/>
        </w:rPr>
        <w:t xml:space="preserve">os </w:t>
      </w:r>
      <w:r w:rsidR="00E9083C">
        <w:rPr>
          <w:rFonts w:ascii="Calibri" w:hAnsi="Calibri" w:cs="Calibri"/>
          <w:color w:val="auto"/>
        </w:rPr>
        <w:t>a</w:t>
      </w:r>
      <w:r w:rsidR="004677CE" w:rsidRPr="00296DE3">
        <w:rPr>
          <w:rFonts w:ascii="Calibri" w:hAnsi="Calibri" w:cs="Calibri"/>
          <w:color w:val="auto"/>
        </w:rPr>
        <w:t xml:space="preserve">rts. </w:t>
      </w:r>
      <w:r w:rsidR="00816658" w:rsidRPr="00296DE3">
        <w:rPr>
          <w:rFonts w:ascii="Calibri" w:hAnsi="Calibri" w:cs="Calibri"/>
          <w:color w:val="auto"/>
        </w:rPr>
        <w:t xml:space="preserve">8º </w:t>
      </w:r>
      <w:r w:rsidR="004677CE" w:rsidRPr="00296DE3">
        <w:rPr>
          <w:rFonts w:ascii="Calibri" w:hAnsi="Calibri" w:cs="Calibri"/>
          <w:color w:val="auto"/>
        </w:rPr>
        <w:t xml:space="preserve">e </w:t>
      </w:r>
      <w:r w:rsidR="00816658" w:rsidRPr="00296DE3">
        <w:rPr>
          <w:rFonts w:ascii="Calibri" w:hAnsi="Calibri" w:cs="Calibri"/>
          <w:color w:val="auto"/>
        </w:rPr>
        <w:t xml:space="preserve">9º </w:t>
      </w:r>
      <w:r w:rsidR="00DA297D" w:rsidRPr="00296DE3">
        <w:rPr>
          <w:rFonts w:ascii="Calibri" w:hAnsi="Calibri" w:cs="Calibri"/>
          <w:color w:val="auto"/>
        </w:rPr>
        <w:t>d</w:t>
      </w:r>
      <w:r w:rsidRPr="00296DE3">
        <w:rPr>
          <w:rFonts w:ascii="Calibri" w:hAnsi="Calibri" w:cs="Calibri"/>
          <w:color w:val="auto"/>
        </w:rPr>
        <w:t>a Resolução</w:t>
      </w:r>
      <w:r w:rsidR="00F56E3D" w:rsidRPr="00296DE3">
        <w:rPr>
          <w:rFonts w:ascii="Calibri" w:hAnsi="Calibri" w:cs="Calibri"/>
          <w:color w:val="auto"/>
        </w:rPr>
        <w:t xml:space="preserve"> CFC n.º</w:t>
      </w:r>
      <w:r w:rsidRPr="00296DE3">
        <w:rPr>
          <w:rFonts w:ascii="Calibri" w:hAnsi="Calibri" w:cs="Calibri"/>
          <w:color w:val="auto"/>
        </w:rPr>
        <w:t xml:space="preserve"> </w:t>
      </w:r>
      <w:r w:rsidR="00816658" w:rsidRPr="00296DE3">
        <w:rPr>
          <w:rFonts w:ascii="Calibri" w:hAnsi="Calibri" w:cs="Calibri"/>
          <w:color w:val="auto"/>
        </w:rPr>
        <w:t>1.687/2023</w:t>
      </w:r>
      <w:r w:rsidR="00BB5F90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 xml:space="preserve">e a disponibilidade orçamentária para a celebração do </w:t>
      </w:r>
      <w:r w:rsidR="00D6610E" w:rsidRPr="00296DE3">
        <w:rPr>
          <w:rFonts w:ascii="Calibri" w:hAnsi="Calibri" w:cs="Calibri"/>
          <w:color w:val="auto"/>
        </w:rPr>
        <w:t>Termo de Colaboração</w:t>
      </w:r>
      <w:r w:rsidRPr="00296DE3">
        <w:rPr>
          <w:rFonts w:ascii="Calibri" w:hAnsi="Calibri" w:cs="Calibri"/>
          <w:color w:val="auto"/>
        </w:rPr>
        <w:t>.</w:t>
      </w:r>
    </w:p>
    <w:p w14:paraId="4FC92CB9" w14:textId="482C5338" w:rsidR="00E14E57" w:rsidRPr="00296DE3" w:rsidRDefault="00E14E57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0C2FF0C0" w14:textId="77777777" w:rsidR="004B2516" w:rsidRPr="00296DE3" w:rsidRDefault="004B2516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26339B71" w14:textId="2FF1DC31" w:rsidR="002C4978" w:rsidRPr="00296DE3" w:rsidRDefault="00703A0C" w:rsidP="004B4545">
      <w:pPr>
        <w:tabs>
          <w:tab w:val="left" w:pos="127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2</w:t>
      </w:r>
      <w:r w:rsidR="008B6DEE" w:rsidRPr="00296DE3">
        <w:rPr>
          <w:rFonts w:cs="Calibri"/>
          <w:b/>
          <w:sz w:val="24"/>
          <w:szCs w:val="24"/>
        </w:rPr>
        <w:t xml:space="preserve">. </w:t>
      </w:r>
      <w:r w:rsidR="0032778B" w:rsidRPr="00296DE3">
        <w:rPr>
          <w:rFonts w:cs="Calibri"/>
          <w:b/>
          <w:sz w:val="24"/>
          <w:szCs w:val="24"/>
        </w:rPr>
        <w:t xml:space="preserve">DO </w:t>
      </w:r>
      <w:r w:rsidR="00075075" w:rsidRPr="00296DE3">
        <w:rPr>
          <w:rFonts w:cs="Calibri"/>
          <w:b/>
          <w:sz w:val="24"/>
          <w:szCs w:val="24"/>
        </w:rPr>
        <w:t>OBJETO</w:t>
      </w:r>
      <w:r w:rsidR="00977DF3" w:rsidRPr="00296DE3">
        <w:rPr>
          <w:rFonts w:cs="Calibri"/>
          <w:b/>
          <w:sz w:val="24"/>
          <w:szCs w:val="24"/>
        </w:rPr>
        <w:t xml:space="preserve"> DO </w:t>
      </w:r>
      <w:r w:rsidR="00D6610E" w:rsidRPr="00296DE3">
        <w:rPr>
          <w:rFonts w:cs="Calibri"/>
          <w:b/>
          <w:sz w:val="24"/>
          <w:szCs w:val="24"/>
        </w:rPr>
        <w:t>TERMO DE COLABORAÇÃO</w:t>
      </w:r>
    </w:p>
    <w:p w14:paraId="24DEFF8A" w14:textId="17554C99" w:rsidR="00B05AF4" w:rsidRPr="00296DE3" w:rsidRDefault="00B05AF4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9FE2189" w14:textId="7B7A3F60" w:rsidR="00977DF3" w:rsidRPr="00296DE3" w:rsidRDefault="00703A0C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2</w:t>
      </w:r>
      <w:r w:rsidR="00075075" w:rsidRPr="00296DE3">
        <w:rPr>
          <w:rFonts w:ascii="Calibri" w:hAnsi="Calibri" w:cs="Calibri"/>
          <w:color w:val="auto"/>
        </w:rPr>
        <w:t>.1</w:t>
      </w:r>
      <w:r w:rsidR="008B6DEE" w:rsidRPr="00296DE3">
        <w:rPr>
          <w:rFonts w:ascii="Calibri" w:hAnsi="Calibri" w:cs="Calibri"/>
          <w:color w:val="auto"/>
        </w:rPr>
        <w:t xml:space="preserve"> </w:t>
      </w:r>
      <w:r w:rsidR="00075075" w:rsidRPr="00296DE3">
        <w:rPr>
          <w:rFonts w:ascii="Calibri" w:hAnsi="Calibri" w:cs="Calibri"/>
          <w:color w:val="auto"/>
        </w:rPr>
        <w:t xml:space="preserve">O presente chamamento público tem por objeto </w:t>
      </w:r>
      <w:r w:rsidR="001A4D12" w:rsidRPr="00296DE3">
        <w:rPr>
          <w:rFonts w:ascii="Calibri" w:hAnsi="Calibri" w:cs="Calibri"/>
          <w:color w:val="auto"/>
        </w:rPr>
        <w:t xml:space="preserve">a seleção </w:t>
      </w:r>
      <w:r w:rsidR="00181BBB" w:rsidRPr="00296DE3">
        <w:rPr>
          <w:rFonts w:ascii="Calibri" w:hAnsi="Calibri" w:cs="Calibri"/>
          <w:color w:val="auto"/>
        </w:rPr>
        <w:t xml:space="preserve">de </w:t>
      </w:r>
      <w:r w:rsidR="005C6421" w:rsidRPr="00296DE3">
        <w:rPr>
          <w:rFonts w:ascii="Calibri" w:hAnsi="Calibri" w:cs="Calibri"/>
          <w:color w:val="auto"/>
        </w:rPr>
        <w:t>instituição</w:t>
      </w:r>
      <w:r w:rsidR="00AA0E9F" w:rsidRPr="00296DE3">
        <w:rPr>
          <w:rFonts w:ascii="Calibri" w:hAnsi="Calibri" w:cs="Calibri"/>
          <w:color w:val="auto"/>
        </w:rPr>
        <w:t xml:space="preserve"> de ensino </w:t>
      </w:r>
      <w:r w:rsidR="00C62855" w:rsidRPr="00296DE3">
        <w:rPr>
          <w:rFonts w:ascii="Calibri" w:hAnsi="Calibri" w:cs="Calibri"/>
          <w:color w:val="auto"/>
        </w:rPr>
        <w:t>do Estado de</w:t>
      </w:r>
      <w:r w:rsidR="001A4D12" w:rsidRPr="00296DE3">
        <w:rPr>
          <w:rFonts w:ascii="Calibri" w:hAnsi="Calibri" w:cs="Calibri"/>
          <w:color w:val="auto"/>
        </w:rPr>
        <w:t xml:space="preserve"> X</w:t>
      </w:r>
      <w:r w:rsidR="0040440E" w:rsidRPr="00296DE3">
        <w:rPr>
          <w:rFonts w:ascii="Calibri" w:hAnsi="Calibri" w:cs="Calibri"/>
          <w:color w:val="auto"/>
        </w:rPr>
        <w:t>xxxxx</w:t>
      </w:r>
      <w:r w:rsidR="00672C3F" w:rsidRPr="00296DE3">
        <w:rPr>
          <w:rFonts w:ascii="Calibri" w:hAnsi="Calibri" w:cs="Calibri"/>
          <w:color w:val="auto"/>
        </w:rPr>
        <w:t>,</w:t>
      </w:r>
      <w:r w:rsidR="00C62855" w:rsidRPr="00296DE3">
        <w:rPr>
          <w:rFonts w:ascii="Calibri" w:hAnsi="Calibri" w:cs="Calibri"/>
          <w:color w:val="auto"/>
        </w:rPr>
        <w:t xml:space="preserve"> ou que possua polo </w:t>
      </w:r>
      <w:r w:rsidR="007D6225" w:rsidRPr="00296DE3">
        <w:rPr>
          <w:rFonts w:ascii="Calibri" w:hAnsi="Calibri" w:cs="Calibri"/>
          <w:color w:val="auto"/>
        </w:rPr>
        <w:t xml:space="preserve">presencial </w:t>
      </w:r>
      <w:r w:rsidR="00C62855" w:rsidRPr="00296DE3">
        <w:rPr>
          <w:rFonts w:ascii="Calibri" w:hAnsi="Calibri" w:cs="Calibri"/>
          <w:color w:val="auto"/>
        </w:rPr>
        <w:t xml:space="preserve">no Estado de </w:t>
      </w:r>
      <w:r w:rsidR="0040440E" w:rsidRPr="00296DE3">
        <w:rPr>
          <w:rFonts w:ascii="Calibri" w:hAnsi="Calibri" w:cs="Calibri"/>
          <w:color w:val="auto"/>
        </w:rPr>
        <w:t>Xxxxxx,</w:t>
      </w:r>
      <w:r w:rsidR="00C62855" w:rsidRPr="00296DE3">
        <w:rPr>
          <w:rFonts w:ascii="Calibri" w:hAnsi="Calibri" w:cs="Calibri"/>
          <w:color w:val="auto"/>
        </w:rPr>
        <w:t xml:space="preserve"> </w:t>
      </w:r>
      <w:r w:rsidR="00AA0E9F" w:rsidRPr="00296DE3">
        <w:rPr>
          <w:rFonts w:ascii="Calibri" w:hAnsi="Calibri" w:cs="Calibri"/>
          <w:color w:val="auto"/>
        </w:rPr>
        <w:t xml:space="preserve">para </w:t>
      </w:r>
      <w:r w:rsidR="00556240" w:rsidRPr="00296DE3">
        <w:rPr>
          <w:rFonts w:ascii="Calibri" w:hAnsi="Calibri" w:cs="Calibri"/>
          <w:color w:val="auto"/>
        </w:rPr>
        <w:t xml:space="preserve">a </w:t>
      </w:r>
      <w:r w:rsidR="001A4D12" w:rsidRPr="00296DE3">
        <w:rPr>
          <w:rFonts w:ascii="Calibri" w:hAnsi="Calibri" w:cs="Calibri"/>
          <w:color w:val="auto"/>
        </w:rPr>
        <w:t>realização de</w:t>
      </w:r>
      <w:r w:rsidR="00AA0E9F" w:rsidRPr="00296DE3">
        <w:rPr>
          <w:rFonts w:ascii="Calibri" w:hAnsi="Calibri" w:cs="Calibri"/>
          <w:color w:val="auto"/>
        </w:rPr>
        <w:t xml:space="preserve"> curso de </w:t>
      </w:r>
      <w:r w:rsidR="00672C3F" w:rsidRPr="00296DE3">
        <w:rPr>
          <w:rFonts w:ascii="Calibri" w:hAnsi="Calibri" w:cs="Calibri"/>
          <w:color w:val="auto"/>
        </w:rPr>
        <w:t>p</w:t>
      </w:r>
      <w:r w:rsidR="00AA0E9F" w:rsidRPr="00296DE3">
        <w:rPr>
          <w:rFonts w:ascii="Calibri" w:hAnsi="Calibri" w:cs="Calibri"/>
          <w:color w:val="auto"/>
        </w:rPr>
        <w:t>ós-graduação</w:t>
      </w:r>
      <w:r w:rsidR="00051E17" w:rsidRPr="00296DE3">
        <w:rPr>
          <w:rFonts w:ascii="Calibri" w:hAnsi="Calibri" w:cs="Calibri"/>
          <w:color w:val="auto"/>
        </w:rPr>
        <w:t xml:space="preserve"> </w:t>
      </w:r>
      <w:r w:rsidR="001A4D12" w:rsidRPr="003C0FC0">
        <w:rPr>
          <w:rFonts w:ascii="Calibri" w:hAnsi="Calibri" w:cs="Calibri"/>
          <w:b/>
          <w:bCs/>
          <w:color w:val="auto"/>
        </w:rPr>
        <w:t>stri</w:t>
      </w:r>
      <w:r w:rsidR="00486993" w:rsidRPr="003C0FC0">
        <w:rPr>
          <w:rFonts w:ascii="Calibri" w:hAnsi="Calibri" w:cs="Calibri"/>
          <w:b/>
          <w:bCs/>
          <w:color w:val="auto"/>
        </w:rPr>
        <w:t xml:space="preserve">cto </w:t>
      </w:r>
      <w:r w:rsidR="00051E17" w:rsidRPr="003C0FC0">
        <w:rPr>
          <w:rFonts w:ascii="Calibri" w:hAnsi="Calibri" w:cs="Calibri"/>
          <w:b/>
          <w:bCs/>
          <w:color w:val="auto"/>
        </w:rPr>
        <w:t>sensu</w:t>
      </w:r>
      <w:r w:rsidR="00486993" w:rsidRPr="00296DE3">
        <w:rPr>
          <w:rFonts w:ascii="Calibri" w:hAnsi="Calibri" w:cs="Calibri"/>
          <w:color w:val="auto"/>
        </w:rPr>
        <w:t xml:space="preserve"> em </w:t>
      </w:r>
      <w:r w:rsidR="00836A3C" w:rsidRPr="00296DE3">
        <w:rPr>
          <w:rFonts w:ascii="Calibri" w:hAnsi="Calibri" w:cs="Calibri"/>
          <w:color w:val="auto"/>
        </w:rPr>
        <w:t>Ciências Contábeis</w:t>
      </w:r>
      <w:r w:rsidR="008B7B03" w:rsidRPr="00296DE3">
        <w:rPr>
          <w:rFonts w:ascii="Calibri" w:hAnsi="Calibri" w:cs="Calibri"/>
          <w:color w:val="auto"/>
        </w:rPr>
        <w:t>,</w:t>
      </w:r>
      <w:r w:rsidR="00AB4D8C" w:rsidRPr="00296DE3">
        <w:rPr>
          <w:rFonts w:ascii="Calibri" w:hAnsi="Calibri" w:cs="Calibri"/>
          <w:color w:val="auto"/>
        </w:rPr>
        <w:t xml:space="preserve"> tanto </w:t>
      </w:r>
      <w:r w:rsidR="00556240" w:rsidRPr="00296DE3">
        <w:rPr>
          <w:rFonts w:ascii="Calibri" w:hAnsi="Calibri" w:cs="Calibri"/>
          <w:color w:val="auto"/>
        </w:rPr>
        <w:t xml:space="preserve">na modalidade </w:t>
      </w:r>
      <w:r w:rsidR="007D6225" w:rsidRPr="00296DE3">
        <w:rPr>
          <w:rFonts w:ascii="Calibri" w:hAnsi="Calibri" w:cs="Calibri"/>
          <w:color w:val="auto"/>
        </w:rPr>
        <w:t xml:space="preserve">presencial </w:t>
      </w:r>
      <w:r w:rsidR="00556240" w:rsidRPr="00296DE3">
        <w:rPr>
          <w:rFonts w:ascii="Calibri" w:hAnsi="Calibri" w:cs="Calibri"/>
          <w:color w:val="auto"/>
        </w:rPr>
        <w:t>quanto</w:t>
      </w:r>
      <w:r w:rsidR="00AA0E9F" w:rsidRPr="00296DE3">
        <w:rPr>
          <w:rFonts w:ascii="Calibri" w:hAnsi="Calibri" w:cs="Calibri"/>
          <w:color w:val="auto"/>
        </w:rPr>
        <w:t xml:space="preserve"> </w:t>
      </w:r>
      <w:r w:rsidR="00556240" w:rsidRPr="00296DE3">
        <w:rPr>
          <w:rFonts w:ascii="Calibri" w:hAnsi="Calibri" w:cs="Calibri"/>
          <w:color w:val="auto"/>
        </w:rPr>
        <w:t xml:space="preserve">na modalidade </w:t>
      </w:r>
      <w:r w:rsidR="00D6610E" w:rsidRPr="00296DE3">
        <w:rPr>
          <w:rFonts w:ascii="Calibri" w:hAnsi="Calibri" w:cs="Calibri"/>
          <w:color w:val="auto"/>
        </w:rPr>
        <w:t>de</w:t>
      </w:r>
      <w:r w:rsidR="003B4C0A" w:rsidRPr="00296DE3">
        <w:rPr>
          <w:rFonts w:ascii="Calibri" w:hAnsi="Calibri" w:cs="Calibri"/>
          <w:color w:val="auto"/>
        </w:rPr>
        <w:t xml:space="preserve"> Educação a Distância</w:t>
      </w:r>
      <w:r w:rsidR="00977DF3" w:rsidRPr="00296DE3">
        <w:rPr>
          <w:rFonts w:ascii="Calibri" w:hAnsi="Calibri" w:cs="Calibri"/>
          <w:color w:val="auto"/>
        </w:rPr>
        <w:t xml:space="preserve"> (</w:t>
      </w:r>
      <w:r w:rsidR="00AA0E9F" w:rsidRPr="00296DE3">
        <w:rPr>
          <w:rFonts w:ascii="Calibri" w:hAnsi="Calibri" w:cs="Calibri"/>
          <w:color w:val="auto"/>
        </w:rPr>
        <w:t>EAD</w:t>
      </w:r>
      <w:r w:rsidR="00977DF3" w:rsidRPr="00296DE3">
        <w:rPr>
          <w:rFonts w:ascii="Calibri" w:hAnsi="Calibri" w:cs="Calibri"/>
          <w:color w:val="auto"/>
        </w:rPr>
        <w:t>)</w:t>
      </w:r>
      <w:r w:rsidR="00AA0E9F" w:rsidRPr="00296DE3">
        <w:rPr>
          <w:rFonts w:ascii="Calibri" w:hAnsi="Calibri" w:cs="Calibri"/>
          <w:color w:val="auto"/>
        </w:rPr>
        <w:t xml:space="preserve">, </w:t>
      </w:r>
      <w:r w:rsidR="00977DF3" w:rsidRPr="00296DE3">
        <w:rPr>
          <w:rFonts w:ascii="Calibri" w:hAnsi="Calibri" w:cs="Calibri"/>
          <w:color w:val="auto"/>
        </w:rPr>
        <w:t xml:space="preserve">com a finalidade de celebração de </w:t>
      </w:r>
      <w:r w:rsidR="00D6610E" w:rsidRPr="00296DE3">
        <w:rPr>
          <w:rFonts w:ascii="Calibri" w:hAnsi="Calibri" w:cs="Calibri"/>
          <w:color w:val="auto"/>
        </w:rPr>
        <w:t>Termo de Colaboração</w:t>
      </w:r>
      <w:r w:rsidR="006411D5" w:rsidRPr="00296DE3">
        <w:rPr>
          <w:rFonts w:ascii="Calibri" w:hAnsi="Calibri" w:cs="Calibri"/>
          <w:color w:val="auto"/>
        </w:rPr>
        <w:t xml:space="preserve"> </w:t>
      </w:r>
      <w:r w:rsidR="00977DF3" w:rsidRPr="00296DE3">
        <w:rPr>
          <w:rFonts w:ascii="Calibri" w:hAnsi="Calibri" w:cs="Calibri"/>
          <w:color w:val="auto"/>
        </w:rPr>
        <w:t>entre o C</w:t>
      </w:r>
      <w:r w:rsidR="005D6152" w:rsidRPr="00296DE3">
        <w:rPr>
          <w:rFonts w:ascii="Calibri" w:hAnsi="Calibri" w:cs="Calibri"/>
          <w:color w:val="auto"/>
        </w:rPr>
        <w:t xml:space="preserve">onselho Regional de </w:t>
      </w:r>
      <w:r w:rsidR="005D6152" w:rsidRPr="00296DE3">
        <w:rPr>
          <w:rFonts w:ascii="Calibri" w:hAnsi="Calibri" w:cs="Calibri"/>
          <w:color w:val="auto"/>
        </w:rPr>
        <w:lastRenderedPageBreak/>
        <w:t xml:space="preserve">Contabilidade do </w:t>
      </w:r>
      <w:r w:rsidR="0040440E" w:rsidRPr="00296DE3">
        <w:rPr>
          <w:rFonts w:ascii="Calibri" w:hAnsi="Calibri" w:cs="Calibri"/>
          <w:color w:val="auto"/>
        </w:rPr>
        <w:t>Xxxxxx</w:t>
      </w:r>
      <w:r w:rsidR="00E5694E" w:rsidRPr="00296DE3">
        <w:rPr>
          <w:rFonts w:ascii="Calibri" w:hAnsi="Calibri" w:cs="Calibri"/>
          <w:color w:val="auto"/>
        </w:rPr>
        <w:t xml:space="preserve"> (CRCXX)</w:t>
      </w:r>
      <w:r w:rsidR="00977DF3" w:rsidRPr="00296DE3">
        <w:rPr>
          <w:rFonts w:ascii="Calibri" w:hAnsi="Calibri" w:cs="Calibri"/>
          <w:color w:val="auto"/>
        </w:rPr>
        <w:t xml:space="preserve"> e a IES selecionada, </w:t>
      </w:r>
      <w:r w:rsidR="006267CC">
        <w:rPr>
          <w:rFonts w:ascii="Calibri" w:hAnsi="Calibri" w:cs="Calibri"/>
          <w:color w:val="auto"/>
        </w:rPr>
        <w:t>conforme</w:t>
      </w:r>
      <w:r w:rsidR="006267CC" w:rsidRPr="00296DE3">
        <w:rPr>
          <w:rFonts w:ascii="Calibri" w:hAnsi="Calibri" w:cs="Calibri"/>
          <w:color w:val="auto"/>
        </w:rPr>
        <w:t xml:space="preserve"> </w:t>
      </w:r>
      <w:r w:rsidR="00977DF3" w:rsidRPr="00296DE3">
        <w:rPr>
          <w:rFonts w:ascii="Calibri" w:hAnsi="Calibri" w:cs="Calibri"/>
          <w:color w:val="auto"/>
        </w:rPr>
        <w:t>termos e condições especificados n</w:t>
      </w:r>
      <w:r w:rsidR="002A28C4" w:rsidRPr="00296DE3">
        <w:rPr>
          <w:rFonts w:ascii="Calibri" w:hAnsi="Calibri" w:cs="Calibri"/>
          <w:color w:val="auto"/>
        </w:rPr>
        <w:t xml:space="preserve">o presente </w:t>
      </w:r>
      <w:r w:rsidR="00977DF3" w:rsidRPr="00296DE3">
        <w:rPr>
          <w:rFonts w:ascii="Calibri" w:hAnsi="Calibri" w:cs="Calibri"/>
          <w:color w:val="auto"/>
        </w:rPr>
        <w:t>Edital.</w:t>
      </w:r>
    </w:p>
    <w:p w14:paraId="4559346D" w14:textId="77777777" w:rsidR="005C6421" w:rsidRPr="00296DE3" w:rsidRDefault="005C6421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A3D0128" w14:textId="77777777" w:rsidR="00486993" w:rsidRPr="00296DE3" w:rsidRDefault="00486993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16220EA" w14:textId="77777777" w:rsidR="0032778B" w:rsidRPr="00296DE3" w:rsidRDefault="00703A0C" w:rsidP="004B4545">
      <w:pPr>
        <w:tabs>
          <w:tab w:val="left" w:pos="127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3</w:t>
      </w:r>
      <w:r w:rsidR="008B6DEE" w:rsidRPr="00296DE3">
        <w:rPr>
          <w:rFonts w:cs="Calibri"/>
          <w:b/>
          <w:sz w:val="24"/>
          <w:szCs w:val="24"/>
        </w:rPr>
        <w:t xml:space="preserve">. </w:t>
      </w:r>
      <w:r w:rsidR="00A60451" w:rsidRPr="00296DE3">
        <w:rPr>
          <w:rFonts w:cs="Calibri"/>
          <w:b/>
          <w:sz w:val="24"/>
          <w:szCs w:val="24"/>
        </w:rPr>
        <w:t>DA JUSTIFICATIVA</w:t>
      </w:r>
    </w:p>
    <w:p w14:paraId="0C95927E" w14:textId="77777777" w:rsidR="00A90F00" w:rsidRPr="00296DE3" w:rsidRDefault="00A90F0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121AB50" w14:textId="4C1D3609" w:rsidR="00F9461D" w:rsidRPr="00296DE3" w:rsidRDefault="0055624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3</w:t>
      </w:r>
      <w:r w:rsidR="007D6225" w:rsidRPr="00296DE3">
        <w:rPr>
          <w:rFonts w:cs="Calibri"/>
          <w:sz w:val="24"/>
          <w:szCs w:val="24"/>
        </w:rPr>
        <w:t xml:space="preserve">.1 </w:t>
      </w:r>
      <w:r w:rsidR="00F9461D" w:rsidRPr="00296DE3">
        <w:rPr>
          <w:rFonts w:cs="Calibri"/>
          <w:sz w:val="24"/>
          <w:szCs w:val="24"/>
        </w:rPr>
        <w:t>A Lei de Diretrizes e Bases</w:t>
      </w:r>
      <w:r w:rsidR="0040440E" w:rsidRPr="00296DE3">
        <w:rPr>
          <w:rFonts w:cs="Calibri"/>
          <w:sz w:val="24"/>
          <w:szCs w:val="24"/>
        </w:rPr>
        <w:t xml:space="preserve"> da Educação Nacional</w:t>
      </w:r>
      <w:r w:rsidR="00F9461D" w:rsidRPr="00296DE3">
        <w:rPr>
          <w:rFonts w:cs="Calibri"/>
          <w:sz w:val="24"/>
          <w:szCs w:val="24"/>
        </w:rPr>
        <w:t xml:space="preserve"> (</w:t>
      </w:r>
      <w:r w:rsidR="00C444D7" w:rsidRPr="00296DE3">
        <w:rPr>
          <w:rFonts w:cs="Calibri"/>
          <w:sz w:val="24"/>
          <w:szCs w:val="24"/>
        </w:rPr>
        <w:t>Lei n.º 9.394, de 20 de dezembro de 1996)</w:t>
      </w:r>
      <w:r w:rsidR="00F9461D" w:rsidRPr="00296DE3">
        <w:rPr>
          <w:rFonts w:cs="Calibri"/>
          <w:sz w:val="24"/>
          <w:szCs w:val="24"/>
        </w:rPr>
        <w:t xml:space="preserve"> estabelece metas mínimas a serem alcançadas pelos cursos superiores quanto à titulação de professores com mestrado e doutorado na área de especialização do curso</w:t>
      </w:r>
      <w:r w:rsidRPr="00296DE3">
        <w:rPr>
          <w:rFonts w:cs="Calibri"/>
          <w:sz w:val="24"/>
          <w:szCs w:val="24"/>
        </w:rPr>
        <w:t>.</w:t>
      </w:r>
    </w:p>
    <w:p w14:paraId="63B5F719" w14:textId="77777777" w:rsidR="00827F8A" w:rsidRPr="00296DE3" w:rsidRDefault="00827F8A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6D56E85" w14:textId="46813EE1" w:rsidR="00827F8A" w:rsidRPr="00296DE3" w:rsidRDefault="0055624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3</w:t>
      </w:r>
      <w:r w:rsidR="007D6225" w:rsidRPr="00296DE3">
        <w:rPr>
          <w:rFonts w:cs="Calibri"/>
          <w:sz w:val="24"/>
          <w:szCs w:val="24"/>
        </w:rPr>
        <w:t xml:space="preserve">.2 </w:t>
      </w:r>
      <w:r w:rsidR="00827F8A" w:rsidRPr="00296DE3">
        <w:rPr>
          <w:rFonts w:cs="Calibri"/>
          <w:sz w:val="24"/>
          <w:szCs w:val="24"/>
        </w:rPr>
        <w:t xml:space="preserve">Visando proporcionar aos profissionais da contabilidade o aprimoramento técnico e científico, </w:t>
      </w:r>
      <w:r w:rsidR="00DE6C78" w:rsidRPr="00296DE3">
        <w:rPr>
          <w:rFonts w:cs="Calibri"/>
          <w:sz w:val="24"/>
          <w:szCs w:val="24"/>
        </w:rPr>
        <w:t xml:space="preserve">por meio da valorização </w:t>
      </w:r>
      <w:r w:rsidR="00827F8A" w:rsidRPr="00296DE3">
        <w:rPr>
          <w:rFonts w:cs="Calibri"/>
          <w:sz w:val="24"/>
          <w:szCs w:val="24"/>
        </w:rPr>
        <w:t>do conhecimento, com base nas prerrogativas profissionais previstas no Decreto</w:t>
      </w:r>
      <w:r w:rsidRPr="00296DE3">
        <w:rPr>
          <w:rFonts w:cs="Calibri"/>
          <w:sz w:val="24"/>
          <w:szCs w:val="24"/>
        </w:rPr>
        <w:t>-</w:t>
      </w:r>
      <w:r w:rsidR="00827F8A" w:rsidRPr="00296DE3">
        <w:rPr>
          <w:rFonts w:cs="Calibri"/>
          <w:sz w:val="24"/>
          <w:szCs w:val="24"/>
        </w:rPr>
        <w:t xml:space="preserve">Lei </w:t>
      </w:r>
      <w:r w:rsidR="00703A0C" w:rsidRPr="00296DE3">
        <w:rPr>
          <w:rFonts w:cs="Calibri"/>
          <w:sz w:val="24"/>
          <w:szCs w:val="24"/>
        </w:rPr>
        <w:t>n.º</w:t>
      </w:r>
      <w:r w:rsidR="00827F8A" w:rsidRPr="00296DE3">
        <w:rPr>
          <w:rFonts w:cs="Calibri"/>
          <w:sz w:val="24"/>
          <w:szCs w:val="24"/>
        </w:rPr>
        <w:t xml:space="preserve"> 9.295</w:t>
      </w:r>
      <w:r w:rsidR="00913BB4" w:rsidRPr="00296DE3">
        <w:rPr>
          <w:rFonts w:cs="Calibri"/>
          <w:sz w:val="24"/>
          <w:szCs w:val="24"/>
        </w:rPr>
        <w:t xml:space="preserve">, de 27 de maio de </w:t>
      </w:r>
      <w:r w:rsidR="00827F8A" w:rsidRPr="00296DE3">
        <w:rPr>
          <w:rFonts w:cs="Calibri"/>
          <w:sz w:val="24"/>
          <w:szCs w:val="24"/>
        </w:rPr>
        <w:t>1946</w:t>
      </w:r>
      <w:r w:rsidR="00195075">
        <w:rPr>
          <w:rFonts w:cs="Calibri"/>
          <w:sz w:val="24"/>
          <w:szCs w:val="24"/>
        </w:rPr>
        <w:t>,</w:t>
      </w:r>
      <w:r w:rsidR="00827F8A" w:rsidRPr="00296DE3">
        <w:rPr>
          <w:rFonts w:cs="Calibri"/>
          <w:sz w:val="24"/>
          <w:szCs w:val="24"/>
        </w:rPr>
        <w:t xml:space="preserve"> e</w:t>
      </w:r>
      <w:r w:rsidR="00195075">
        <w:rPr>
          <w:rFonts w:cs="Calibri"/>
          <w:sz w:val="24"/>
          <w:szCs w:val="24"/>
        </w:rPr>
        <w:t xml:space="preserve"> no</w:t>
      </w:r>
      <w:r w:rsidR="00827F8A" w:rsidRPr="00296DE3">
        <w:rPr>
          <w:rFonts w:cs="Calibri"/>
          <w:sz w:val="24"/>
          <w:szCs w:val="24"/>
        </w:rPr>
        <w:t xml:space="preserve"> </w:t>
      </w:r>
      <w:r w:rsidR="00195075">
        <w:rPr>
          <w:rFonts w:cs="Calibri"/>
          <w:sz w:val="24"/>
          <w:szCs w:val="24"/>
        </w:rPr>
        <w:t>a</w:t>
      </w:r>
      <w:r w:rsidR="00D72672" w:rsidRPr="00296DE3">
        <w:rPr>
          <w:rFonts w:cs="Calibri"/>
          <w:sz w:val="24"/>
          <w:szCs w:val="24"/>
        </w:rPr>
        <w:t xml:space="preserve">rt. 76 da </w:t>
      </w:r>
      <w:r w:rsidR="007D6225" w:rsidRPr="00296DE3">
        <w:rPr>
          <w:rFonts w:cs="Calibri"/>
          <w:sz w:val="24"/>
          <w:szCs w:val="24"/>
        </w:rPr>
        <w:t xml:space="preserve">Lei </w:t>
      </w:r>
      <w:r w:rsidR="00703A0C" w:rsidRPr="00296DE3">
        <w:rPr>
          <w:rFonts w:cs="Calibri"/>
          <w:sz w:val="24"/>
          <w:szCs w:val="24"/>
        </w:rPr>
        <w:t>n.º</w:t>
      </w:r>
      <w:r w:rsidR="00827F8A" w:rsidRPr="00296DE3">
        <w:rPr>
          <w:rFonts w:cs="Calibri"/>
          <w:sz w:val="24"/>
          <w:szCs w:val="24"/>
        </w:rPr>
        <w:t xml:space="preserve"> 12.249</w:t>
      </w:r>
      <w:r w:rsidR="00D72672" w:rsidRPr="00296DE3">
        <w:rPr>
          <w:rFonts w:cs="Calibri"/>
          <w:sz w:val="24"/>
          <w:szCs w:val="24"/>
        </w:rPr>
        <w:t xml:space="preserve">, de 11 de junho de </w:t>
      </w:r>
      <w:r w:rsidR="00827F8A" w:rsidRPr="00296DE3">
        <w:rPr>
          <w:rFonts w:cs="Calibri"/>
          <w:sz w:val="24"/>
          <w:szCs w:val="24"/>
        </w:rPr>
        <w:t>2010</w:t>
      </w:r>
      <w:r w:rsidR="007F25FB" w:rsidRPr="00296DE3">
        <w:rPr>
          <w:rFonts w:cs="Calibri"/>
          <w:sz w:val="24"/>
          <w:szCs w:val="24"/>
        </w:rPr>
        <w:t>, o Conselho Federal de Contabilidade</w:t>
      </w:r>
      <w:r w:rsidR="002717AD" w:rsidRPr="00296DE3">
        <w:rPr>
          <w:rFonts w:cs="Calibri"/>
          <w:sz w:val="24"/>
          <w:szCs w:val="24"/>
        </w:rPr>
        <w:t xml:space="preserve"> (CFC)</w:t>
      </w:r>
      <w:r w:rsidR="007F25FB" w:rsidRPr="00296DE3">
        <w:rPr>
          <w:rFonts w:cs="Calibri"/>
          <w:sz w:val="24"/>
          <w:szCs w:val="24"/>
        </w:rPr>
        <w:t xml:space="preserve"> criou o Programa Excelência na Contabilidade, regido pela Resolução CFC n.</w:t>
      </w:r>
      <w:r w:rsidR="00A60451" w:rsidRPr="00296DE3">
        <w:rPr>
          <w:rFonts w:cs="Calibri"/>
          <w:sz w:val="24"/>
          <w:szCs w:val="24"/>
        </w:rPr>
        <w:t>º</w:t>
      </w:r>
      <w:r w:rsidR="007F25FB" w:rsidRPr="00296DE3">
        <w:rPr>
          <w:rFonts w:cs="Calibri"/>
          <w:sz w:val="24"/>
          <w:szCs w:val="24"/>
        </w:rPr>
        <w:t xml:space="preserve"> </w:t>
      </w:r>
      <w:r w:rsidR="006411D5" w:rsidRPr="00296DE3">
        <w:rPr>
          <w:rFonts w:cs="Calibri"/>
          <w:sz w:val="24"/>
          <w:szCs w:val="24"/>
        </w:rPr>
        <w:t>1.</w:t>
      </w:r>
      <w:r w:rsidR="00E05A56" w:rsidRPr="00296DE3">
        <w:rPr>
          <w:rFonts w:cs="Calibri"/>
          <w:sz w:val="24"/>
          <w:szCs w:val="24"/>
        </w:rPr>
        <w:t>687</w:t>
      </w:r>
      <w:r w:rsidR="00102A7E" w:rsidRPr="00296DE3">
        <w:rPr>
          <w:rFonts w:cs="Calibri"/>
          <w:sz w:val="24"/>
          <w:szCs w:val="24"/>
        </w:rPr>
        <w:t>/</w:t>
      </w:r>
      <w:r w:rsidR="006411D5" w:rsidRPr="00296DE3">
        <w:rPr>
          <w:rFonts w:cs="Calibri"/>
          <w:sz w:val="24"/>
          <w:szCs w:val="24"/>
        </w:rPr>
        <w:t>20</w:t>
      </w:r>
      <w:r w:rsidR="00E05A56" w:rsidRPr="00296DE3">
        <w:rPr>
          <w:rFonts w:cs="Calibri"/>
          <w:sz w:val="24"/>
          <w:szCs w:val="24"/>
        </w:rPr>
        <w:t>23</w:t>
      </w:r>
      <w:r w:rsidR="006411D5" w:rsidRPr="00296DE3">
        <w:rPr>
          <w:rFonts w:cs="Calibri"/>
          <w:sz w:val="24"/>
          <w:szCs w:val="24"/>
        </w:rPr>
        <w:t>.</w:t>
      </w:r>
    </w:p>
    <w:p w14:paraId="54FDC87F" w14:textId="77777777" w:rsidR="007F25FB" w:rsidRPr="00296DE3" w:rsidRDefault="007F25FB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2701845C" w14:textId="77777777" w:rsidR="0010032A" w:rsidRPr="00296DE3" w:rsidRDefault="0010032A" w:rsidP="004B4545">
      <w:pPr>
        <w:tabs>
          <w:tab w:val="left" w:pos="1276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003F7732" w14:textId="77777777" w:rsidR="002C4978" w:rsidRPr="00296DE3" w:rsidRDefault="00556240" w:rsidP="004B4545">
      <w:pPr>
        <w:tabs>
          <w:tab w:val="left" w:pos="127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4</w:t>
      </w:r>
      <w:r w:rsidR="008B6DEE" w:rsidRPr="00296DE3">
        <w:rPr>
          <w:rFonts w:cs="Calibri"/>
          <w:b/>
          <w:sz w:val="24"/>
          <w:szCs w:val="24"/>
        </w:rPr>
        <w:t xml:space="preserve">. </w:t>
      </w:r>
      <w:r w:rsidR="00075075" w:rsidRPr="00296DE3">
        <w:rPr>
          <w:rFonts w:cs="Calibri"/>
          <w:b/>
          <w:sz w:val="24"/>
          <w:szCs w:val="24"/>
        </w:rPr>
        <w:t xml:space="preserve">DO </w:t>
      </w:r>
      <w:r w:rsidR="00434805" w:rsidRPr="00296DE3">
        <w:rPr>
          <w:rFonts w:cs="Calibri"/>
          <w:b/>
          <w:sz w:val="24"/>
          <w:szCs w:val="24"/>
        </w:rPr>
        <w:t>PROGRAMA</w:t>
      </w:r>
    </w:p>
    <w:p w14:paraId="1DCC6E5E" w14:textId="77777777" w:rsidR="00A90F00" w:rsidRPr="00296DE3" w:rsidRDefault="00A90F0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6B2BE47" w14:textId="1864734D" w:rsidR="0043726C" w:rsidRPr="00296DE3" w:rsidRDefault="0055624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4</w:t>
      </w:r>
      <w:r w:rsidR="00A07F35" w:rsidRPr="00296DE3">
        <w:rPr>
          <w:rFonts w:cs="Calibri"/>
          <w:sz w:val="24"/>
          <w:szCs w:val="24"/>
        </w:rPr>
        <w:t xml:space="preserve">.1 </w:t>
      </w:r>
      <w:r w:rsidR="00F54FCC" w:rsidRPr="00296DE3">
        <w:rPr>
          <w:rFonts w:cs="Calibri"/>
          <w:sz w:val="24"/>
          <w:szCs w:val="24"/>
        </w:rPr>
        <w:t>O</w:t>
      </w:r>
      <w:r w:rsidR="00F9461D" w:rsidRPr="00296DE3">
        <w:rPr>
          <w:rFonts w:cs="Calibri"/>
          <w:sz w:val="24"/>
          <w:szCs w:val="24"/>
        </w:rPr>
        <w:t xml:space="preserve"> Programa Excelência na Contabilidade</w:t>
      </w:r>
      <w:r w:rsidR="00827F8A" w:rsidRPr="00296DE3">
        <w:rPr>
          <w:rFonts w:cs="Calibri"/>
          <w:sz w:val="24"/>
          <w:szCs w:val="24"/>
        </w:rPr>
        <w:t xml:space="preserve"> </w:t>
      </w:r>
      <w:r w:rsidR="00F9461D" w:rsidRPr="00296DE3">
        <w:rPr>
          <w:rFonts w:cs="Calibri"/>
          <w:sz w:val="24"/>
          <w:szCs w:val="24"/>
        </w:rPr>
        <w:t>visa impulsionar, por meio de parcerias firmadas entre os Conselhos Regionais de Contabilidade</w:t>
      </w:r>
      <w:r w:rsidR="003B4C0A" w:rsidRPr="00296DE3">
        <w:rPr>
          <w:rFonts w:cs="Calibri"/>
          <w:sz w:val="24"/>
          <w:szCs w:val="24"/>
        </w:rPr>
        <w:t xml:space="preserve"> (CRCs)</w:t>
      </w:r>
      <w:r w:rsidR="00F9461D" w:rsidRPr="00296DE3">
        <w:rPr>
          <w:rFonts w:cs="Calibri"/>
          <w:sz w:val="24"/>
          <w:szCs w:val="24"/>
        </w:rPr>
        <w:t xml:space="preserve"> e </w:t>
      </w:r>
      <w:r w:rsidR="002717AD" w:rsidRPr="00296DE3">
        <w:rPr>
          <w:rFonts w:cs="Calibri"/>
          <w:sz w:val="24"/>
          <w:szCs w:val="24"/>
        </w:rPr>
        <w:t xml:space="preserve">as </w:t>
      </w:r>
      <w:r w:rsidR="00F9461D" w:rsidRPr="00296DE3">
        <w:rPr>
          <w:rFonts w:cs="Calibri"/>
          <w:sz w:val="24"/>
          <w:szCs w:val="24"/>
        </w:rPr>
        <w:t>IES, a formação de mestres e doutores para o desenvolvimento da Ciência Contábil no Brasil.</w:t>
      </w:r>
      <w:r w:rsidR="0043726C" w:rsidRPr="00296DE3">
        <w:rPr>
          <w:rFonts w:cs="Calibri"/>
          <w:sz w:val="24"/>
          <w:szCs w:val="24"/>
        </w:rPr>
        <w:t xml:space="preserve"> Os projetos a serem subsidiados no âmbito da Resolução CFC n.</w:t>
      </w:r>
      <w:r w:rsidR="00A013BA" w:rsidRPr="00296DE3">
        <w:rPr>
          <w:rFonts w:cs="Calibri"/>
          <w:sz w:val="24"/>
          <w:szCs w:val="24"/>
        </w:rPr>
        <w:t>º</w:t>
      </w:r>
      <w:r w:rsidR="0043726C" w:rsidRPr="00296DE3">
        <w:rPr>
          <w:rFonts w:cs="Calibri"/>
          <w:sz w:val="24"/>
          <w:szCs w:val="24"/>
        </w:rPr>
        <w:t xml:space="preserve"> </w:t>
      </w:r>
      <w:r w:rsidR="003F0532" w:rsidRPr="00296DE3">
        <w:rPr>
          <w:rFonts w:cs="Calibri"/>
          <w:sz w:val="24"/>
          <w:szCs w:val="24"/>
        </w:rPr>
        <w:t>1.</w:t>
      </w:r>
      <w:r w:rsidR="00E05A56" w:rsidRPr="00296DE3">
        <w:rPr>
          <w:rFonts w:cs="Calibri"/>
          <w:sz w:val="24"/>
          <w:szCs w:val="24"/>
        </w:rPr>
        <w:t>687</w:t>
      </w:r>
      <w:r w:rsidR="002E35F5" w:rsidRPr="00296DE3">
        <w:rPr>
          <w:rFonts w:cs="Calibri"/>
          <w:sz w:val="24"/>
          <w:szCs w:val="24"/>
        </w:rPr>
        <w:t>/</w:t>
      </w:r>
      <w:r w:rsidR="00E05A56" w:rsidRPr="00296DE3">
        <w:rPr>
          <w:rFonts w:cs="Calibri"/>
          <w:sz w:val="24"/>
          <w:szCs w:val="24"/>
        </w:rPr>
        <w:t>2023</w:t>
      </w:r>
      <w:r w:rsidR="0043726C" w:rsidRPr="00296DE3">
        <w:rPr>
          <w:rFonts w:cs="Calibri"/>
          <w:sz w:val="24"/>
          <w:szCs w:val="24"/>
        </w:rPr>
        <w:t xml:space="preserve"> contarão com </w:t>
      </w:r>
      <w:r w:rsidR="00A07F35" w:rsidRPr="00296DE3">
        <w:rPr>
          <w:rFonts w:cs="Calibri"/>
          <w:sz w:val="24"/>
          <w:szCs w:val="24"/>
        </w:rPr>
        <w:t xml:space="preserve">o </w:t>
      </w:r>
      <w:r w:rsidR="0043726C" w:rsidRPr="00296DE3">
        <w:rPr>
          <w:rFonts w:cs="Calibri"/>
          <w:sz w:val="24"/>
          <w:szCs w:val="24"/>
        </w:rPr>
        <w:t>apoio institucional e</w:t>
      </w:r>
      <w:r w:rsidR="00103B2A" w:rsidRPr="00296DE3">
        <w:rPr>
          <w:rFonts w:cs="Calibri"/>
          <w:sz w:val="24"/>
          <w:szCs w:val="24"/>
        </w:rPr>
        <w:t xml:space="preserve"> </w:t>
      </w:r>
      <w:r w:rsidR="0043726C" w:rsidRPr="00296DE3">
        <w:rPr>
          <w:rFonts w:cs="Calibri"/>
          <w:sz w:val="24"/>
          <w:szCs w:val="24"/>
        </w:rPr>
        <w:t xml:space="preserve">financeiro de até 30% (trinta por cento) do valor </w:t>
      </w:r>
      <w:r w:rsidR="0043660C" w:rsidRPr="00296DE3">
        <w:rPr>
          <w:rFonts w:cs="Calibri"/>
          <w:sz w:val="24"/>
          <w:szCs w:val="24"/>
        </w:rPr>
        <w:t>das mensalidades pagas pelos profissionais da contabilidade no curso</w:t>
      </w:r>
      <w:r w:rsidR="006267CC">
        <w:rPr>
          <w:rFonts w:cs="Calibri"/>
          <w:sz w:val="24"/>
          <w:szCs w:val="24"/>
        </w:rPr>
        <w:t>.</w:t>
      </w:r>
      <w:r w:rsidR="0043660C" w:rsidRPr="00296DE3">
        <w:rPr>
          <w:rFonts w:cs="Calibri"/>
          <w:sz w:val="24"/>
          <w:szCs w:val="24"/>
        </w:rPr>
        <w:t xml:space="preserve"> </w:t>
      </w:r>
      <w:r w:rsidR="006267CC">
        <w:rPr>
          <w:rFonts w:cs="Calibri"/>
          <w:sz w:val="24"/>
          <w:szCs w:val="24"/>
        </w:rPr>
        <w:t>Esse montante</w:t>
      </w:r>
      <w:r w:rsidR="0043660C" w:rsidRPr="00296DE3">
        <w:rPr>
          <w:rFonts w:cs="Calibri"/>
          <w:sz w:val="24"/>
          <w:szCs w:val="24"/>
        </w:rPr>
        <w:t xml:space="preserve"> </w:t>
      </w:r>
      <w:r w:rsidR="00C66EE1" w:rsidRPr="00296DE3">
        <w:rPr>
          <w:rFonts w:cs="Calibri"/>
          <w:sz w:val="24"/>
          <w:szCs w:val="24"/>
        </w:rPr>
        <w:t>será repassado ao CRC</w:t>
      </w:r>
      <w:r w:rsidR="00A013BA" w:rsidRPr="00296DE3">
        <w:rPr>
          <w:rFonts w:cs="Calibri"/>
          <w:sz w:val="24"/>
          <w:szCs w:val="24"/>
        </w:rPr>
        <w:t xml:space="preserve">, </w:t>
      </w:r>
      <w:r w:rsidR="006267CC">
        <w:rPr>
          <w:rFonts w:cs="Calibri"/>
          <w:sz w:val="24"/>
          <w:szCs w:val="24"/>
        </w:rPr>
        <w:t>que</w:t>
      </w:r>
      <w:r w:rsidR="00C66EE1" w:rsidRPr="00296DE3">
        <w:rPr>
          <w:rFonts w:cs="Calibri"/>
          <w:sz w:val="24"/>
          <w:szCs w:val="24"/>
        </w:rPr>
        <w:t xml:space="preserve"> </w:t>
      </w:r>
      <w:r w:rsidR="0043726C" w:rsidRPr="00296DE3">
        <w:rPr>
          <w:rFonts w:cs="Calibri"/>
          <w:sz w:val="24"/>
          <w:szCs w:val="24"/>
        </w:rPr>
        <w:t xml:space="preserve">deverá </w:t>
      </w:r>
      <w:r w:rsidR="00A013BA" w:rsidRPr="00296DE3">
        <w:rPr>
          <w:rFonts w:cs="Calibri"/>
          <w:sz w:val="24"/>
          <w:szCs w:val="24"/>
        </w:rPr>
        <w:t>transferi</w:t>
      </w:r>
      <w:r w:rsidR="00C66EE1" w:rsidRPr="00296DE3">
        <w:rPr>
          <w:rFonts w:cs="Calibri"/>
          <w:sz w:val="24"/>
          <w:szCs w:val="24"/>
        </w:rPr>
        <w:t>-lo à</w:t>
      </w:r>
      <w:r w:rsidR="0043726C" w:rsidRPr="00296DE3">
        <w:rPr>
          <w:rFonts w:cs="Calibri"/>
          <w:sz w:val="24"/>
          <w:szCs w:val="24"/>
        </w:rPr>
        <w:t xml:space="preserve"> IES</w:t>
      </w:r>
      <w:r w:rsidR="006267CC">
        <w:rPr>
          <w:rFonts w:cs="Calibri"/>
          <w:sz w:val="24"/>
          <w:szCs w:val="24"/>
        </w:rPr>
        <w:t>; esta</w:t>
      </w:r>
      <w:r w:rsidR="00A013BA" w:rsidRPr="00296DE3">
        <w:rPr>
          <w:rFonts w:cs="Calibri"/>
          <w:sz w:val="24"/>
          <w:szCs w:val="24"/>
        </w:rPr>
        <w:t>, por sua vez,</w:t>
      </w:r>
      <w:r w:rsidR="00C66EE1" w:rsidRPr="00296DE3">
        <w:rPr>
          <w:rFonts w:cs="Calibri"/>
          <w:sz w:val="24"/>
          <w:szCs w:val="24"/>
        </w:rPr>
        <w:t xml:space="preserve"> </w:t>
      </w:r>
      <w:r w:rsidR="00A013BA" w:rsidRPr="00296DE3">
        <w:rPr>
          <w:rFonts w:cs="Calibri"/>
          <w:sz w:val="24"/>
          <w:szCs w:val="24"/>
        </w:rPr>
        <w:t xml:space="preserve">repassará </w:t>
      </w:r>
      <w:r w:rsidR="00C66EE1" w:rsidRPr="00296DE3">
        <w:rPr>
          <w:rFonts w:cs="Calibri"/>
          <w:sz w:val="24"/>
          <w:szCs w:val="24"/>
        </w:rPr>
        <w:t>o recurso</w:t>
      </w:r>
      <w:r w:rsidR="0043726C" w:rsidRPr="00296DE3">
        <w:rPr>
          <w:rFonts w:cs="Calibri"/>
          <w:sz w:val="24"/>
          <w:szCs w:val="24"/>
        </w:rPr>
        <w:t xml:space="preserve"> integralmente, </w:t>
      </w:r>
      <w:r w:rsidR="0043660C" w:rsidRPr="00296DE3">
        <w:rPr>
          <w:rFonts w:cs="Calibri"/>
          <w:sz w:val="24"/>
          <w:szCs w:val="24"/>
        </w:rPr>
        <w:t>na forma de</w:t>
      </w:r>
      <w:r w:rsidR="00553774" w:rsidRPr="00296DE3">
        <w:rPr>
          <w:rFonts w:cs="Calibri"/>
          <w:sz w:val="24"/>
          <w:szCs w:val="24"/>
        </w:rPr>
        <w:t xml:space="preserve"> subsídios</w:t>
      </w:r>
      <w:r w:rsidR="0043660C" w:rsidRPr="00296DE3">
        <w:rPr>
          <w:rFonts w:cs="Calibri"/>
          <w:sz w:val="24"/>
          <w:szCs w:val="24"/>
        </w:rPr>
        <w:t xml:space="preserve"> nas mensalidades dos alunos, desde que estes sejam profissionais da contabilidade com registro regular no CRC de sua jurisdição.</w:t>
      </w:r>
    </w:p>
    <w:p w14:paraId="523A7F83" w14:textId="77777777" w:rsidR="00D62A26" w:rsidRPr="00296DE3" w:rsidRDefault="00D62A26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93A96A3" w14:textId="106ACC9C" w:rsidR="00E05A56" w:rsidRPr="00296DE3" w:rsidRDefault="00E05A56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 xml:space="preserve">4.2 Os recursos a serem transferidos ao CRC </w:t>
      </w:r>
      <w:r w:rsidR="00EB254C" w:rsidRPr="00296DE3">
        <w:rPr>
          <w:rFonts w:cs="Calibri"/>
          <w:sz w:val="24"/>
          <w:szCs w:val="24"/>
        </w:rPr>
        <w:t xml:space="preserve">seguirão </w:t>
      </w:r>
      <w:r w:rsidRPr="00296DE3">
        <w:rPr>
          <w:rFonts w:cs="Calibri"/>
          <w:sz w:val="24"/>
          <w:szCs w:val="24"/>
        </w:rPr>
        <w:t>as determinações contidas na Resolução CFC n</w:t>
      </w:r>
      <w:r w:rsidR="003B385E" w:rsidRPr="00296DE3">
        <w:rPr>
          <w:rFonts w:cs="Calibri"/>
          <w:sz w:val="24"/>
          <w:szCs w:val="24"/>
        </w:rPr>
        <w:t>.º 1.671</w:t>
      </w:r>
      <w:r w:rsidR="00EB254C" w:rsidRPr="00296DE3">
        <w:rPr>
          <w:rFonts w:cs="Calibri"/>
          <w:sz w:val="24"/>
          <w:szCs w:val="24"/>
        </w:rPr>
        <w:t>/</w:t>
      </w:r>
      <w:r w:rsidR="00951388" w:rsidRPr="00296DE3">
        <w:rPr>
          <w:rFonts w:cs="Calibri"/>
          <w:sz w:val="24"/>
          <w:szCs w:val="24"/>
        </w:rPr>
        <w:t>2022</w:t>
      </w:r>
      <w:r w:rsidR="003B385E" w:rsidRPr="00296DE3">
        <w:rPr>
          <w:rFonts w:cs="Calibri"/>
          <w:sz w:val="24"/>
          <w:szCs w:val="24"/>
        </w:rPr>
        <w:t>, combinadas com as determinações contidas na Resolução CFC n.º 1.687</w:t>
      </w:r>
      <w:r w:rsidR="00EB254C" w:rsidRPr="00296DE3">
        <w:rPr>
          <w:rFonts w:cs="Calibri"/>
          <w:sz w:val="24"/>
          <w:szCs w:val="24"/>
        </w:rPr>
        <w:t>/</w:t>
      </w:r>
      <w:r w:rsidR="003B385E" w:rsidRPr="00296DE3">
        <w:rPr>
          <w:rFonts w:cs="Calibri"/>
          <w:sz w:val="24"/>
          <w:szCs w:val="24"/>
        </w:rPr>
        <w:t>2023.</w:t>
      </w:r>
    </w:p>
    <w:p w14:paraId="47B1C115" w14:textId="77777777" w:rsidR="009F64F5" w:rsidRPr="00296DE3" w:rsidRDefault="009F64F5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949229E" w14:textId="77777777" w:rsidR="003B385E" w:rsidRPr="00296DE3" w:rsidRDefault="003B385E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5C1AEA9" w14:textId="77777777" w:rsidR="004F28F6" w:rsidRPr="00296DE3" w:rsidRDefault="00A013B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b/>
          <w:bCs/>
          <w:color w:val="auto"/>
        </w:rPr>
        <w:t>5</w:t>
      </w:r>
      <w:r w:rsidR="004F28F6" w:rsidRPr="00296DE3">
        <w:rPr>
          <w:rFonts w:ascii="Calibri" w:hAnsi="Calibri" w:cs="Calibri"/>
          <w:b/>
          <w:bCs/>
          <w:color w:val="auto"/>
        </w:rPr>
        <w:t>. PARTICIPAÇÃO NO CHAMAMENTO PÚBLICO</w:t>
      </w:r>
    </w:p>
    <w:p w14:paraId="02566A22" w14:textId="77777777" w:rsidR="004F28F6" w:rsidRPr="00296DE3" w:rsidRDefault="004F28F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8323A92" w14:textId="1BAD9AFC" w:rsidR="004F28F6" w:rsidRPr="00296DE3" w:rsidRDefault="00930DAC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5.1 </w:t>
      </w:r>
      <w:r w:rsidR="004F28F6" w:rsidRPr="00296DE3">
        <w:rPr>
          <w:rFonts w:ascii="Calibri" w:hAnsi="Calibri" w:cs="Calibri"/>
          <w:color w:val="auto"/>
        </w:rPr>
        <w:t xml:space="preserve">Poderão participar deste </w:t>
      </w:r>
      <w:r w:rsidR="006D5F40" w:rsidRPr="00296DE3">
        <w:rPr>
          <w:rFonts w:ascii="Calibri" w:hAnsi="Calibri" w:cs="Calibri"/>
          <w:color w:val="auto"/>
        </w:rPr>
        <w:t>Chamamento Público</w:t>
      </w:r>
      <w:r w:rsidR="00EF67E8" w:rsidRPr="00296DE3">
        <w:rPr>
          <w:rFonts w:ascii="Calibri" w:hAnsi="Calibri" w:cs="Calibri"/>
          <w:color w:val="auto"/>
        </w:rPr>
        <w:t xml:space="preserve">, </w:t>
      </w:r>
      <w:r w:rsidR="00EF67E8" w:rsidRPr="00296DE3">
        <w:rPr>
          <w:rFonts w:ascii="Calibri" w:eastAsia="Times New Roman" w:hAnsi="Calibri" w:cs="Calibri"/>
          <w:color w:val="auto"/>
        </w:rPr>
        <w:t>mediante a apresentação da documentação correlata descrita no item 6.1 do presente Edital,</w:t>
      </w:r>
      <w:r w:rsidR="006D5F40" w:rsidRPr="00296DE3">
        <w:rPr>
          <w:rFonts w:ascii="Calibri" w:hAnsi="Calibri" w:cs="Calibri"/>
          <w:color w:val="auto"/>
        </w:rPr>
        <w:t xml:space="preserve"> </w:t>
      </w:r>
      <w:r w:rsidR="004F28F6" w:rsidRPr="00296DE3">
        <w:rPr>
          <w:rFonts w:ascii="Calibri" w:hAnsi="Calibri" w:cs="Calibri"/>
          <w:color w:val="auto"/>
        </w:rPr>
        <w:t xml:space="preserve">as </w:t>
      </w:r>
      <w:r w:rsidR="00350630" w:rsidRPr="00296DE3">
        <w:rPr>
          <w:rFonts w:ascii="Calibri" w:hAnsi="Calibri" w:cs="Calibri"/>
          <w:color w:val="auto"/>
        </w:rPr>
        <w:t>IES</w:t>
      </w:r>
      <w:r w:rsidR="004F28F6" w:rsidRPr="00296DE3">
        <w:rPr>
          <w:rFonts w:ascii="Calibri" w:hAnsi="Calibri" w:cs="Calibri"/>
          <w:color w:val="auto"/>
        </w:rPr>
        <w:t xml:space="preserve"> </w:t>
      </w:r>
      <w:r w:rsidR="00350630" w:rsidRPr="00296DE3">
        <w:rPr>
          <w:rFonts w:ascii="Calibri" w:hAnsi="Calibri" w:cs="Calibri"/>
          <w:color w:val="auto"/>
        </w:rPr>
        <w:t xml:space="preserve">que cumprirem </w:t>
      </w:r>
      <w:r w:rsidR="00EF67E8" w:rsidRPr="00296DE3">
        <w:rPr>
          <w:rFonts w:ascii="Calibri" w:hAnsi="Calibri" w:cs="Calibri"/>
          <w:color w:val="auto"/>
        </w:rPr>
        <w:t>as</w:t>
      </w:r>
      <w:r w:rsidR="00350630" w:rsidRPr="00296DE3">
        <w:rPr>
          <w:rFonts w:ascii="Calibri" w:hAnsi="Calibri" w:cs="Calibri"/>
          <w:color w:val="auto"/>
        </w:rPr>
        <w:t xml:space="preserve"> </w:t>
      </w:r>
      <w:r w:rsidR="00EF67E8" w:rsidRPr="00296DE3">
        <w:rPr>
          <w:rFonts w:ascii="Calibri" w:hAnsi="Calibri" w:cs="Calibri"/>
          <w:color w:val="auto"/>
        </w:rPr>
        <w:t xml:space="preserve">seguintes </w:t>
      </w:r>
      <w:r w:rsidR="00350630" w:rsidRPr="00296DE3">
        <w:rPr>
          <w:rFonts w:ascii="Calibri" w:hAnsi="Calibri" w:cs="Calibri"/>
          <w:color w:val="auto"/>
        </w:rPr>
        <w:t>exigências:</w:t>
      </w:r>
    </w:p>
    <w:p w14:paraId="49FDD0ED" w14:textId="1E234A7D" w:rsidR="00350630" w:rsidRPr="00296DE3" w:rsidRDefault="00350630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944F56E" w14:textId="39A628C4" w:rsidR="0089639D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eastAsia="Times New Roman" w:hAnsi="Calibri" w:cs="Calibri"/>
        </w:rPr>
      </w:pPr>
      <w:r w:rsidRPr="00296DE3">
        <w:rPr>
          <w:rFonts w:ascii="Calibri" w:hAnsi="Calibri" w:cs="Calibri"/>
          <w:color w:val="auto"/>
        </w:rPr>
        <w:t xml:space="preserve">5.1.1 </w:t>
      </w:r>
      <w:bookmarkStart w:id="0" w:name="_Hlk120265256"/>
      <w:r w:rsidRPr="00296DE3">
        <w:rPr>
          <w:rFonts w:ascii="Calibri" w:hAnsi="Calibri" w:cs="Calibri"/>
          <w:color w:val="auto"/>
        </w:rPr>
        <w:t>H</w:t>
      </w:r>
      <w:r w:rsidR="0089639D" w:rsidRPr="00296DE3">
        <w:rPr>
          <w:rFonts w:ascii="Calibri" w:eastAsia="Times New Roman" w:hAnsi="Calibri" w:cs="Calibri"/>
        </w:rPr>
        <w:t>abilitação jurídica, econômica e financeira, nos termos da Lei de Licitações e Contratos Administrativos</w:t>
      </w:r>
      <w:r w:rsidRPr="00296DE3">
        <w:rPr>
          <w:rFonts w:ascii="Calibri" w:eastAsia="Times New Roman" w:hAnsi="Calibri" w:cs="Calibri"/>
        </w:rPr>
        <w:t>;</w:t>
      </w:r>
    </w:p>
    <w:p w14:paraId="558854ED" w14:textId="71740B7C" w:rsidR="00461021" w:rsidRPr="00296DE3" w:rsidRDefault="00461021" w:rsidP="00BB7F50">
      <w:pPr>
        <w:tabs>
          <w:tab w:val="left" w:pos="1276"/>
          <w:tab w:val="left" w:pos="1701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21FA9ED7" w14:textId="05EE0AE9" w:rsidR="00A025D0" w:rsidRPr="00296DE3" w:rsidRDefault="004B4545" w:rsidP="00BB7F50">
      <w:pPr>
        <w:tabs>
          <w:tab w:val="left" w:pos="1276"/>
          <w:tab w:val="left" w:pos="1701"/>
        </w:tabs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 xml:space="preserve">5.1.2 </w:t>
      </w:r>
      <w:bookmarkEnd w:id="0"/>
      <w:r w:rsidRPr="00296DE3">
        <w:rPr>
          <w:rFonts w:eastAsia="Times New Roman" w:cs="Calibri"/>
          <w:sz w:val="24"/>
          <w:szCs w:val="24"/>
          <w:lang w:eastAsia="pt-BR"/>
        </w:rPr>
        <w:t>C</w:t>
      </w:r>
      <w:r w:rsidR="00350630" w:rsidRPr="00296DE3">
        <w:rPr>
          <w:rFonts w:eastAsia="Times New Roman" w:cs="Calibri"/>
          <w:sz w:val="24"/>
          <w:szCs w:val="24"/>
          <w:lang w:eastAsia="pt-BR"/>
        </w:rPr>
        <w:t xml:space="preserve">onceito mínimo na avaliação realizada pela </w:t>
      </w:r>
      <w:r w:rsidR="006267CC" w:rsidRPr="00296DE3">
        <w:rPr>
          <w:rFonts w:cs="Calibri"/>
          <w:sz w:val="24"/>
          <w:szCs w:val="24"/>
        </w:rPr>
        <w:t>Coordenação de Aperfeiçoamento de Pessoal de Nível Superior (</w:t>
      </w:r>
      <w:r w:rsidR="00350630" w:rsidRPr="00296DE3">
        <w:rPr>
          <w:rFonts w:eastAsia="Times New Roman" w:cs="Calibri"/>
          <w:sz w:val="24"/>
          <w:szCs w:val="24"/>
          <w:lang w:eastAsia="pt-BR"/>
        </w:rPr>
        <w:t>Capes</w:t>
      </w:r>
      <w:r w:rsidR="006267CC">
        <w:rPr>
          <w:rFonts w:eastAsia="Times New Roman" w:cs="Calibri"/>
          <w:sz w:val="24"/>
          <w:szCs w:val="24"/>
          <w:lang w:eastAsia="pt-BR"/>
        </w:rPr>
        <w:t>)</w:t>
      </w:r>
      <w:r w:rsidR="00356391">
        <w:rPr>
          <w:rFonts w:eastAsia="Times New Roman" w:cs="Calibri"/>
          <w:sz w:val="24"/>
          <w:szCs w:val="24"/>
          <w:lang w:eastAsia="pt-BR"/>
        </w:rPr>
        <w:t>,</w:t>
      </w:r>
      <w:r w:rsidR="006267CC">
        <w:rPr>
          <w:rFonts w:eastAsia="Times New Roman" w:cs="Calibri"/>
          <w:sz w:val="24"/>
          <w:szCs w:val="24"/>
          <w:lang w:eastAsia="pt-BR"/>
        </w:rPr>
        <w:t xml:space="preserve"> do</w:t>
      </w:r>
      <w:r w:rsidR="00356391">
        <w:rPr>
          <w:rFonts w:eastAsia="Times New Roman" w:cs="Calibri"/>
          <w:sz w:val="24"/>
          <w:szCs w:val="24"/>
          <w:lang w:eastAsia="pt-BR"/>
        </w:rPr>
        <w:t xml:space="preserve"> </w:t>
      </w:r>
      <w:r w:rsidR="00356391" w:rsidRPr="00296DE3">
        <w:rPr>
          <w:rFonts w:cs="Calibri"/>
          <w:sz w:val="24"/>
          <w:szCs w:val="24"/>
        </w:rPr>
        <w:t>Ministério da Educação</w:t>
      </w:r>
      <w:r w:rsidR="00356391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356391">
        <w:rPr>
          <w:rFonts w:eastAsia="Times New Roman" w:cs="Calibri"/>
          <w:sz w:val="24"/>
          <w:szCs w:val="24"/>
          <w:lang w:eastAsia="pt-BR"/>
        </w:rPr>
        <w:t>(</w:t>
      </w:r>
      <w:r w:rsidR="00350630" w:rsidRPr="00296DE3">
        <w:rPr>
          <w:rFonts w:eastAsia="Times New Roman" w:cs="Calibri"/>
          <w:sz w:val="24"/>
          <w:szCs w:val="24"/>
          <w:lang w:eastAsia="pt-BR"/>
        </w:rPr>
        <w:t>MEC</w:t>
      </w:r>
      <w:r w:rsidR="00356391">
        <w:rPr>
          <w:rFonts w:eastAsia="Times New Roman" w:cs="Calibri"/>
          <w:sz w:val="24"/>
          <w:szCs w:val="24"/>
          <w:lang w:eastAsia="pt-BR"/>
        </w:rPr>
        <w:t>),</w:t>
      </w:r>
      <w:r w:rsidR="00350630" w:rsidRPr="00296DE3">
        <w:rPr>
          <w:rFonts w:eastAsia="Times New Roman" w:cs="Calibri"/>
          <w:sz w:val="24"/>
          <w:szCs w:val="24"/>
          <w:lang w:eastAsia="pt-BR"/>
        </w:rPr>
        <w:t xml:space="preserve"> para oferta do curso</w:t>
      </w:r>
      <w:r w:rsidR="00781FB7" w:rsidRPr="00296DE3">
        <w:rPr>
          <w:rFonts w:eastAsia="Times New Roman" w:cs="Calibri"/>
          <w:sz w:val="24"/>
          <w:szCs w:val="24"/>
          <w:lang w:eastAsia="pt-BR"/>
        </w:rPr>
        <w:t xml:space="preserve">, observando os critérios determinados </w:t>
      </w:r>
      <w:r w:rsidR="00356391">
        <w:rPr>
          <w:rFonts w:eastAsia="Times New Roman" w:cs="Calibri"/>
          <w:sz w:val="24"/>
          <w:szCs w:val="24"/>
          <w:lang w:eastAsia="pt-BR"/>
        </w:rPr>
        <w:t>por essa</w:t>
      </w:r>
      <w:r w:rsidR="00356391" w:rsidRPr="00296DE3">
        <w:rPr>
          <w:rFonts w:cs="Calibri"/>
          <w:sz w:val="24"/>
          <w:szCs w:val="24"/>
        </w:rPr>
        <w:t xml:space="preserve"> </w:t>
      </w:r>
      <w:r w:rsidR="00356391">
        <w:rPr>
          <w:rFonts w:cs="Calibri"/>
          <w:sz w:val="24"/>
          <w:szCs w:val="24"/>
        </w:rPr>
        <w:t>entidade</w:t>
      </w:r>
      <w:r w:rsidRPr="00296DE3">
        <w:rPr>
          <w:rFonts w:cs="Calibri"/>
          <w:sz w:val="24"/>
          <w:szCs w:val="24"/>
        </w:rPr>
        <w:t>;</w:t>
      </w:r>
    </w:p>
    <w:p w14:paraId="26AC5421" w14:textId="71FA66F1" w:rsidR="00461021" w:rsidRPr="00296DE3" w:rsidRDefault="00461021" w:rsidP="00BB7F50">
      <w:pPr>
        <w:tabs>
          <w:tab w:val="left" w:pos="1276"/>
          <w:tab w:val="left" w:pos="1701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3C244E67" w14:textId="1A47EFE5" w:rsidR="00A35918" w:rsidRPr="00296DE3" w:rsidRDefault="004B4545" w:rsidP="00BB7F50">
      <w:pPr>
        <w:tabs>
          <w:tab w:val="left" w:pos="1276"/>
          <w:tab w:val="left" w:pos="1701"/>
        </w:tabs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5.1.3 C</w:t>
      </w:r>
      <w:r w:rsidR="000D0338" w:rsidRPr="00296DE3">
        <w:rPr>
          <w:rFonts w:cs="Calibri"/>
          <w:bCs/>
          <w:sz w:val="24"/>
          <w:szCs w:val="24"/>
        </w:rPr>
        <w:t xml:space="preserve">orpo docente das disciplinas da área contábil formado por contadores, com qualificação acadêmica </w:t>
      </w:r>
      <w:r w:rsidR="00987581" w:rsidRPr="00296DE3">
        <w:rPr>
          <w:rFonts w:cs="Calibri"/>
          <w:bCs/>
          <w:sz w:val="24"/>
          <w:szCs w:val="24"/>
        </w:rPr>
        <w:t>em</w:t>
      </w:r>
      <w:r w:rsidR="000D0338" w:rsidRPr="00296DE3">
        <w:rPr>
          <w:rFonts w:cs="Calibri"/>
          <w:bCs/>
          <w:sz w:val="24"/>
          <w:szCs w:val="24"/>
        </w:rPr>
        <w:t xml:space="preserve"> nível de mestrado ou doutorado;</w:t>
      </w:r>
      <w:r w:rsidR="001C0E42" w:rsidRPr="00296DE3">
        <w:rPr>
          <w:rFonts w:cs="Calibri"/>
          <w:bCs/>
          <w:sz w:val="24"/>
          <w:szCs w:val="24"/>
        </w:rPr>
        <w:t xml:space="preserve"> e</w:t>
      </w:r>
    </w:p>
    <w:p w14:paraId="57E0AC25" w14:textId="56DD7E7D" w:rsidR="00461021" w:rsidRPr="00296DE3" w:rsidRDefault="00461021" w:rsidP="00BB7F50">
      <w:pPr>
        <w:tabs>
          <w:tab w:val="left" w:pos="1276"/>
          <w:tab w:val="left" w:pos="1701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6138E267" w14:textId="5107CF46" w:rsidR="00350630" w:rsidRPr="00296DE3" w:rsidRDefault="004B4545" w:rsidP="00BB7F50">
      <w:pPr>
        <w:tabs>
          <w:tab w:val="left" w:pos="1276"/>
          <w:tab w:val="left" w:pos="1701"/>
        </w:tabs>
        <w:spacing w:after="0" w:line="240" w:lineRule="auto"/>
        <w:ind w:left="709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 xml:space="preserve">5.1.4 </w:t>
      </w:r>
      <w:r w:rsidR="00356391">
        <w:rPr>
          <w:rFonts w:eastAsia="Times New Roman" w:cs="Calibri"/>
          <w:sz w:val="24"/>
          <w:szCs w:val="24"/>
          <w:lang w:eastAsia="pt-BR"/>
        </w:rPr>
        <w:t>Ter</w:t>
      </w:r>
      <w:r w:rsidR="00356391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350630" w:rsidRPr="00296DE3">
        <w:rPr>
          <w:rFonts w:eastAsia="Times New Roman" w:cs="Calibri"/>
          <w:sz w:val="24"/>
          <w:szCs w:val="24"/>
          <w:lang w:eastAsia="pt-BR"/>
        </w:rPr>
        <w:t>polo de ensino neste estado</w:t>
      </w:r>
      <w:r w:rsidR="001C0E42" w:rsidRPr="00296DE3">
        <w:rPr>
          <w:rFonts w:eastAsia="Times New Roman" w:cs="Calibri"/>
          <w:sz w:val="24"/>
          <w:szCs w:val="24"/>
          <w:lang w:eastAsia="pt-BR"/>
        </w:rPr>
        <w:t>.</w:t>
      </w:r>
    </w:p>
    <w:p w14:paraId="5E5276E3" w14:textId="123D46C0" w:rsidR="004F28F6" w:rsidRPr="00296DE3" w:rsidRDefault="004F28F6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CA7CAC4" w14:textId="771F474A" w:rsidR="003D53C5" w:rsidRPr="00296DE3" w:rsidRDefault="00A013BA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  <w:lang w:eastAsia="pt-BR"/>
        </w:rPr>
        <w:lastRenderedPageBreak/>
        <w:t>5</w:t>
      </w:r>
      <w:r w:rsidR="003D53C5" w:rsidRPr="00296DE3">
        <w:rPr>
          <w:rFonts w:cs="Calibri"/>
          <w:sz w:val="24"/>
          <w:szCs w:val="24"/>
          <w:lang w:eastAsia="pt-BR"/>
        </w:rPr>
        <w:t>.</w:t>
      </w:r>
      <w:r w:rsidR="00476B93" w:rsidRPr="00296DE3">
        <w:rPr>
          <w:rFonts w:cs="Calibri"/>
          <w:sz w:val="24"/>
          <w:szCs w:val="24"/>
          <w:lang w:eastAsia="pt-BR"/>
        </w:rPr>
        <w:t>2</w:t>
      </w:r>
      <w:r w:rsidR="003D53C5" w:rsidRPr="00296DE3">
        <w:rPr>
          <w:rFonts w:cs="Calibri"/>
          <w:sz w:val="24"/>
          <w:szCs w:val="24"/>
          <w:lang w:eastAsia="pt-BR"/>
        </w:rPr>
        <w:t xml:space="preserve"> </w:t>
      </w:r>
      <w:r w:rsidR="00FF65D7" w:rsidRPr="00296DE3">
        <w:rPr>
          <w:rFonts w:cs="Calibri"/>
          <w:sz w:val="24"/>
          <w:szCs w:val="24"/>
          <w:lang w:eastAsia="pt-BR"/>
        </w:rPr>
        <w:t>Em c</w:t>
      </w:r>
      <w:r w:rsidR="003D53C5" w:rsidRPr="00296DE3">
        <w:rPr>
          <w:rFonts w:cs="Calibri"/>
          <w:sz w:val="24"/>
          <w:szCs w:val="24"/>
          <w:lang w:eastAsia="pt-BR"/>
        </w:rPr>
        <w:t xml:space="preserve">aso </w:t>
      </w:r>
      <w:r w:rsidR="00FF65D7" w:rsidRPr="00296DE3">
        <w:rPr>
          <w:rFonts w:cs="Calibri"/>
          <w:sz w:val="24"/>
          <w:szCs w:val="24"/>
          <w:lang w:eastAsia="pt-BR"/>
        </w:rPr>
        <w:t>de</w:t>
      </w:r>
      <w:r w:rsidR="00ED5F5B" w:rsidRPr="00296DE3">
        <w:rPr>
          <w:rFonts w:cs="Calibri"/>
          <w:sz w:val="24"/>
          <w:szCs w:val="24"/>
          <w:lang w:eastAsia="pt-BR"/>
        </w:rPr>
        <w:t xml:space="preserve"> descumprimento de quaisquer das exigências expostas </w:t>
      </w:r>
      <w:r w:rsidR="00406B89" w:rsidRPr="00296DE3">
        <w:rPr>
          <w:rFonts w:cs="Calibri"/>
          <w:sz w:val="24"/>
          <w:szCs w:val="24"/>
          <w:lang w:eastAsia="pt-BR"/>
        </w:rPr>
        <w:t xml:space="preserve">no item 5.1 </w:t>
      </w:r>
      <w:r w:rsidR="003A27B2" w:rsidRPr="00296DE3">
        <w:rPr>
          <w:rFonts w:cs="Calibri"/>
          <w:sz w:val="24"/>
          <w:szCs w:val="24"/>
          <w:lang w:eastAsia="pt-BR"/>
        </w:rPr>
        <w:t xml:space="preserve">correspondente aos documentos exigidos no item 6.1 </w:t>
      </w:r>
      <w:r w:rsidR="00406B89" w:rsidRPr="00296DE3">
        <w:rPr>
          <w:rFonts w:cs="Calibri"/>
          <w:sz w:val="24"/>
          <w:szCs w:val="24"/>
          <w:lang w:eastAsia="pt-BR"/>
        </w:rPr>
        <w:t>do presente Edital</w:t>
      </w:r>
      <w:r w:rsidR="00ED5F5B" w:rsidRPr="00296DE3">
        <w:rPr>
          <w:rFonts w:cs="Calibri"/>
          <w:sz w:val="24"/>
          <w:szCs w:val="24"/>
          <w:lang w:eastAsia="pt-BR"/>
        </w:rPr>
        <w:t>, a IES</w:t>
      </w:r>
      <w:r w:rsidR="00FF65D7" w:rsidRPr="00296DE3">
        <w:rPr>
          <w:rFonts w:cs="Calibri"/>
          <w:sz w:val="24"/>
          <w:szCs w:val="24"/>
          <w:lang w:eastAsia="pt-BR"/>
        </w:rPr>
        <w:t xml:space="preserve"> </w:t>
      </w:r>
      <w:r w:rsidR="003D53C5" w:rsidRPr="00296DE3">
        <w:rPr>
          <w:rFonts w:cs="Calibri"/>
          <w:sz w:val="24"/>
          <w:szCs w:val="24"/>
          <w:lang w:eastAsia="pt-BR"/>
        </w:rPr>
        <w:t xml:space="preserve">será automaticamente </w:t>
      </w:r>
      <w:r w:rsidR="00FF65D7" w:rsidRPr="00296DE3">
        <w:rPr>
          <w:rFonts w:cs="Calibri"/>
          <w:sz w:val="24"/>
          <w:szCs w:val="24"/>
          <w:lang w:eastAsia="pt-BR"/>
        </w:rPr>
        <w:t>desclassificada do processo seletivo.</w:t>
      </w:r>
    </w:p>
    <w:p w14:paraId="6C1A950C" w14:textId="77777777" w:rsidR="003D53C5" w:rsidRPr="00296DE3" w:rsidRDefault="003D53C5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52D4D103" w14:textId="77777777" w:rsidR="00461021" w:rsidRPr="00296DE3" w:rsidRDefault="00461021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49635068" w14:textId="129CB62A" w:rsidR="00284170" w:rsidRPr="00296DE3" w:rsidRDefault="00A013B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b/>
          <w:bCs/>
          <w:color w:val="auto"/>
        </w:rPr>
        <w:t>6</w:t>
      </w:r>
      <w:r w:rsidR="00284170" w:rsidRPr="00296DE3">
        <w:rPr>
          <w:rFonts w:ascii="Calibri" w:hAnsi="Calibri" w:cs="Calibri"/>
          <w:b/>
          <w:bCs/>
          <w:color w:val="auto"/>
        </w:rPr>
        <w:t xml:space="preserve">. REQUISITOS E IMPEDIMENTOS PARA A CELEBRAÇÃO DO </w:t>
      </w:r>
      <w:r w:rsidR="00D6610E" w:rsidRPr="00296DE3">
        <w:rPr>
          <w:rFonts w:ascii="Calibri" w:hAnsi="Calibri" w:cs="Calibri"/>
          <w:b/>
          <w:bCs/>
          <w:color w:val="auto"/>
        </w:rPr>
        <w:t>TERMO DE COLABORAÇÃO</w:t>
      </w:r>
    </w:p>
    <w:p w14:paraId="02108A57" w14:textId="77777777" w:rsidR="00284170" w:rsidRPr="00296DE3" w:rsidRDefault="00284170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F97D5F0" w14:textId="494292DC" w:rsidR="00284170" w:rsidRPr="00296DE3" w:rsidRDefault="00A013BA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bCs/>
          <w:sz w:val="24"/>
          <w:szCs w:val="24"/>
        </w:rPr>
        <w:t>6</w:t>
      </w:r>
      <w:r w:rsidR="00284170" w:rsidRPr="00296DE3">
        <w:rPr>
          <w:rFonts w:cs="Calibri"/>
          <w:bCs/>
          <w:sz w:val="24"/>
          <w:szCs w:val="24"/>
        </w:rPr>
        <w:t>.1</w:t>
      </w:r>
      <w:r w:rsidR="00284170" w:rsidRPr="00296DE3">
        <w:rPr>
          <w:rFonts w:cs="Calibri"/>
          <w:b/>
          <w:bCs/>
          <w:sz w:val="24"/>
          <w:szCs w:val="24"/>
        </w:rPr>
        <w:t xml:space="preserve"> </w:t>
      </w:r>
      <w:r w:rsidR="00284170" w:rsidRPr="00296DE3">
        <w:rPr>
          <w:rFonts w:cs="Calibri"/>
          <w:sz w:val="24"/>
          <w:szCs w:val="24"/>
        </w:rPr>
        <w:t xml:space="preserve">Para a celebração do </w:t>
      </w:r>
      <w:r w:rsidR="00D6610E" w:rsidRPr="00296DE3">
        <w:rPr>
          <w:rFonts w:cs="Calibri"/>
          <w:sz w:val="24"/>
          <w:szCs w:val="24"/>
        </w:rPr>
        <w:t>Termo de Colaboração</w:t>
      </w:r>
      <w:r w:rsidR="00284170" w:rsidRPr="00296DE3">
        <w:rPr>
          <w:rFonts w:cs="Calibri"/>
          <w:sz w:val="24"/>
          <w:szCs w:val="24"/>
        </w:rPr>
        <w:t xml:space="preserve">, a </w:t>
      </w:r>
      <w:r w:rsidR="00B951CF" w:rsidRPr="00296DE3">
        <w:rPr>
          <w:rFonts w:cs="Calibri"/>
          <w:sz w:val="24"/>
          <w:szCs w:val="24"/>
        </w:rPr>
        <w:t>IES</w:t>
      </w:r>
      <w:r w:rsidR="00284170" w:rsidRPr="00296DE3">
        <w:rPr>
          <w:rFonts w:cs="Calibri"/>
          <w:sz w:val="24"/>
          <w:szCs w:val="24"/>
        </w:rPr>
        <w:t xml:space="preserve"> deverá </w:t>
      </w:r>
      <w:r w:rsidR="00895E55" w:rsidRPr="00296DE3">
        <w:rPr>
          <w:rFonts w:cs="Calibri"/>
          <w:sz w:val="24"/>
          <w:szCs w:val="24"/>
        </w:rPr>
        <w:t>apresentar os seguintes documentos</w:t>
      </w:r>
      <w:r w:rsidR="00284170" w:rsidRPr="00296DE3">
        <w:rPr>
          <w:rFonts w:cs="Calibri"/>
          <w:sz w:val="24"/>
          <w:szCs w:val="24"/>
        </w:rPr>
        <w:t>:</w:t>
      </w:r>
    </w:p>
    <w:p w14:paraId="0EF74A16" w14:textId="577104CF" w:rsidR="00284170" w:rsidRPr="00296DE3" w:rsidRDefault="0028417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0FD3B42" w14:textId="77FAB5A0" w:rsidR="00CE3B3E" w:rsidRPr="00296DE3" w:rsidRDefault="004B4545" w:rsidP="00BB7F50">
      <w:pPr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6.1.1 C</w:t>
      </w:r>
      <w:r w:rsidR="00CE3B3E" w:rsidRPr="00296DE3">
        <w:rPr>
          <w:rFonts w:cs="Calibri"/>
          <w:sz w:val="24"/>
          <w:szCs w:val="24"/>
        </w:rPr>
        <w:t>ertidão de existência jurídica expedida pelo cartório de registro civil ou cópia do estatuto registrado e eventuais alterações ou, tratando-se de sociedade cooperativa, certidão simplificada emitida por junta comercial (</w:t>
      </w:r>
      <w:r w:rsidR="00195075">
        <w:rPr>
          <w:rFonts w:cs="Calibri"/>
          <w:sz w:val="24"/>
          <w:szCs w:val="24"/>
        </w:rPr>
        <w:t>a</w:t>
      </w:r>
      <w:r w:rsidR="00CE3B3E" w:rsidRPr="00296DE3">
        <w:rPr>
          <w:rFonts w:cs="Calibri"/>
          <w:sz w:val="24"/>
          <w:szCs w:val="24"/>
        </w:rPr>
        <w:t xml:space="preserve">rt. 5º, </w:t>
      </w:r>
      <w:r w:rsidR="00BE72D5" w:rsidRPr="00BE72D5">
        <w:rPr>
          <w:rFonts w:cs="Calibri"/>
          <w:b/>
          <w:bCs/>
          <w:sz w:val="24"/>
          <w:szCs w:val="24"/>
        </w:rPr>
        <w:t>caput</w:t>
      </w:r>
      <w:r w:rsidR="00CE3B3E" w:rsidRPr="00296DE3">
        <w:rPr>
          <w:rFonts w:cs="Calibri"/>
          <w:sz w:val="24"/>
          <w:szCs w:val="24"/>
        </w:rPr>
        <w:t>, inciso II, da Resolução CFC n.º 1</w:t>
      </w:r>
      <w:r w:rsidR="00195075">
        <w:rPr>
          <w:rFonts w:cs="Calibri"/>
          <w:sz w:val="24"/>
          <w:szCs w:val="24"/>
        </w:rPr>
        <w:t>.</w:t>
      </w:r>
      <w:r w:rsidR="00CE3B3E" w:rsidRPr="00296DE3">
        <w:rPr>
          <w:rFonts w:cs="Calibri"/>
          <w:sz w:val="24"/>
          <w:szCs w:val="24"/>
        </w:rPr>
        <w:t>674</w:t>
      </w:r>
      <w:r w:rsidR="00102A7E" w:rsidRPr="00296DE3">
        <w:rPr>
          <w:rFonts w:cs="Calibri"/>
          <w:sz w:val="24"/>
          <w:szCs w:val="24"/>
        </w:rPr>
        <w:t>/</w:t>
      </w:r>
      <w:r w:rsidR="00CE3B3E" w:rsidRPr="00296DE3">
        <w:rPr>
          <w:rFonts w:cs="Calibri"/>
          <w:sz w:val="24"/>
          <w:szCs w:val="24"/>
        </w:rPr>
        <w:t>2022);</w:t>
      </w:r>
    </w:p>
    <w:p w14:paraId="7DD7331B" w14:textId="37904B7C" w:rsidR="00461021" w:rsidRPr="00296DE3" w:rsidRDefault="00461021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3D094BC" w14:textId="20918F9F" w:rsidR="00284170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  <w:color w:val="auto"/>
        </w:rPr>
        <w:t xml:space="preserve">6.1.2 </w:t>
      </w:r>
      <w:bookmarkStart w:id="1" w:name="_Hlk137645936"/>
      <w:r w:rsidRPr="00296DE3">
        <w:rPr>
          <w:rFonts w:ascii="Calibri" w:hAnsi="Calibri" w:cs="Calibri"/>
          <w:color w:val="auto"/>
        </w:rPr>
        <w:t>C</w:t>
      </w:r>
      <w:r w:rsidR="00CE3B3E" w:rsidRPr="00296DE3">
        <w:rPr>
          <w:rFonts w:ascii="Calibri" w:hAnsi="Calibri" w:cs="Calibri"/>
        </w:rPr>
        <w:t xml:space="preserve">ópia do </w:t>
      </w:r>
      <w:r w:rsidR="00895E55" w:rsidRPr="00296DE3">
        <w:rPr>
          <w:rFonts w:ascii="Calibri" w:hAnsi="Calibri" w:cs="Calibri"/>
        </w:rPr>
        <w:t xml:space="preserve">estatuto </w:t>
      </w:r>
      <w:r w:rsidR="00356391" w:rsidRPr="00296DE3">
        <w:rPr>
          <w:rFonts w:ascii="Calibri" w:hAnsi="Calibri" w:cs="Calibri"/>
        </w:rPr>
        <w:t xml:space="preserve">da IES </w:t>
      </w:r>
      <w:r w:rsidR="00895E55" w:rsidRPr="00296DE3">
        <w:rPr>
          <w:rFonts w:ascii="Calibri" w:hAnsi="Calibri" w:cs="Calibri"/>
        </w:rPr>
        <w:t xml:space="preserve">e </w:t>
      </w:r>
      <w:r w:rsidR="003931FA">
        <w:rPr>
          <w:rFonts w:ascii="Calibri" w:hAnsi="Calibri" w:cs="Calibri"/>
        </w:rPr>
        <w:t xml:space="preserve">suas </w:t>
      </w:r>
      <w:r w:rsidR="00CE3B3E" w:rsidRPr="00296DE3">
        <w:rPr>
          <w:rFonts w:ascii="Calibri" w:hAnsi="Calibri" w:cs="Calibri"/>
        </w:rPr>
        <w:t>eventuais</w:t>
      </w:r>
      <w:r w:rsidR="00895E55" w:rsidRPr="00296DE3">
        <w:rPr>
          <w:rFonts w:ascii="Calibri" w:hAnsi="Calibri" w:cs="Calibri"/>
        </w:rPr>
        <w:t xml:space="preserve"> alterações, quando for o caso, </w:t>
      </w:r>
      <w:r w:rsidR="00284170" w:rsidRPr="00296DE3">
        <w:rPr>
          <w:rFonts w:ascii="Calibri" w:hAnsi="Calibri" w:cs="Calibri"/>
        </w:rPr>
        <w:t>que prevejam, expressamente</w:t>
      </w:r>
      <w:bookmarkEnd w:id="1"/>
      <w:r w:rsidR="00284170" w:rsidRPr="00296DE3">
        <w:rPr>
          <w:rFonts w:ascii="Calibri" w:hAnsi="Calibri" w:cs="Calibri"/>
        </w:rPr>
        <w:t xml:space="preserve">, </w:t>
      </w:r>
      <w:r w:rsidR="00815749" w:rsidRPr="00296DE3">
        <w:rPr>
          <w:rFonts w:ascii="Calibri" w:hAnsi="Calibri" w:cs="Calibri"/>
        </w:rPr>
        <w:t xml:space="preserve">a </w:t>
      </w:r>
      <w:r w:rsidR="00284170" w:rsidRPr="00296DE3">
        <w:rPr>
          <w:rFonts w:ascii="Calibri" w:hAnsi="Calibri" w:cs="Calibri"/>
        </w:rPr>
        <w:t xml:space="preserve">escrituração de acordo com as </w:t>
      </w:r>
      <w:r w:rsidR="00D635BE" w:rsidRPr="00296DE3">
        <w:rPr>
          <w:rFonts w:ascii="Calibri" w:hAnsi="Calibri" w:cs="Calibri"/>
        </w:rPr>
        <w:t xml:space="preserve">normas brasileiras de Contabilidade </w:t>
      </w:r>
      <w:r w:rsidR="00C85FB7" w:rsidRPr="00296DE3">
        <w:rPr>
          <w:rFonts w:ascii="Calibri" w:hAnsi="Calibri" w:cs="Calibri"/>
        </w:rPr>
        <w:t>(</w:t>
      </w:r>
      <w:r w:rsidR="00195075">
        <w:rPr>
          <w:rFonts w:ascii="Calibri" w:hAnsi="Calibri" w:cs="Calibri"/>
        </w:rPr>
        <w:t>a</w:t>
      </w:r>
      <w:r w:rsidR="00C85FB7" w:rsidRPr="00296DE3">
        <w:rPr>
          <w:rFonts w:ascii="Calibri" w:hAnsi="Calibri" w:cs="Calibri"/>
        </w:rPr>
        <w:t xml:space="preserve">rt. 4º, </w:t>
      </w:r>
      <w:r w:rsidR="00BE72D5" w:rsidRPr="00BE72D5">
        <w:rPr>
          <w:rFonts w:ascii="Calibri" w:hAnsi="Calibri" w:cs="Calibri"/>
          <w:b/>
          <w:bCs/>
        </w:rPr>
        <w:t>caput</w:t>
      </w:r>
      <w:r w:rsidR="00C85FB7" w:rsidRPr="00296DE3">
        <w:rPr>
          <w:rFonts w:ascii="Calibri" w:hAnsi="Calibri" w:cs="Calibri"/>
        </w:rPr>
        <w:t>, inciso II, da Resolução CFC n.º 1</w:t>
      </w:r>
      <w:r w:rsidR="00195075">
        <w:rPr>
          <w:rFonts w:ascii="Calibri" w:hAnsi="Calibri" w:cs="Calibri"/>
        </w:rPr>
        <w:t>.</w:t>
      </w:r>
      <w:r w:rsidR="00C85FB7" w:rsidRPr="00296DE3">
        <w:rPr>
          <w:rFonts w:ascii="Calibri" w:hAnsi="Calibri" w:cs="Calibri"/>
        </w:rPr>
        <w:t>674</w:t>
      </w:r>
      <w:r w:rsidR="00102A7E" w:rsidRPr="00296DE3">
        <w:rPr>
          <w:rFonts w:ascii="Calibri" w:hAnsi="Calibri" w:cs="Calibri"/>
        </w:rPr>
        <w:t>/</w:t>
      </w:r>
      <w:r w:rsidR="00C85FB7" w:rsidRPr="00296DE3">
        <w:rPr>
          <w:rFonts w:ascii="Calibri" w:hAnsi="Calibri" w:cs="Calibri"/>
        </w:rPr>
        <w:t>2022)</w:t>
      </w:r>
      <w:r w:rsidR="00284170" w:rsidRPr="00296DE3">
        <w:rPr>
          <w:rFonts w:ascii="Calibri" w:hAnsi="Calibri" w:cs="Calibri"/>
        </w:rPr>
        <w:t>;</w:t>
      </w:r>
    </w:p>
    <w:p w14:paraId="33E6C8F0" w14:textId="58F5B46F" w:rsidR="00461021" w:rsidRPr="00296DE3" w:rsidRDefault="00461021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7B77475" w14:textId="28910D3B" w:rsidR="006D2282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  <w:color w:val="auto"/>
        </w:rPr>
        <w:t>6.1.3 C</w:t>
      </w:r>
      <w:r w:rsidR="006D2282" w:rsidRPr="00296DE3">
        <w:rPr>
          <w:rFonts w:ascii="Calibri" w:hAnsi="Calibri" w:cs="Calibri"/>
        </w:rPr>
        <w:t>ópia da ata de eleição do atual quadro de dirigentes (</w:t>
      </w:r>
      <w:r w:rsidR="00FB6E8B">
        <w:rPr>
          <w:rFonts w:ascii="Calibri" w:hAnsi="Calibri" w:cs="Calibri"/>
        </w:rPr>
        <w:t>art.</w:t>
      </w:r>
      <w:r w:rsidR="006D2282" w:rsidRPr="00296DE3">
        <w:rPr>
          <w:rFonts w:ascii="Calibri" w:hAnsi="Calibri" w:cs="Calibri"/>
        </w:rPr>
        <w:t xml:space="preserve"> 5º, </w:t>
      </w:r>
      <w:r w:rsidR="00BE72D5" w:rsidRPr="00BE72D5">
        <w:rPr>
          <w:rFonts w:ascii="Calibri" w:hAnsi="Calibri" w:cs="Calibri"/>
          <w:b/>
          <w:bCs/>
        </w:rPr>
        <w:t>caput</w:t>
      </w:r>
      <w:r w:rsidR="006D2282" w:rsidRPr="00296DE3">
        <w:rPr>
          <w:rFonts w:ascii="Calibri" w:hAnsi="Calibri" w:cs="Calibri"/>
        </w:rPr>
        <w:t>, inciso III, da Resolução CFC n.º 1</w:t>
      </w:r>
      <w:r w:rsidR="00195075">
        <w:rPr>
          <w:rFonts w:ascii="Calibri" w:hAnsi="Calibri" w:cs="Calibri"/>
        </w:rPr>
        <w:t>.</w:t>
      </w:r>
      <w:r w:rsidR="006D2282" w:rsidRPr="00296DE3">
        <w:rPr>
          <w:rFonts w:ascii="Calibri" w:hAnsi="Calibri" w:cs="Calibri"/>
        </w:rPr>
        <w:t>674</w:t>
      </w:r>
      <w:r w:rsidR="00102A7E" w:rsidRPr="00296DE3">
        <w:rPr>
          <w:rFonts w:ascii="Calibri" w:hAnsi="Calibri" w:cs="Calibri"/>
        </w:rPr>
        <w:t>/</w:t>
      </w:r>
      <w:r w:rsidR="006D2282" w:rsidRPr="00296DE3">
        <w:rPr>
          <w:rFonts w:ascii="Calibri" w:hAnsi="Calibri" w:cs="Calibri"/>
        </w:rPr>
        <w:t>2022);</w:t>
      </w:r>
    </w:p>
    <w:p w14:paraId="13FB7B1B" w14:textId="74A5F14A" w:rsidR="00461021" w:rsidRPr="00296DE3" w:rsidRDefault="00461021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1E78A98" w14:textId="381680DA" w:rsidR="00B56C18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6.1.4 </w:t>
      </w:r>
      <w:bookmarkStart w:id="2" w:name="art68"/>
      <w:bookmarkStart w:id="3" w:name="art66"/>
      <w:bookmarkStart w:id="4" w:name="art67"/>
      <w:bookmarkEnd w:id="2"/>
      <w:bookmarkEnd w:id="3"/>
      <w:bookmarkEnd w:id="4"/>
      <w:r w:rsidRPr="00296DE3">
        <w:rPr>
          <w:rFonts w:ascii="Calibri" w:hAnsi="Calibri" w:cs="Calibri"/>
          <w:color w:val="auto"/>
        </w:rPr>
        <w:t>D</w:t>
      </w:r>
      <w:r w:rsidR="00722210" w:rsidRPr="00296DE3">
        <w:rPr>
          <w:rFonts w:ascii="Calibri" w:hAnsi="Calibri" w:cs="Calibri"/>
          <w:color w:val="auto"/>
        </w:rPr>
        <w:t xml:space="preserve">ocumentação hábil e legal que comprove atender ao </w:t>
      </w:r>
      <w:r w:rsidR="00722210" w:rsidRPr="00296DE3">
        <w:rPr>
          <w:rFonts w:ascii="Calibri" w:eastAsia="Times New Roman" w:hAnsi="Calibri" w:cs="Calibri"/>
          <w:color w:val="auto"/>
        </w:rPr>
        <w:t xml:space="preserve">conceito mínimo na avaliação realizada pela Capes/MEC para oferta do curso, </w:t>
      </w:r>
      <w:r w:rsidR="00384225" w:rsidRPr="00296DE3">
        <w:rPr>
          <w:rFonts w:ascii="Calibri" w:eastAsia="Times New Roman" w:hAnsi="Calibri" w:cs="Calibri"/>
          <w:color w:val="auto"/>
        </w:rPr>
        <w:t xml:space="preserve">emitida </w:t>
      </w:r>
      <w:r w:rsidR="00356391">
        <w:rPr>
          <w:rFonts w:ascii="Calibri" w:eastAsia="Times New Roman" w:hAnsi="Calibri" w:cs="Calibri"/>
          <w:color w:val="auto"/>
        </w:rPr>
        <w:t>por essa entidade</w:t>
      </w:r>
      <w:r w:rsidR="00722210" w:rsidRPr="00296DE3">
        <w:rPr>
          <w:rFonts w:ascii="Calibri" w:hAnsi="Calibri" w:cs="Calibri"/>
          <w:color w:val="auto"/>
        </w:rPr>
        <w:t xml:space="preserve">, </w:t>
      </w:r>
      <w:r w:rsidR="00384225" w:rsidRPr="00296DE3">
        <w:rPr>
          <w:rFonts w:ascii="Calibri" w:hAnsi="Calibri" w:cs="Calibri"/>
          <w:color w:val="auto"/>
        </w:rPr>
        <w:t xml:space="preserve">obedecendo ao </w:t>
      </w:r>
      <w:r w:rsidR="00722210" w:rsidRPr="00296DE3">
        <w:rPr>
          <w:rFonts w:ascii="Calibri" w:hAnsi="Calibri" w:cs="Calibri"/>
          <w:color w:val="auto"/>
        </w:rPr>
        <w:t>estabelecido no item 5.1</w:t>
      </w:r>
      <w:r w:rsidR="00930C41" w:rsidRPr="00296DE3">
        <w:rPr>
          <w:rFonts w:ascii="Calibri" w:hAnsi="Calibri" w:cs="Calibri"/>
          <w:color w:val="auto"/>
        </w:rPr>
        <w:t>.2</w:t>
      </w:r>
      <w:r w:rsidR="00722210" w:rsidRPr="00296DE3">
        <w:rPr>
          <w:rFonts w:ascii="Calibri" w:hAnsi="Calibri" w:cs="Calibri"/>
          <w:color w:val="auto"/>
        </w:rPr>
        <w:t xml:space="preserve"> do presente Edital</w:t>
      </w:r>
      <w:r w:rsidR="00D837D3" w:rsidRPr="00296DE3">
        <w:rPr>
          <w:rFonts w:ascii="Calibri" w:hAnsi="Calibri" w:cs="Calibri"/>
          <w:color w:val="auto"/>
        </w:rPr>
        <w:t>;</w:t>
      </w:r>
    </w:p>
    <w:p w14:paraId="5ABCCC46" w14:textId="195E073E" w:rsidR="00B56C18" w:rsidRPr="00296DE3" w:rsidRDefault="00B56C18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CA0CDC2" w14:textId="2BC6F3EB" w:rsidR="00D837D3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6.1.5 I</w:t>
      </w:r>
      <w:r w:rsidR="00882941" w:rsidRPr="00296DE3">
        <w:rPr>
          <w:rFonts w:ascii="Calibri" w:hAnsi="Calibri" w:cs="Calibri"/>
          <w:color w:val="auto"/>
        </w:rPr>
        <w:t>nscrição n</w:t>
      </w:r>
      <w:r w:rsidR="001A4735" w:rsidRPr="00296DE3">
        <w:rPr>
          <w:rFonts w:ascii="Calibri" w:hAnsi="Calibri" w:cs="Calibri"/>
          <w:color w:val="auto"/>
        </w:rPr>
        <w:t>o Cadastro Nacional da Pessoa Jurídica (CNPJ)</w:t>
      </w:r>
      <w:r w:rsidR="00882941" w:rsidRPr="00296DE3">
        <w:rPr>
          <w:rFonts w:ascii="Calibri" w:hAnsi="Calibri" w:cs="Calibri"/>
          <w:color w:val="auto"/>
        </w:rPr>
        <w:t xml:space="preserve"> emitida pela Secretaria da Receita Federal do Brasil, comprovando </w:t>
      </w:r>
      <w:r w:rsidR="00D837D3" w:rsidRPr="00296DE3">
        <w:rPr>
          <w:rFonts w:ascii="Calibri" w:hAnsi="Calibri" w:cs="Calibri"/>
          <w:color w:val="auto"/>
        </w:rPr>
        <w:t>possuir no mínimo 3 (três) anos de existência, com cadastro ativo</w:t>
      </w:r>
      <w:r w:rsidR="004E17F9" w:rsidRPr="00296DE3">
        <w:rPr>
          <w:rFonts w:ascii="Calibri" w:hAnsi="Calibri" w:cs="Calibri"/>
          <w:color w:val="auto"/>
        </w:rPr>
        <w:t xml:space="preserve">, pertinente ao seu ramo de atividade e compatível com o objeto do presente </w:t>
      </w:r>
      <w:r w:rsidR="006D5F40" w:rsidRPr="00296DE3">
        <w:rPr>
          <w:rFonts w:ascii="Calibri" w:hAnsi="Calibri" w:cs="Calibri"/>
          <w:color w:val="auto"/>
        </w:rPr>
        <w:t>E</w:t>
      </w:r>
      <w:r w:rsidR="004E17F9" w:rsidRPr="00296DE3">
        <w:rPr>
          <w:rFonts w:ascii="Calibri" w:hAnsi="Calibri" w:cs="Calibri"/>
          <w:color w:val="auto"/>
        </w:rPr>
        <w:t>dital</w:t>
      </w:r>
      <w:r w:rsidR="00D837D3" w:rsidRPr="00296DE3">
        <w:rPr>
          <w:rFonts w:ascii="Calibri" w:hAnsi="Calibri" w:cs="Calibri"/>
          <w:color w:val="auto"/>
        </w:rPr>
        <w:t xml:space="preserve"> (</w:t>
      </w:r>
      <w:r w:rsidR="00195075">
        <w:rPr>
          <w:rFonts w:ascii="Calibri" w:hAnsi="Calibri" w:cs="Calibri"/>
          <w:color w:val="auto"/>
        </w:rPr>
        <w:t>a</w:t>
      </w:r>
      <w:r w:rsidR="00D837D3" w:rsidRPr="00296DE3">
        <w:rPr>
          <w:rFonts w:ascii="Calibri" w:hAnsi="Calibri" w:cs="Calibri"/>
          <w:color w:val="auto"/>
        </w:rPr>
        <w:t xml:space="preserve">rt. 4º,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837D3" w:rsidRPr="00296DE3">
        <w:rPr>
          <w:rFonts w:ascii="Calibri" w:hAnsi="Calibri" w:cs="Calibri"/>
          <w:color w:val="auto"/>
        </w:rPr>
        <w:t>, inciso III, letra “a”,</w:t>
      </w:r>
      <w:r w:rsidR="00195075">
        <w:rPr>
          <w:rFonts w:ascii="Calibri" w:hAnsi="Calibri" w:cs="Calibri"/>
          <w:color w:val="auto"/>
        </w:rPr>
        <w:t xml:space="preserve"> e</w:t>
      </w:r>
      <w:r w:rsidR="00DE2C95" w:rsidRPr="00296DE3">
        <w:rPr>
          <w:rFonts w:ascii="Calibri" w:hAnsi="Calibri" w:cs="Calibri"/>
          <w:color w:val="auto"/>
        </w:rPr>
        <w:t xml:space="preserve"> </w:t>
      </w:r>
      <w:r w:rsidR="00195075">
        <w:rPr>
          <w:rFonts w:ascii="Calibri" w:hAnsi="Calibri" w:cs="Calibri"/>
          <w:color w:val="auto"/>
        </w:rPr>
        <w:t>a</w:t>
      </w:r>
      <w:r w:rsidR="004C29FE" w:rsidRPr="00296DE3">
        <w:rPr>
          <w:rFonts w:ascii="Calibri" w:hAnsi="Calibri" w:cs="Calibri"/>
          <w:color w:val="auto"/>
        </w:rPr>
        <w:t xml:space="preserve">rt. </w:t>
      </w:r>
      <w:r w:rsidR="00DE2C95" w:rsidRPr="00296DE3">
        <w:rPr>
          <w:rFonts w:ascii="Calibri" w:hAnsi="Calibri" w:cs="Calibri"/>
          <w:color w:val="auto"/>
        </w:rPr>
        <w:t xml:space="preserve">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</w:t>
      </w:r>
      <w:r w:rsidR="00D837D3" w:rsidRPr="00296DE3">
        <w:rPr>
          <w:rFonts w:ascii="Calibri" w:hAnsi="Calibri" w:cs="Calibri"/>
          <w:color w:val="auto"/>
        </w:rPr>
        <w:t xml:space="preserve"> da Resolução CFC n.º 1</w:t>
      </w:r>
      <w:r w:rsidR="00195075">
        <w:rPr>
          <w:rFonts w:ascii="Calibri" w:hAnsi="Calibri" w:cs="Calibri"/>
          <w:color w:val="auto"/>
        </w:rPr>
        <w:t>.</w:t>
      </w:r>
      <w:r w:rsidR="00D837D3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837D3" w:rsidRPr="00296DE3">
        <w:rPr>
          <w:rFonts w:ascii="Calibri" w:hAnsi="Calibri" w:cs="Calibri"/>
          <w:color w:val="auto"/>
        </w:rPr>
        <w:t>2022);</w:t>
      </w:r>
    </w:p>
    <w:p w14:paraId="4002901A" w14:textId="640B839E" w:rsidR="006D2282" w:rsidRPr="00296DE3" w:rsidRDefault="006D2282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D5EFC67" w14:textId="6DAD901D" w:rsidR="001A4735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6.1.6 I</w:t>
      </w:r>
      <w:r w:rsidR="00882941" w:rsidRPr="00296DE3">
        <w:rPr>
          <w:rFonts w:ascii="Calibri" w:hAnsi="Calibri" w:cs="Calibri"/>
          <w:color w:val="auto"/>
        </w:rPr>
        <w:t xml:space="preserve">nscrição no cadastro de contribuintes estadual e/ou municipal, se aplicável, relativo ao domicílio ou sede da IES no estado, pertinente ao seu ramo de atividade e compatível com o objeto do presente </w:t>
      </w:r>
      <w:r w:rsidR="006D5F40" w:rsidRPr="00296DE3">
        <w:rPr>
          <w:rFonts w:ascii="Calibri" w:hAnsi="Calibri" w:cs="Calibri"/>
          <w:color w:val="auto"/>
        </w:rPr>
        <w:t>E</w:t>
      </w:r>
      <w:r w:rsidR="00882941" w:rsidRPr="00296DE3">
        <w:rPr>
          <w:rFonts w:ascii="Calibri" w:hAnsi="Calibri" w:cs="Calibri"/>
          <w:color w:val="auto"/>
        </w:rPr>
        <w:t>dital</w:t>
      </w:r>
      <w:r w:rsidR="00DE2C95" w:rsidRPr="00296DE3">
        <w:rPr>
          <w:rFonts w:ascii="Calibri" w:hAnsi="Calibri" w:cs="Calibri"/>
          <w:color w:val="auto"/>
        </w:rPr>
        <w:t xml:space="preserve"> (</w:t>
      </w:r>
      <w:r w:rsidR="00FB6E8B">
        <w:rPr>
          <w:rFonts w:ascii="Calibri" w:hAnsi="Calibri" w:cs="Calibri"/>
          <w:color w:val="auto"/>
        </w:rPr>
        <w:t>a</w:t>
      </w:r>
      <w:r w:rsidR="00DE2C95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DE2C95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E2C95" w:rsidRPr="00296DE3">
        <w:rPr>
          <w:rFonts w:ascii="Calibri" w:hAnsi="Calibri" w:cs="Calibri"/>
          <w:color w:val="auto"/>
        </w:rPr>
        <w:t>2022)</w:t>
      </w:r>
      <w:r w:rsidR="00882941" w:rsidRPr="00296DE3">
        <w:rPr>
          <w:rFonts w:ascii="Calibri" w:hAnsi="Calibri" w:cs="Calibri"/>
          <w:color w:val="auto"/>
        </w:rPr>
        <w:t>;</w:t>
      </w:r>
    </w:p>
    <w:p w14:paraId="0005D5C9" w14:textId="23D6EBCB" w:rsidR="001A4735" w:rsidRPr="00296DE3" w:rsidRDefault="001A4735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AE735BD" w14:textId="24678AED" w:rsidR="004E17F9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6.1.7 C</w:t>
      </w:r>
      <w:r w:rsidR="004E17F9" w:rsidRPr="00296DE3">
        <w:rPr>
          <w:rFonts w:ascii="Calibri" w:hAnsi="Calibri" w:cs="Calibri"/>
          <w:color w:val="auto"/>
        </w:rPr>
        <w:t xml:space="preserve">ertidão de regularidade perante a Fazenda Federal </w:t>
      </w:r>
      <w:r w:rsidR="004E17F9" w:rsidRPr="00296DE3">
        <w:rPr>
          <w:rFonts w:ascii="Calibri" w:eastAsia="Times New Roman" w:hAnsi="Calibri" w:cs="Calibri"/>
          <w:color w:val="auto"/>
        </w:rPr>
        <w:t>do domicílio ou sede da IES no estado, ou outra equivalente, na forma da lei</w:t>
      </w:r>
      <w:r w:rsidR="00DE2C95" w:rsidRPr="00296DE3">
        <w:rPr>
          <w:rFonts w:ascii="Calibri" w:eastAsia="Times New Roman" w:hAnsi="Calibri" w:cs="Calibri"/>
          <w:color w:val="auto"/>
        </w:rPr>
        <w:t xml:space="preserve"> </w:t>
      </w:r>
      <w:r w:rsidR="00DE2C95" w:rsidRPr="00296DE3">
        <w:rPr>
          <w:rFonts w:ascii="Calibri" w:hAnsi="Calibri" w:cs="Calibri"/>
          <w:color w:val="auto"/>
        </w:rPr>
        <w:t>(</w:t>
      </w:r>
      <w:r w:rsidR="00FB6E8B">
        <w:rPr>
          <w:rFonts w:ascii="Calibri" w:hAnsi="Calibri" w:cs="Calibri"/>
          <w:color w:val="auto"/>
        </w:rPr>
        <w:t>a</w:t>
      </w:r>
      <w:r w:rsidR="00DE2C95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DE2C95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E2C95" w:rsidRPr="00296DE3">
        <w:rPr>
          <w:rFonts w:ascii="Calibri" w:hAnsi="Calibri" w:cs="Calibri"/>
          <w:color w:val="auto"/>
        </w:rPr>
        <w:t>2022)</w:t>
      </w:r>
      <w:r w:rsidR="004E17F9" w:rsidRPr="00296DE3">
        <w:rPr>
          <w:rFonts w:ascii="Calibri" w:hAnsi="Calibri" w:cs="Calibri"/>
          <w:color w:val="auto"/>
        </w:rPr>
        <w:t>;</w:t>
      </w:r>
    </w:p>
    <w:p w14:paraId="13059CEF" w14:textId="37BA50C8" w:rsidR="004E17F9" w:rsidRPr="00296DE3" w:rsidRDefault="004E17F9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962353E" w14:textId="42788545" w:rsidR="004E17F9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6.1.8 C</w:t>
      </w:r>
      <w:r w:rsidR="004E17F9" w:rsidRPr="00296DE3">
        <w:rPr>
          <w:rFonts w:ascii="Calibri" w:hAnsi="Calibri" w:cs="Calibri"/>
          <w:color w:val="auto"/>
        </w:rPr>
        <w:t xml:space="preserve">ertidão de regularidade perante a Fazenda Estadual, se aplicável, </w:t>
      </w:r>
      <w:r w:rsidR="004E17F9" w:rsidRPr="00296DE3">
        <w:rPr>
          <w:rFonts w:ascii="Calibri" w:eastAsia="Times New Roman" w:hAnsi="Calibri" w:cs="Calibri"/>
          <w:color w:val="auto"/>
        </w:rPr>
        <w:t xml:space="preserve">do domicílio ou </w:t>
      </w:r>
      <w:r w:rsidR="003931FA">
        <w:rPr>
          <w:rFonts w:ascii="Calibri" w:eastAsia="Times New Roman" w:hAnsi="Calibri" w:cs="Calibri"/>
          <w:color w:val="auto"/>
        </w:rPr>
        <w:t xml:space="preserve">da </w:t>
      </w:r>
      <w:r w:rsidR="004E17F9" w:rsidRPr="00296DE3">
        <w:rPr>
          <w:rFonts w:ascii="Calibri" w:eastAsia="Times New Roman" w:hAnsi="Calibri" w:cs="Calibri"/>
          <w:color w:val="auto"/>
        </w:rPr>
        <w:t>sede da IES no estado, ou outra equivalente, na forma da lei</w:t>
      </w:r>
      <w:r w:rsidR="00DE2C95" w:rsidRPr="00296DE3">
        <w:rPr>
          <w:rFonts w:ascii="Calibri" w:eastAsia="Times New Roman" w:hAnsi="Calibri" w:cs="Calibri"/>
          <w:color w:val="auto"/>
        </w:rPr>
        <w:t xml:space="preserve"> </w:t>
      </w:r>
      <w:r w:rsidR="00DE2C95" w:rsidRPr="00296DE3">
        <w:rPr>
          <w:rFonts w:ascii="Calibri" w:hAnsi="Calibri" w:cs="Calibri"/>
          <w:color w:val="auto"/>
        </w:rPr>
        <w:t>(</w:t>
      </w:r>
      <w:r w:rsidR="00FB6E8B">
        <w:rPr>
          <w:rFonts w:ascii="Calibri" w:hAnsi="Calibri" w:cs="Calibri"/>
          <w:color w:val="auto"/>
        </w:rPr>
        <w:t>a</w:t>
      </w:r>
      <w:r w:rsidR="00DE2C95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DE2C95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E2C95" w:rsidRPr="00296DE3">
        <w:rPr>
          <w:rFonts w:ascii="Calibri" w:hAnsi="Calibri" w:cs="Calibri"/>
          <w:color w:val="auto"/>
        </w:rPr>
        <w:t>2022)</w:t>
      </w:r>
      <w:r w:rsidR="004E17F9" w:rsidRPr="00296DE3">
        <w:rPr>
          <w:rFonts w:ascii="Calibri" w:eastAsia="Times New Roman" w:hAnsi="Calibri" w:cs="Calibri"/>
          <w:color w:val="auto"/>
        </w:rPr>
        <w:t>;</w:t>
      </w:r>
    </w:p>
    <w:p w14:paraId="27A1831C" w14:textId="53835EA9" w:rsidR="004E17F9" w:rsidRPr="00296DE3" w:rsidRDefault="004E17F9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A2F9F1D" w14:textId="2E73FA32" w:rsidR="004E17F9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6.1.9 C</w:t>
      </w:r>
      <w:r w:rsidR="004E17F9" w:rsidRPr="00296DE3">
        <w:rPr>
          <w:rFonts w:ascii="Calibri" w:hAnsi="Calibri" w:cs="Calibri"/>
          <w:color w:val="auto"/>
        </w:rPr>
        <w:t xml:space="preserve">ertidão de regularidade perante a Fazenda Municipal, se aplicável, </w:t>
      </w:r>
      <w:r w:rsidR="004E17F9" w:rsidRPr="00296DE3">
        <w:rPr>
          <w:rFonts w:ascii="Calibri" w:eastAsia="Times New Roman" w:hAnsi="Calibri" w:cs="Calibri"/>
          <w:color w:val="auto"/>
        </w:rPr>
        <w:t xml:space="preserve">do domicílio ou </w:t>
      </w:r>
      <w:r w:rsidR="003931FA">
        <w:rPr>
          <w:rFonts w:ascii="Calibri" w:eastAsia="Times New Roman" w:hAnsi="Calibri" w:cs="Calibri"/>
          <w:color w:val="auto"/>
        </w:rPr>
        <w:t xml:space="preserve">da </w:t>
      </w:r>
      <w:r w:rsidR="004E17F9" w:rsidRPr="00296DE3">
        <w:rPr>
          <w:rFonts w:ascii="Calibri" w:eastAsia="Times New Roman" w:hAnsi="Calibri" w:cs="Calibri"/>
          <w:color w:val="auto"/>
        </w:rPr>
        <w:t>sede da IES, ou outra equivalente, na forma da lei</w:t>
      </w:r>
      <w:r w:rsidR="00DE2C95" w:rsidRPr="00296DE3">
        <w:rPr>
          <w:rFonts w:ascii="Calibri" w:eastAsia="Times New Roman" w:hAnsi="Calibri" w:cs="Calibri"/>
          <w:color w:val="auto"/>
        </w:rPr>
        <w:t xml:space="preserve"> </w:t>
      </w:r>
      <w:r w:rsidR="00DE2C95" w:rsidRPr="00296DE3">
        <w:rPr>
          <w:rFonts w:ascii="Calibri" w:hAnsi="Calibri" w:cs="Calibri"/>
          <w:color w:val="auto"/>
        </w:rPr>
        <w:t>(</w:t>
      </w:r>
      <w:r w:rsidR="00FB6E8B">
        <w:rPr>
          <w:rFonts w:ascii="Calibri" w:hAnsi="Calibri" w:cs="Calibri"/>
          <w:color w:val="auto"/>
        </w:rPr>
        <w:t>a</w:t>
      </w:r>
      <w:r w:rsidR="00DE2C95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DE2C95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E2C95" w:rsidRPr="00296DE3">
        <w:rPr>
          <w:rFonts w:ascii="Calibri" w:hAnsi="Calibri" w:cs="Calibri"/>
          <w:color w:val="auto"/>
        </w:rPr>
        <w:t>2022)</w:t>
      </w:r>
      <w:r w:rsidR="004E17F9" w:rsidRPr="00296DE3">
        <w:rPr>
          <w:rFonts w:ascii="Calibri" w:eastAsia="Times New Roman" w:hAnsi="Calibri" w:cs="Calibri"/>
          <w:color w:val="auto"/>
        </w:rPr>
        <w:t>;</w:t>
      </w:r>
    </w:p>
    <w:p w14:paraId="0FF8027D" w14:textId="4D18C6DF" w:rsidR="004E17F9" w:rsidRPr="00296DE3" w:rsidRDefault="004E17F9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8843F11" w14:textId="3AC37C7C" w:rsidR="004E17F9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6.1.10 C</w:t>
      </w:r>
      <w:r w:rsidR="00D24A47" w:rsidRPr="00296DE3">
        <w:rPr>
          <w:rFonts w:ascii="Calibri" w:hAnsi="Calibri" w:cs="Calibri"/>
          <w:color w:val="auto"/>
        </w:rPr>
        <w:t>ertidão de regularidade relativa à Seguridade Social, emitida pelo Instituto Nacional de Seguridade Social (INSS), que demonstre o cumprimento dos encargos sociais instituídos por lei</w:t>
      </w:r>
      <w:r w:rsidR="00DE2C95" w:rsidRPr="00296DE3">
        <w:rPr>
          <w:rFonts w:ascii="Calibri" w:hAnsi="Calibri" w:cs="Calibri"/>
          <w:color w:val="auto"/>
        </w:rPr>
        <w:t xml:space="preserve"> (</w:t>
      </w:r>
      <w:r w:rsidR="00FB6E8B">
        <w:rPr>
          <w:rFonts w:ascii="Calibri" w:hAnsi="Calibri" w:cs="Calibri"/>
          <w:color w:val="auto"/>
        </w:rPr>
        <w:t>a</w:t>
      </w:r>
      <w:r w:rsidR="00DE2C95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DE2C95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E2C95" w:rsidRPr="00296DE3">
        <w:rPr>
          <w:rFonts w:ascii="Calibri" w:hAnsi="Calibri" w:cs="Calibri"/>
          <w:color w:val="auto"/>
        </w:rPr>
        <w:t>2022)</w:t>
      </w:r>
      <w:r w:rsidR="00D24A47" w:rsidRPr="00296DE3">
        <w:rPr>
          <w:rFonts w:ascii="Calibri" w:hAnsi="Calibri" w:cs="Calibri"/>
          <w:color w:val="auto"/>
        </w:rPr>
        <w:t>;</w:t>
      </w:r>
    </w:p>
    <w:p w14:paraId="447437DB" w14:textId="1431EB2B" w:rsidR="00D24A47" w:rsidRPr="00296DE3" w:rsidRDefault="00D24A47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98FADBE" w14:textId="70700273" w:rsidR="00D24A47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6.1.11 C</w:t>
      </w:r>
      <w:r w:rsidR="00D24A47" w:rsidRPr="00296DE3">
        <w:rPr>
          <w:rFonts w:ascii="Calibri" w:hAnsi="Calibri" w:cs="Calibri"/>
          <w:color w:val="auto"/>
        </w:rPr>
        <w:t>ertidão de regularidade relativa ao Fundo de Garantia do Trabalho Social (FGTS), emitida pela Caixa Econômica Federal (CEF), que demonstre o cumprimento dos encargos sociais instituídos por lei</w:t>
      </w:r>
      <w:r w:rsidR="00DE2C95" w:rsidRPr="00296DE3">
        <w:rPr>
          <w:rFonts w:ascii="Calibri" w:hAnsi="Calibri" w:cs="Calibri"/>
          <w:color w:val="auto"/>
        </w:rPr>
        <w:t xml:space="preserve"> (</w:t>
      </w:r>
      <w:r w:rsidR="00FB6E8B">
        <w:rPr>
          <w:rFonts w:ascii="Calibri" w:hAnsi="Calibri" w:cs="Calibri"/>
          <w:color w:val="auto"/>
        </w:rPr>
        <w:t>a</w:t>
      </w:r>
      <w:r w:rsidR="00DE2C95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DE2C95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E2C95" w:rsidRPr="00296DE3">
        <w:rPr>
          <w:rFonts w:ascii="Calibri" w:hAnsi="Calibri" w:cs="Calibri"/>
          <w:color w:val="auto"/>
        </w:rPr>
        <w:t>2022)</w:t>
      </w:r>
      <w:r w:rsidR="00D24A47" w:rsidRPr="00296DE3">
        <w:rPr>
          <w:rFonts w:ascii="Calibri" w:hAnsi="Calibri" w:cs="Calibri"/>
          <w:color w:val="auto"/>
        </w:rPr>
        <w:t>;</w:t>
      </w:r>
    </w:p>
    <w:p w14:paraId="58091C0D" w14:textId="334FE7EF" w:rsidR="004E17F9" w:rsidRPr="00296DE3" w:rsidRDefault="004E17F9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0860A3E" w14:textId="25479EBC" w:rsidR="00D24A47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6.1.12 C</w:t>
      </w:r>
      <w:r w:rsidR="00D24A47" w:rsidRPr="00296DE3">
        <w:rPr>
          <w:rFonts w:ascii="Calibri" w:hAnsi="Calibri" w:cs="Calibri"/>
          <w:color w:val="auto"/>
        </w:rPr>
        <w:t>ertidão de regularidade perante a Justiça do Trabalho</w:t>
      </w:r>
      <w:r w:rsidR="00DE2C95" w:rsidRPr="00296DE3">
        <w:rPr>
          <w:rFonts w:ascii="Calibri" w:hAnsi="Calibri" w:cs="Calibri"/>
          <w:color w:val="auto"/>
        </w:rPr>
        <w:t xml:space="preserve"> (</w:t>
      </w:r>
      <w:r w:rsidR="00FB6E8B">
        <w:rPr>
          <w:rFonts w:ascii="Calibri" w:hAnsi="Calibri" w:cs="Calibri"/>
          <w:color w:val="auto"/>
        </w:rPr>
        <w:t>a</w:t>
      </w:r>
      <w:r w:rsidR="00DE2C95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2C95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DE2C95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DE2C95" w:rsidRPr="00296DE3">
        <w:rPr>
          <w:rFonts w:ascii="Calibri" w:hAnsi="Calibri" w:cs="Calibri"/>
          <w:color w:val="auto"/>
        </w:rPr>
        <w:t>2022)</w:t>
      </w:r>
      <w:r w:rsidR="00D24A47" w:rsidRPr="00296DE3">
        <w:rPr>
          <w:rFonts w:ascii="Calibri" w:hAnsi="Calibri" w:cs="Calibri"/>
          <w:color w:val="auto"/>
        </w:rPr>
        <w:t>;</w:t>
      </w:r>
    </w:p>
    <w:p w14:paraId="6143DF76" w14:textId="1A0E4F2D" w:rsidR="00D24A47" w:rsidRPr="00296DE3" w:rsidRDefault="00D24A47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3E0A449" w14:textId="2C73508D" w:rsidR="00D24A47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6.1.13 D</w:t>
      </w:r>
      <w:r w:rsidR="005B5ABC" w:rsidRPr="00296DE3">
        <w:rPr>
          <w:rFonts w:ascii="Calibri" w:hAnsi="Calibri" w:cs="Calibri"/>
          <w:color w:val="auto"/>
        </w:rPr>
        <w:t xml:space="preserve">eclaração da IES, assinada pelo representante legal, declarando o cumprimento da </w:t>
      </w:r>
      <w:r w:rsidR="005B5ABC" w:rsidRPr="00296DE3">
        <w:rPr>
          <w:rFonts w:ascii="Calibri" w:hAnsi="Calibri" w:cs="Calibri"/>
          <w:color w:val="auto"/>
          <w:shd w:val="clear" w:color="auto" w:fill="FFFFFF"/>
        </w:rPr>
        <w:t xml:space="preserve">proibição de trabalho noturno, perigoso ou insalubre a menores de </w:t>
      </w:r>
      <w:r w:rsidR="003931FA">
        <w:rPr>
          <w:rFonts w:ascii="Calibri" w:hAnsi="Calibri" w:cs="Calibri"/>
          <w:color w:val="auto"/>
          <w:shd w:val="clear" w:color="auto" w:fill="FFFFFF"/>
        </w:rPr>
        <w:t>18 anos</w:t>
      </w:r>
      <w:r w:rsidR="003931FA" w:rsidRPr="00296DE3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="005B5ABC" w:rsidRPr="00296DE3">
        <w:rPr>
          <w:rFonts w:ascii="Calibri" w:hAnsi="Calibri" w:cs="Calibri"/>
          <w:color w:val="auto"/>
          <w:shd w:val="clear" w:color="auto" w:fill="FFFFFF"/>
        </w:rPr>
        <w:t xml:space="preserve">e de qualquer trabalho a menores de </w:t>
      </w:r>
      <w:r w:rsidR="003931FA">
        <w:rPr>
          <w:rFonts w:ascii="Calibri" w:hAnsi="Calibri" w:cs="Calibri"/>
          <w:color w:val="auto"/>
          <w:shd w:val="clear" w:color="auto" w:fill="FFFFFF"/>
        </w:rPr>
        <w:t>16</w:t>
      </w:r>
      <w:r w:rsidR="003931FA" w:rsidRPr="00296DE3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="005B5ABC" w:rsidRPr="00296DE3">
        <w:rPr>
          <w:rFonts w:ascii="Calibri" w:hAnsi="Calibri" w:cs="Calibri"/>
          <w:color w:val="auto"/>
          <w:shd w:val="clear" w:color="auto" w:fill="FFFFFF"/>
        </w:rPr>
        <w:t xml:space="preserve">anos, salvo na condição de aprendiz, a partir de </w:t>
      </w:r>
      <w:r w:rsidR="003931FA">
        <w:rPr>
          <w:rFonts w:ascii="Calibri" w:hAnsi="Calibri" w:cs="Calibri"/>
          <w:color w:val="auto"/>
          <w:shd w:val="clear" w:color="auto" w:fill="FFFFFF"/>
        </w:rPr>
        <w:t>14</w:t>
      </w:r>
      <w:r w:rsidR="003931FA" w:rsidRPr="00296DE3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="005B5ABC" w:rsidRPr="00296DE3">
        <w:rPr>
          <w:rFonts w:ascii="Calibri" w:hAnsi="Calibri" w:cs="Calibri"/>
          <w:color w:val="auto"/>
          <w:shd w:val="clear" w:color="auto" w:fill="FFFFFF"/>
        </w:rPr>
        <w:t>anos;</w:t>
      </w:r>
    </w:p>
    <w:p w14:paraId="5C0B4601" w14:textId="5C306A98" w:rsidR="00D24A47" w:rsidRPr="00296DE3" w:rsidRDefault="00D24A47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A10217F" w14:textId="115F308A" w:rsidR="00B951CF" w:rsidRPr="00296DE3" w:rsidRDefault="004B4545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6.1.14 C</w:t>
      </w:r>
      <w:r w:rsidR="005B5ABC" w:rsidRPr="00296DE3">
        <w:rPr>
          <w:rFonts w:ascii="Calibri" w:hAnsi="Calibri" w:cs="Calibri"/>
          <w:color w:val="auto"/>
        </w:rPr>
        <w:t xml:space="preserve">ópia </w:t>
      </w:r>
      <w:r w:rsidR="00A22B8D" w:rsidRPr="00296DE3">
        <w:rPr>
          <w:rFonts w:ascii="Calibri" w:hAnsi="Calibri" w:cs="Calibri"/>
          <w:color w:val="auto"/>
        </w:rPr>
        <w:t>de documentação hábil</w:t>
      </w:r>
      <w:r w:rsidR="00406B89" w:rsidRPr="00296DE3">
        <w:rPr>
          <w:rFonts w:ascii="Calibri" w:hAnsi="Calibri" w:cs="Calibri"/>
          <w:color w:val="auto"/>
        </w:rPr>
        <w:t xml:space="preserve"> e legal que</w:t>
      </w:r>
      <w:r w:rsidR="00A22B8D" w:rsidRPr="00296DE3">
        <w:rPr>
          <w:rFonts w:ascii="Calibri" w:hAnsi="Calibri" w:cs="Calibri"/>
          <w:color w:val="auto"/>
        </w:rPr>
        <w:t xml:space="preserve"> </w:t>
      </w:r>
      <w:r w:rsidR="00B951CF" w:rsidRPr="00296DE3">
        <w:rPr>
          <w:rFonts w:ascii="Calibri" w:hAnsi="Calibri" w:cs="Calibri"/>
          <w:color w:val="auto"/>
        </w:rPr>
        <w:t>comprov</w:t>
      </w:r>
      <w:r w:rsidR="00406B89" w:rsidRPr="00296DE3">
        <w:rPr>
          <w:rFonts w:ascii="Calibri" w:hAnsi="Calibri" w:cs="Calibri"/>
          <w:color w:val="auto"/>
        </w:rPr>
        <w:t>e</w:t>
      </w:r>
      <w:r w:rsidR="005B5ABC" w:rsidRPr="00296DE3">
        <w:rPr>
          <w:rFonts w:ascii="Calibri" w:hAnsi="Calibri" w:cs="Calibri"/>
          <w:color w:val="auto"/>
        </w:rPr>
        <w:t xml:space="preserve"> o pleno </w:t>
      </w:r>
      <w:r w:rsidR="00B951CF" w:rsidRPr="00296DE3">
        <w:rPr>
          <w:rFonts w:ascii="Calibri" w:hAnsi="Calibri" w:cs="Calibri"/>
          <w:color w:val="auto"/>
        </w:rPr>
        <w:t>funciona</w:t>
      </w:r>
      <w:r w:rsidR="005B5ABC" w:rsidRPr="00296DE3">
        <w:rPr>
          <w:rFonts w:ascii="Calibri" w:hAnsi="Calibri" w:cs="Calibri"/>
          <w:color w:val="auto"/>
        </w:rPr>
        <w:t>mento da IES</w:t>
      </w:r>
      <w:r w:rsidR="00B951CF" w:rsidRPr="00296DE3">
        <w:rPr>
          <w:rFonts w:ascii="Calibri" w:hAnsi="Calibri" w:cs="Calibri"/>
          <w:color w:val="auto"/>
        </w:rPr>
        <w:t xml:space="preserve"> no endereço declarado</w:t>
      </w:r>
      <w:r w:rsidR="00803719" w:rsidRPr="00296DE3">
        <w:rPr>
          <w:rFonts w:ascii="Calibri" w:hAnsi="Calibri" w:cs="Calibri"/>
          <w:color w:val="auto"/>
        </w:rPr>
        <w:t xml:space="preserve"> pela IES</w:t>
      </w:r>
      <w:r w:rsidR="00B951CF" w:rsidRPr="00296DE3">
        <w:rPr>
          <w:rFonts w:ascii="Calibri" w:hAnsi="Calibri" w:cs="Calibri"/>
          <w:color w:val="auto"/>
        </w:rPr>
        <w:t>, a exemplo de conta de consumo</w:t>
      </w:r>
      <w:r w:rsidR="00A22B8D" w:rsidRPr="00296DE3">
        <w:rPr>
          <w:rFonts w:ascii="Calibri" w:hAnsi="Calibri" w:cs="Calibri"/>
          <w:color w:val="auto"/>
        </w:rPr>
        <w:t xml:space="preserve"> </w:t>
      </w:r>
      <w:r w:rsidR="00B951CF" w:rsidRPr="00296DE3">
        <w:rPr>
          <w:rFonts w:ascii="Calibri" w:hAnsi="Calibri" w:cs="Calibri"/>
          <w:color w:val="auto"/>
        </w:rPr>
        <w:t xml:space="preserve">ou </w:t>
      </w:r>
      <w:r w:rsidR="00A22B8D" w:rsidRPr="00296DE3">
        <w:rPr>
          <w:rFonts w:ascii="Calibri" w:hAnsi="Calibri" w:cs="Calibri"/>
          <w:color w:val="auto"/>
        </w:rPr>
        <w:t>d</w:t>
      </w:r>
      <w:r w:rsidR="00803719" w:rsidRPr="00296DE3">
        <w:rPr>
          <w:rFonts w:ascii="Calibri" w:hAnsi="Calibri" w:cs="Calibri"/>
          <w:color w:val="auto"/>
        </w:rPr>
        <w:t>e</w:t>
      </w:r>
      <w:r w:rsidR="00A22B8D" w:rsidRPr="00296DE3">
        <w:rPr>
          <w:rFonts w:ascii="Calibri" w:hAnsi="Calibri" w:cs="Calibri"/>
          <w:color w:val="auto"/>
        </w:rPr>
        <w:t xml:space="preserve"> </w:t>
      </w:r>
      <w:r w:rsidR="00B951CF" w:rsidRPr="00296DE3">
        <w:rPr>
          <w:rFonts w:ascii="Calibri" w:hAnsi="Calibri" w:cs="Calibri"/>
          <w:color w:val="auto"/>
        </w:rPr>
        <w:t xml:space="preserve">contrato de locação </w:t>
      </w:r>
      <w:r w:rsidR="00972058" w:rsidRPr="00296DE3">
        <w:rPr>
          <w:rFonts w:ascii="Calibri" w:hAnsi="Calibri" w:cs="Calibri"/>
          <w:color w:val="auto"/>
        </w:rPr>
        <w:t>(</w:t>
      </w:r>
      <w:r w:rsidR="00FB6E8B">
        <w:rPr>
          <w:rFonts w:ascii="Calibri" w:hAnsi="Calibri" w:cs="Calibri"/>
          <w:color w:val="auto"/>
        </w:rPr>
        <w:t>a</w:t>
      </w:r>
      <w:r w:rsidR="00972058" w:rsidRPr="00296DE3">
        <w:rPr>
          <w:rFonts w:ascii="Calibri" w:hAnsi="Calibri" w:cs="Calibri"/>
          <w:color w:val="auto"/>
        </w:rPr>
        <w:t xml:space="preserve">rt. 5º,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972058" w:rsidRPr="00296DE3">
        <w:rPr>
          <w:rFonts w:ascii="Calibri" w:hAnsi="Calibri" w:cs="Calibri"/>
          <w:color w:val="auto"/>
        </w:rPr>
        <w:t>, inciso V, da Resolução CFC n.º 1</w:t>
      </w:r>
      <w:r w:rsidR="00195075">
        <w:rPr>
          <w:rFonts w:ascii="Calibri" w:hAnsi="Calibri" w:cs="Calibri"/>
          <w:color w:val="auto"/>
        </w:rPr>
        <w:t>.</w:t>
      </w:r>
      <w:r w:rsidR="00972058" w:rsidRPr="00296DE3">
        <w:rPr>
          <w:rFonts w:ascii="Calibri" w:hAnsi="Calibri" w:cs="Calibri"/>
          <w:color w:val="auto"/>
        </w:rPr>
        <w:t>674</w:t>
      </w:r>
      <w:r w:rsidR="00102A7E" w:rsidRPr="00296DE3">
        <w:rPr>
          <w:rFonts w:ascii="Calibri" w:hAnsi="Calibri" w:cs="Calibri"/>
          <w:color w:val="auto"/>
        </w:rPr>
        <w:t>/</w:t>
      </w:r>
      <w:r w:rsidR="00972058" w:rsidRPr="00296DE3">
        <w:rPr>
          <w:rFonts w:ascii="Calibri" w:hAnsi="Calibri" w:cs="Calibri"/>
          <w:color w:val="auto"/>
        </w:rPr>
        <w:t>2022)</w:t>
      </w:r>
      <w:r w:rsidR="0046404E" w:rsidRPr="00296DE3">
        <w:rPr>
          <w:rFonts w:ascii="Calibri" w:hAnsi="Calibri" w:cs="Calibri"/>
          <w:color w:val="auto"/>
        </w:rPr>
        <w:t>; e</w:t>
      </w:r>
    </w:p>
    <w:p w14:paraId="07E1F0E3" w14:textId="1327D5B2" w:rsidR="0046404E" w:rsidRPr="00296DE3" w:rsidRDefault="0046404E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1E2EF96" w14:textId="04B3E677" w:rsidR="0046404E" w:rsidRPr="00296DE3" w:rsidRDefault="00EF617F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  <w:highlight w:val="yellow"/>
        </w:rPr>
      </w:pPr>
      <w:r w:rsidRPr="00296DE3">
        <w:rPr>
          <w:rFonts w:ascii="Calibri" w:hAnsi="Calibri" w:cs="Calibri"/>
          <w:color w:val="auto"/>
        </w:rPr>
        <w:t>6.1.15 D</w:t>
      </w:r>
      <w:r w:rsidR="0046404E" w:rsidRPr="00296DE3">
        <w:rPr>
          <w:rFonts w:ascii="Calibri" w:hAnsi="Calibri" w:cs="Calibri"/>
          <w:color w:val="auto"/>
        </w:rPr>
        <w:t xml:space="preserve">eclaração da IES, assinada pelo representante legal, declarando total conhecimento e aceitação dos termos e </w:t>
      </w:r>
      <w:r w:rsidR="003931FA">
        <w:rPr>
          <w:rFonts w:ascii="Calibri" w:hAnsi="Calibri" w:cs="Calibri"/>
          <w:color w:val="auto"/>
        </w:rPr>
        <w:t xml:space="preserve">das </w:t>
      </w:r>
      <w:r w:rsidR="0046404E" w:rsidRPr="00296DE3">
        <w:rPr>
          <w:rFonts w:ascii="Calibri" w:hAnsi="Calibri" w:cs="Calibri"/>
          <w:color w:val="auto"/>
        </w:rPr>
        <w:t xml:space="preserve">condições do presente </w:t>
      </w:r>
      <w:r w:rsidR="006D5F40" w:rsidRPr="00296DE3">
        <w:rPr>
          <w:rFonts w:ascii="Calibri" w:hAnsi="Calibri" w:cs="Calibri"/>
          <w:color w:val="auto"/>
        </w:rPr>
        <w:t>Ed</w:t>
      </w:r>
      <w:r w:rsidR="0046404E" w:rsidRPr="00296DE3">
        <w:rPr>
          <w:rFonts w:ascii="Calibri" w:hAnsi="Calibri" w:cs="Calibri"/>
          <w:color w:val="auto"/>
        </w:rPr>
        <w:t>ital</w:t>
      </w:r>
      <w:r w:rsidR="00A83B18" w:rsidRPr="00296DE3">
        <w:rPr>
          <w:rFonts w:ascii="Calibri" w:hAnsi="Calibri" w:cs="Calibri"/>
          <w:color w:val="auto"/>
        </w:rPr>
        <w:t>, em especial ao</w:t>
      </w:r>
      <w:r w:rsidR="00652D43" w:rsidRPr="00296DE3">
        <w:rPr>
          <w:rFonts w:ascii="Calibri" w:hAnsi="Calibri" w:cs="Calibri"/>
          <w:color w:val="auto"/>
        </w:rPr>
        <w:t>s</w:t>
      </w:r>
      <w:r w:rsidR="004C29FE" w:rsidRPr="00296DE3">
        <w:rPr>
          <w:rFonts w:ascii="Calibri" w:hAnsi="Calibri" w:cs="Calibri"/>
          <w:color w:val="auto"/>
        </w:rPr>
        <w:t xml:space="preserve"> ditames do</w:t>
      </w:r>
      <w:r w:rsidR="00A83B18" w:rsidRPr="00296DE3">
        <w:rPr>
          <w:rFonts w:ascii="Calibri" w:hAnsi="Calibri" w:cs="Calibri"/>
          <w:color w:val="auto"/>
        </w:rPr>
        <w:t xml:space="preserve"> item 6.2 do </w:t>
      </w:r>
      <w:r w:rsidR="006D5F40" w:rsidRPr="00296DE3">
        <w:rPr>
          <w:rFonts w:ascii="Calibri" w:hAnsi="Calibri" w:cs="Calibri"/>
          <w:color w:val="auto"/>
        </w:rPr>
        <w:t>presente E</w:t>
      </w:r>
      <w:r w:rsidR="00A83B18" w:rsidRPr="00296DE3">
        <w:rPr>
          <w:rFonts w:ascii="Calibri" w:hAnsi="Calibri" w:cs="Calibri"/>
          <w:color w:val="auto"/>
        </w:rPr>
        <w:t>dital</w:t>
      </w:r>
      <w:r w:rsidR="0046404E" w:rsidRPr="00296DE3">
        <w:rPr>
          <w:rFonts w:ascii="Calibri" w:hAnsi="Calibri" w:cs="Calibri"/>
          <w:color w:val="auto"/>
        </w:rPr>
        <w:t>.</w:t>
      </w:r>
    </w:p>
    <w:p w14:paraId="7A0E0D07" w14:textId="200B0CAB" w:rsidR="00553774" w:rsidRPr="00296DE3" w:rsidRDefault="00553774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816C6F3" w14:textId="0D0AFB19" w:rsidR="001A4735" w:rsidRPr="00296DE3" w:rsidRDefault="0056206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</w:t>
      </w:r>
      <w:r w:rsidR="00EF617F" w:rsidRPr="00296DE3">
        <w:rPr>
          <w:rFonts w:ascii="Calibri" w:hAnsi="Calibri" w:cs="Calibri"/>
          <w:color w:val="auto"/>
        </w:rPr>
        <w:t>2</w:t>
      </w:r>
      <w:r w:rsidRPr="00296DE3">
        <w:rPr>
          <w:rFonts w:ascii="Calibri" w:hAnsi="Calibri" w:cs="Calibri"/>
          <w:color w:val="auto"/>
        </w:rPr>
        <w:t xml:space="preserve"> Todos os documentos constantes do item 6.1</w:t>
      </w:r>
      <w:r w:rsidR="00547986" w:rsidRPr="00296DE3">
        <w:rPr>
          <w:rFonts w:ascii="Calibri" w:hAnsi="Calibri" w:cs="Calibri"/>
          <w:color w:val="auto"/>
        </w:rPr>
        <w:t xml:space="preserve"> </w:t>
      </w:r>
      <w:r w:rsidR="00F47FF4" w:rsidRPr="00296DE3">
        <w:rPr>
          <w:rFonts w:ascii="Calibri" w:hAnsi="Calibri" w:cs="Calibri"/>
          <w:color w:val="auto"/>
        </w:rPr>
        <w:t xml:space="preserve">do presente Edital </w:t>
      </w:r>
      <w:r w:rsidRPr="00296DE3">
        <w:rPr>
          <w:rFonts w:ascii="Calibri" w:hAnsi="Calibri" w:cs="Calibri"/>
          <w:color w:val="auto"/>
        </w:rPr>
        <w:t xml:space="preserve">devem </w:t>
      </w:r>
      <w:r w:rsidR="00A72702" w:rsidRPr="00296DE3">
        <w:rPr>
          <w:rFonts w:ascii="Calibri" w:hAnsi="Calibri" w:cs="Calibri"/>
          <w:color w:val="auto"/>
        </w:rPr>
        <w:t xml:space="preserve">estar, </w:t>
      </w:r>
      <w:r w:rsidRPr="00296DE3">
        <w:rPr>
          <w:rFonts w:ascii="Calibri" w:hAnsi="Calibri" w:cs="Calibri"/>
          <w:color w:val="auto"/>
        </w:rPr>
        <w:t>quando da efetiva apresentação e entrega à Comissão de Seleção, dentro de seu prazo de validade</w:t>
      </w:r>
      <w:r w:rsidR="00A72702" w:rsidRPr="00296DE3">
        <w:rPr>
          <w:rFonts w:ascii="Calibri" w:hAnsi="Calibri" w:cs="Calibri"/>
          <w:color w:val="auto"/>
        </w:rPr>
        <w:t xml:space="preserve">, </w:t>
      </w:r>
      <w:r w:rsidRPr="00296DE3">
        <w:rPr>
          <w:rFonts w:ascii="Calibri" w:hAnsi="Calibri" w:cs="Calibri"/>
          <w:color w:val="auto"/>
        </w:rPr>
        <w:t xml:space="preserve">abarcando o período de apresentação da documentação conforme </w:t>
      </w:r>
      <w:r w:rsidR="00192E06" w:rsidRPr="00296DE3">
        <w:rPr>
          <w:rFonts w:ascii="Calibri" w:hAnsi="Calibri" w:cs="Calibri"/>
          <w:color w:val="auto"/>
        </w:rPr>
        <w:t xml:space="preserve">prazo </w:t>
      </w:r>
      <w:r w:rsidR="006C1271" w:rsidRPr="00296DE3">
        <w:rPr>
          <w:rFonts w:ascii="Calibri" w:hAnsi="Calibri" w:cs="Calibri"/>
          <w:color w:val="auto"/>
        </w:rPr>
        <w:t xml:space="preserve">estipulado </w:t>
      </w:r>
      <w:r w:rsidR="00192E06" w:rsidRPr="00296DE3">
        <w:rPr>
          <w:rFonts w:ascii="Calibri" w:hAnsi="Calibri" w:cs="Calibri"/>
          <w:color w:val="auto"/>
        </w:rPr>
        <w:t>n</w:t>
      </w:r>
      <w:r w:rsidR="005F7368" w:rsidRPr="00296DE3">
        <w:rPr>
          <w:rFonts w:ascii="Calibri" w:hAnsi="Calibri" w:cs="Calibri"/>
          <w:color w:val="auto"/>
        </w:rPr>
        <w:t xml:space="preserve">a etapa </w:t>
      </w:r>
      <w:r w:rsidR="00652D43" w:rsidRPr="00296DE3">
        <w:rPr>
          <w:rFonts w:ascii="Calibri" w:hAnsi="Calibri" w:cs="Calibri"/>
          <w:color w:val="auto"/>
        </w:rPr>
        <w:t>5</w:t>
      </w:r>
      <w:r w:rsidR="007A61A1">
        <w:rPr>
          <w:rFonts w:ascii="Calibri" w:hAnsi="Calibri" w:cs="Calibri"/>
          <w:color w:val="auto"/>
        </w:rPr>
        <w:t>,</w:t>
      </w:r>
      <w:r w:rsidR="003931FA">
        <w:rPr>
          <w:rFonts w:ascii="Calibri" w:hAnsi="Calibri" w:cs="Calibri"/>
          <w:color w:val="auto"/>
        </w:rPr>
        <w:t xml:space="preserve"> </w:t>
      </w:r>
      <w:r w:rsidR="003B0660" w:rsidRPr="00296DE3">
        <w:rPr>
          <w:rFonts w:ascii="Calibri" w:hAnsi="Calibri" w:cs="Calibri"/>
          <w:color w:val="auto"/>
        </w:rPr>
        <w:t>previst</w:t>
      </w:r>
      <w:r w:rsidR="00572ED0" w:rsidRPr="00296DE3">
        <w:rPr>
          <w:rFonts w:ascii="Calibri" w:hAnsi="Calibri" w:cs="Calibri"/>
          <w:color w:val="auto"/>
        </w:rPr>
        <w:t>o</w:t>
      </w:r>
      <w:r w:rsidR="003B0660" w:rsidRPr="00296DE3">
        <w:rPr>
          <w:rFonts w:ascii="Calibri" w:hAnsi="Calibri" w:cs="Calibri"/>
          <w:color w:val="auto"/>
        </w:rPr>
        <w:t xml:space="preserve"> n</w:t>
      </w:r>
      <w:r w:rsidR="00192E06" w:rsidRPr="00296DE3">
        <w:rPr>
          <w:rFonts w:ascii="Calibri" w:hAnsi="Calibri" w:cs="Calibri"/>
          <w:color w:val="auto"/>
        </w:rPr>
        <w:t xml:space="preserve">o </w:t>
      </w:r>
      <w:r w:rsidR="00240209" w:rsidRPr="00296DE3">
        <w:rPr>
          <w:rFonts w:ascii="Calibri" w:hAnsi="Calibri" w:cs="Calibri"/>
          <w:color w:val="auto"/>
        </w:rPr>
        <w:t>i</w:t>
      </w:r>
      <w:r w:rsidRPr="00296DE3">
        <w:rPr>
          <w:rFonts w:ascii="Calibri" w:hAnsi="Calibri" w:cs="Calibri"/>
          <w:color w:val="auto"/>
        </w:rPr>
        <w:t>tem 9.1 d</w:t>
      </w:r>
      <w:r w:rsidR="006D5F40" w:rsidRPr="00296DE3">
        <w:rPr>
          <w:rFonts w:ascii="Calibri" w:hAnsi="Calibri" w:cs="Calibri"/>
          <w:color w:val="auto"/>
        </w:rPr>
        <w:t xml:space="preserve">o presente </w:t>
      </w:r>
      <w:r w:rsidRPr="00296DE3">
        <w:rPr>
          <w:rFonts w:ascii="Calibri" w:hAnsi="Calibri" w:cs="Calibri"/>
          <w:color w:val="auto"/>
        </w:rPr>
        <w:t>edital</w:t>
      </w:r>
      <w:r w:rsidR="00192E06" w:rsidRPr="00296DE3">
        <w:rPr>
          <w:rFonts w:ascii="Calibri" w:hAnsi="Calibri" w:cs="Calibri"/>
          <w:color w:val="auto"/>
        </w:rPr>
        <w:t>.</w:t>
      </w:r>
      <w:r w:rsidR="009A426B" w:rsidRPr="00296DE3">
        <w:rPr>
          <w:rFonts w:ascii="Calibri" w:hAnsi="Calibri" w:cs="Calibri"/>
          <w:color w:val="auto"/>
        </w:rPr>
        <w:t xml:space="preserve"> </w:t>
      </w:r>
      <w:r w:rsidR="007A61A1">
        <w:rPr>
          <w:rFonts w:ascii="Calibri" w:hAnsi="Calibri" w:cs="Calibri"/>
          <w:color w:val="auto"/>
        </w:rPr>
        <w:t xml:space="preserve">Caso </w:t>
      </w:r>
      <w:r w:rsidR="009A426B" w:rsidRPr="00296DE3">
        <w:rPr>
          <w:rFonts w:ascii="Calibri" w:hAnsi="Calibri" w:cs="Calibri"/>
          <w:color w:val="auto"/>
        </w:rPr>
        <w:t>o documento não apresent</w:t>
      </w:r>
      <w:r w:rsidR="007A61A1">
        <w:rPr>
          <w:rFonts w:ascii="Calibri" w:hAnsi="Calibri" w:cs="Calibri"/>
          <w:color w:val="auto"/>
        </w:rPr>
        <w:t>e</w:t>
      </w:r>
      <w:r w:rsidR="009A426B" w:rsidRPr="00296DE3">
        <w:rPr>
          <w:rFonts w:ascii="Calibri" w:hAnsi="Calibri" w:cs="Calibri"/>
          <w:color w:val="auto"/>
        </w:rPr>
        <w:t xml:space="preserve"> prazo de validade, deverá possuir </w:t>
      </w:r>
      <w:r w:rsidR="0046404E" w:rsidRPr="00296DE3">
        <w:rPr>
          <w:rFonts w:ascii="Calibri" w:hAnsi="Calibri" w:cs="Calibri"/>
          <w:color w:val="auto"/>
        </w:rPr>
        <w:t xml:space="preserve">a </w:t>
      </w:r>
      <w:r w:rsidR="009A426B" w:rsidRPr="00296DE3">
        <w:rPr>
          <w:rFonts w:ascii="Calibri" w:hAnsi="Calibri" w:cs="Calibri"/>
          <w:color w:val="auto"/>
        </w:rPr>
        <w:t xml:space="preserve">data de emissão </w:t>
      </w:r>
      <w:r w:rsidR="0046404E" w:rsidRPr="00296DE3">
        <w:rPr>
          <w:rFonts w:ascii="Calibri" w:hAnsi="Calibri" w:cs="Calibri"/>
          <w:color w:val="auto"/>
        </w:rPr>
        <w:t xml:space="preserve">não </w:t>
      </w:r>
      <w:r w:rsidR="009A426B" w:rsidRPr="00296DE3">
        <w:rPr>
          <w:rFonts w:ascii="Calibri" w:hAnsi="Calibri" w:cs="Calibri"/>
          <w:color w:val="auto"/>
        </w:rPr>
        <w:t>superior a 60 (sessenta) dias, contados a partir da data de emissão.</w:t>
      </w:r>
    </w:p>
    <w:p w14:paraId="6CDB16FD" w14:textId="77777777" w:rsidR="0046404E" w:rsidRPr="00296DE3" w:rsidRDefault="0046404E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C0DE963" w14:textId="46ECB371" w:rsidR="00284170" w:rsidRPr="00296DE3" w:rsidRDefault="00853063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6.</w:t>
      </w:r>
      <w:r w:rsidR="00EF617F" w:rsidRPr="00296DE3">
        <w:rPr>
          <w:rFonts w:cs="Calibri"/>
          <w:sz w:val="24"/>
          <w:szCs w:val="24"/>
        </w:rPr>
        <w:t>3</w:t>
      </w:r>
      <w:r w:rsidR="008C4A79" w:rsidRPr="00296DE3">
        <w:rPr>
          <w:rFonts w:cs="Calibri"/>
          <w:sz w:val="24"/>
          <w:szCs w:val="24"/>
        </w:rPr>
        <w:t xml:space="preserve"> Ficará impedida de celebrar o </w:t>
      </w:r>
      <w:r w:rsidR="00D6610E" w:rsidRPr="00296DE3">
        <w:rPr>
          <w:rFonts w:cs="Calibri"/>
          <w:sz w:val="24"/>
          <w:szCs w:val="24"/>
        </w:rPr>
        <w:t>Termo de Colaboração</w:t>
      </w:r>
      <w:r w:rsidR="003F0532" w:rsidRPr="00296DE3">
        <w:rPr>
          <w:rFonts w:cs="Calibri"/>
          <w:sz w:val="24"/>
          <w:szCs w:val="24"/>
        </w:rPr>
        <w:t xml:space="preserve"> </w:t>
      </w:r>
      <w:r w:rsidR="008C4A79" w:rsidRPr="00296DE3">
        <w:rPr>
          <w:rFonts w:cs="Calibri"/>
          <w:sz w:val="24"/>
          <w:szCs w:val="24"/>
        </w:rPr>
        <w:t>a IES que</w:t>
      </w:r>
      <w:r w:rsidR="004C46D7" w:rsidRPr="00296DE3">
        <w:rPr>
          <w:rFonts w:cs="Calibri"/>
          <w:sz w:val="24"/>
          <w:szCs w:val="24"/>
        </w:rPr>
        <w:t xml:space="preserve"> se enquadrar em um ou mais itens a seguir</w:t>
      </w:r>
      <w:r w:rsidR="008C4A79" w:rsidRPr="00296DE3">
        <w:rPr>
          <w:rFonts w:cs="Calibri"/>
          <w:sz w:val="24"/>
          <w:szCs w:val="24"/>
        </w:rPr>
        <w:t>:</w:t>
      </w:r>
    </w:p>
    <w:p w14:paraId="2CBF5003" w14:textId="01ACC029" w:rsidR="008C4A79" w:rsidRPr="00296DE3" w:rsidRDefault="008C4A79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26D3CC9" w14:textId="7C227E23" w:rsidR="008C4A79" w:rsidRPr="00296DE3" w:rsidRDefault="00EF617F" w:rsidP="00BB7F50">
      <w:pPr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6.3.1 N</w:t>
      </w:r>
      <w:r w:rsidR="008C4A79" w:rsidRPr="00296DE3">
        <w:rPr>
          <w:rFonts w:cs="Calibri"/>
          <w:sz w:val="24"/>
          <w:szCs w:val="24"/>
        </w:rPr>
        <w:t xml:space="preserve">ão esteja regularmente constituída ou, se estrangeira, não esteja autorizada a funcionar no território nacional </w:t>
      </w:r>
      <w:r w:rsidR="004273FC" w:rsidRPr="00296DE3">
        <w:rPr>
          <w:rFonts w:cs="Calibri"/>
          <w:sz w:val="24"/>
          <w:szCs w:val="24"/>
        </w:rPr>
        <w:t>(</w:t>
      </w:r>
      <w:r w:rsidR="00FB6E8B">
        <w:rPr>
          <w:rFonts w:cs="Calibri"/>
          <w:sz w:val="24"/>
          <w:szCs w:val="24"/>
        </w:rPr>
        <w:t>a</w:t>
      </w:r>
      <w:r w:rsidR="004273FC" w:rsidRPr="00296DE3">
        <w:rPr>
          <w:rFonts w:cs="Calibri"/>
          <w:sz w:val="24"/>
          <w:szCs w:val="24"/>
        </w:rPr>
        <w:t xml:space="preserve">rt. 6º, </w:t>
      </w:r>
      <w:r w:rsidR="00BE72D5" w:rsidRPr="00BE72D5">
        <w:rPr>
          <w:rFonts w:cs="Calibri"/>
          <w:b/>
          <w:bCs/>
          <w:sz w:val="24"/>
          <w:szCs w:val="24"/>
        </w:rPr>
        <w:t>caput</w:t>
      </w:r>
      <w:r w:rsidR="004273FC" w:rsidRPr="00296DE3">
        <w:rPr>
          <w:rFonts w:cs="Calibri"/>
          <w:sz w:val="24"/>
          <w:szCs w:val="24"/>
        </w:rPr>
        <w:t>, inciso I, da Resolução CFC n.º 1</w:t>
      </w:r>
      <w:r w:rsidR="00195075">
        <w:rPr>
          <w:rFonts w:cs="Calibri"/>
          <w:sz w:val="24"/>
          <w:szCs w:val="24"/>
        </w:rPr>
        <w:t>.</w:t>
      </w:r>
      <w:r w:rsidR="004273FC" w:rsidRPr="00296DE3">
        <w:rPr>
          <w:rFonts w:cs="Calibri"/>
          <w:sz w:val="24"/>
          <w:szCs w:val="24"/>
        </w:rPr>
        <w:t>674</w:t>
      </w:r>
      <w:r w:rsidR="0017010E" w:rsidRPr="00296DE3">
        <w:rPr>
          <w:rFonts w:cs="Calibri"/>
          <w:sz w:val="24"/>
          <w:szCs w:val="24"/>
        </w:rPr>
        <w:t>/</w:t>
      </w:r>
      <w:r w:rsidR="004273FC" w:rsidRPr="00296DE3">
        <w:rPr>
          <w:rFonts w:cs="Calibri"/>
          <w:sz w:val="24"/>
          <w:szCs w:val="24"/>
        </w:rPr>
        <w:t>2022)</w:t>
      </w:r>
      <w:r w:rsidR="008C4A79" w:rsidRPr="00296DE3">
        <w:rPr>
          <w:rFonts w:cs="Calibri"/>
          <w:sz w:val="24"/>
          <w:szCs w:val="24"/>
        </w:rPr>
        <w:t>;</w:t>
      </w:r>
    </w:p>
    <w:p w14:paraId="73C1BF9C" w14:textId="588F5BC8" w:rsidR="0046404E" w:rsidRPr="00296DE3" w:rsidRDefault="0046404E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AE0C6A5" w14:textId="5FCB6340" w:rsidR="008C4A79" w:rsidRPr="00296DE3" w:rsidRDefault="00EF617F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6.3.2 T</w:t>
      </w:r>
      <w:r w:rsidR="008C4A79" w:rsidRPr="00296DE3">
        <w:rPr>
          <w:rFonts w:ascii="Calibri" w:hAnsi="Calibri" w:cs="Calibri"/>
          <w:color w:val="auto"/>
        </w:rPr>
        <w:t>enha, em seu quadro de dirigentes, membro de Poder ou do Ministério Público, ou dirigente de órgão ou entidade da administração pública federal</w:t>
      </w:r>
      <w:r w:rsidR="0000416A" w:rsidRPr="00296DE3">
        <w:rPr>
          <w:rFonts w:ascii="Calibri" w:hAnsi="Calibri" w:cs="Calibri"/>
          <w:color w:val="auto"/>
        </w:rPr>
        <w:t>,</w:t>
      </w:r>
      <w:r w:rsidR="003B385E" w:rsidRPr="00296DE3">
        <w:rPr>
          <w:rFonts w:ascii="Calibri" w:hAnsi="Calibri" w:cs="Calibri"/>
          <w:color w:val="auto"/>
        </w:rPr>
        <w:t xml:space="preserve"> estadual</w:t>
      </w:r>
      <w:r w:rsidR="0000416A" w:rsidRPr="00296DE3">
        <w:rPr>
          <w:rFonts w:ascii="Calibri" w:hAnsi="Calibri" w:cs="Calibri"/>
          <w:color w:val="auto"/>
        </w:rPr>
        <w:t xml:space="preserve"> e municipal</w:t>
      </w:r>
      <w:r w:rsidR="008C4A79" w:rsidRPr="00296DE3">
        <w:rPr>
          <w:rFonts w:ascii="Calibri" w:hAnsi="Calibri" w:cs="Calibri"/>
          <w:color w:val="auto"/>
        </w:rPr>
        <w:t>, estendendo-se a vedação aos respectivos cônjuges, companheiros e parentes em linha reta, colateral ou por afinidade, até o segundo grau. Não são considerados membros de Poder os integrantes de conselhos de direitos e de políticas públicas;</w:t>
      </w:r>
    </w:p>
    <w:p w14:paraId="4C319543" w14:textId="18AB7940" w:rsidR="0046404E" w:rsidRPr="00296DE3" w:rsidRDefault="0046404E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53805C8" w14:textId="6D4A747C" w:rsidR="00A22CE1" w:rsidRPr="00296DE3" w:rsidRDefault="00995800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6.3.3 T</w:t>
      </w:r>
      <w:r w:rsidR="00A22CE1" w:rsidRPr="00296DE3">
        <w:rPr>
          <w:rFonts w:ascii="Calibri" w:hAnsi="Calibri" w:cs="Calibri"/>
          <w:color w:val="auto"/>
        </w:rPr>
        <w:t>enha</w:t>
      </w:r>
      <w:r w:rsidR="007A61A1">
        <w:rPr>
          <w:rFonts w:ascii="Calibri" w:hAnsi="Calibri" w:cs="Calibri"/>
          <w:color w:val="auto"/>
        </w:rPr>
        <w:t>,</w:t>
      </w:r>
      <w:r w:rsidR="00A22CE1" w:rsidRPr="00296DE3">
        <w:rPr>
          <w:rFonts w:ascii="Calibri" w:hAnsi="Calibri" w:cs="Calibri"/>
          <w:color w:val="auto"/>
        </w:rPr>
        <w:t xml:space="preserve"> entre seus dirigentes</w:t>
      </w:r>
      <w:r w:rsidR="007A61A1">
        <w:rPr>
          <w:rFonts w:ascii="Calibri" w:hAnsi="Calibri" w:cs="Calibri"/>
          <w:color w:val="auto"/>
        </w:rPr>
        <w:t>,</w:t>
      </w:r>
      <w:r w:rsidR="00A22CE1" w:rsidRPr="00296DE3">
        <w:rPr>
          <w:rFonts w:ascii="Calibri" w:hAnsi="Calibri" w:cs="Calibri"/>
          <w:color w:val="auto"/>
        </w:rPr>
        <w:t xml:space="preserve"> pessoa</w:t>
      </w:r>
      <w:r w:rsidR="007A61A1">
        <w:rPr>
          <w:rFonts w:ascii="Calibri" w:hAnsi="Calibri" w:cs="Calibri"/>
          <w:color w:val="auto"/>
        </w:rPr>
        <w:t>s</w:t>
      </w:r>
      <w:r w:rsidR="00A22CE1" w:rsidRPr="00296DE3">
        <w:rPr>
          <w:rFonts w:ascii="Calibri" w:hAnsi="Calibri" w:cs="Calibri"/>
          <w:color w:val="auto"/>
        </w:rPr>
        <w:t xml:space="preserve"> cujas contas relativas a parcerias tenham sido julgadas irregulares ou rejeitadas por Tribunal ou Conselho de Contas de qualquer esfera da Federação, em decisão irrecorrível, nos últimos 8 (oito) anos; que tenha sido julgada responsável por falta grave e inabilitada para o exercício de cargo em comissão ou função de confiança, enquanto durar a inabilitação; ou que tenha sido considerada responsável por ato de improbidade, enquanto durarem os prazos estabelecidos em decisão;</w:t>
      </w:r>
    </w:p>
    <w:p w14:paraId="71428658" w14:textId="252360EF" w:rsidR="0046404E" w:rsidRPr="00296DE3" w:rsidRDefault="0046404E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028E31E" w14:textId="2FB8E784" w:rsidR="008C4A79" w:rsidRPr="00296DE3" w:rsidRDefault="00995800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6.3.4 T</w:t>
      </w:r>
      <w:r w:rsidR="008C4A79" w:rsidRPr="00296DE3">
        <w:rPr>
          <w:rFonts w:ascii="Calibri" w:hAnsi="Calibri" w:cs="Calibri"/>
          <w:color w:val="auto"/>
        </w:rPr>
        <w:t>enha sido punida, pelo período que durar a penalidade, com suspensão de participação em licitação e impedimento de contratar com a administração</w:t>
      </w:r>
      <w:r w:rsidR="003715FA" w:rsidRPr="00296DE3">
        <w:rPr>
          <w:rFonts w:ascii="Calibri" w:hAnsi="Calibri" w:cs="Calibri"/>
          <w:color w:val="auto"/>
        </w:rPr>
        <w:t xml:space="preserve"> pública</w:t>
      </w:r>
      <w:r w:rsidR="008C4A79" w:rsidRPr="00296DE3">
        <w:rPr>
          <w:rFonts w:ascii="Calibri" w:hAnsi="Calibri" w:cs="Calibri"/>
          <w:color w:val="auto"/>
        </w:rPr>
        <w:t>, com declaração de inidoneidade para licitar ou contratar com a administração pública</w:t>
      </w:r>
      <w:r w:rsidR="00DE368E" w:rsidRPr="00296DE3">
        <w:rPr>
          <w:rFonts w:ascii="Calibri" w:hAnsi="Calibri" w:cs="Calibri"/>
          <w:color w:val="auto"/>
        </w:rPr>
        <w:t xml:space="preserve"> (</w:t>
      </w:r>
      <w:r w:rsidR="00FB6E8B">
        <w:rPr>
          <w:rFonts w:ascii="Calibri" w:hAnsi="Calibri" w:cs="Calibri"/>
          <w:color w:val="auto"/>
        </w:rPr>
        <w:t>a</w:t>
      </w:r>
      <w:r w:rsidR="00DE368E" w:rsidRPr="00296DE3">
        <w:rPr>
          <w:rFonts w:ascii="Calibri" w:hAnsi="Calibri" w:cs="Calibri"/>
          <w:color w:val="auto"/>
        </w:rPr>
        <w:t xml:space="preserve">rt. 6º,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DE368E" w:rsidRPr="00296DE3">
        <w:rPr>
          <w:rFonts w:ascii="Calibri" w:hAnsi="Calibri" w:cs="Calibri"/>
          <w:color w:val="auto"/>
        </w:rPr>
        <w:t xml:space="preserve">, inciso III, </w:t>
      </w:r>
      <w:r w:rsidR="007A61A1">
        <w:rPr>
          <w:rFonts w:ascii="Calibri" w:hAnsi="Calibri" w:cs="Calibri"/>
          <w:color w:val="auto"/>
        </w:rPr>
        <w:t>alíneas</w:t>
      </w:r>
      <w:r w:rsidR="007A61A1" w:rsidRPr="00296DE3">
        <w:rPr>
          <w:rFonts w:ascii="Calibri" w:hAnsi="Calibri" w:cs="Calibri"/>
          <w:color w:val="auto"/>
        </w:rPr>
        <w:t xml:space="preserve"> </w:t>
      </w:r>
      <w:r w:rsidR="00DE368E" w:rsidRPr="00296DE3">
        <w:rPr>
          <w:rFonts w:ascii="Calibri" w:hAnsi="Calibri" w:cs="Calibri"/>
          <w:color w:val="auto"/>
        </w:rPr>
        <w:t>“a” “b” “c” e</w:t>
      </w:r>
      <w:r w:rsidR="00FB6E8B" w:rsidRPr="00296DE3">
        <w:rPr>
          <w:rFonts w:ascii="Calibri" w:hAnsi="Calibri" w:cs="Calibri"/>
          <w:color w:val="auto"/>
        </w:rPr>
        <w:t xml:space="preserve"> parágrafo único</w:t>
      </w:r>
      <w:r w:rsidR="00DE368E" w:rsidRPr="00296DE3">
        <w:rPr>
          <w:rFonts w:ascii="Calibri" w:hAnsi="Calibri" w:cs="Calibri"/>
          <w:color w:val="auto"/>
        </w:rPr>
        <w:t>, da Resolução CFC n.º 1</w:t>
      </w:r>
      <w:r w:rsidR="00195075">
        <w:rPr>
          <w:rFonts w:ascii="Calibri" w:hAnsi="Calibri" w:cs="Calibri"/>
          <w:color w:val="auto"/>
        </w:rPr>
        <w:t>.</w:t>
      </w:r>
      <w:r w:rsidR="00DE368E" w:rsidRPr="00296DE3">
        <w:rPr>
          <w:rFonts w:ascii="Calibri" w:hAnsi="Calibri" w:cs="Calibri"/>
          <w:color w:val="auto"/>
        </w:rPr>
        <w:t>674</w:t>
      </w:r>
      <w:r w:rsidR="0017010E" w:rsidRPr="00296DE3">
        <w:rPr>
          <w:rFonts w:ascii="Calibri" w:hAnsi="Calibri" w:cs="Calibri"/>
          <w:color w:val="auto"/>
        </w:rPr>
        <w:t>/</w:t>
      </w:r>
      <w:r w:rsidR="00DE368E" w:rsidRPr="00296DE3">
        <w:rPr>
          <w:rFonts w:ascii="Calibri" w:hAnsi="Calibri" w:cs="Calibri"/>
          <w:color w:val="auto"/>
        </w:rPr>
        <w:t>2022)</w:t>
      </w:r>
      <w:r w:rsidR="008C4A79" w:rsidRPr="00296DE3">
        <w:rPr>
          <w:rFonts w:ascii="Calibri" w:hAnsi="Calibri" w:cs="Calibri"/>
          <w:color w:val="auto"/>
        </w:rPr>
        <w:t>;</w:t>
      </w:r>
    </w:p>
    <w:p w14:paraId="5B9DC732" w14:textId="17CD6CD7" w:rsidR="0046404E" w:rsidRPr="00296DE3" w:rsidRDefault="0046404E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EEFA613" w14:textId="08952A9C" w:rsidR="003715FA" w:rsidRPr="00296DE3" w:rsidRDefault="00995800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6.3.5 E</w:t>
      </w:r>
      <w:r w:rsidR="003715FA" w:rsidRPr="00296DE3">
        <w:rPr>
          <w:rFonts w:ascii="Calibri" w:hAnsi="Calibri" w:cs="Calibri"/>
          <w:color w:val="auto"/>
        </w:rPr>
        <w:t>steja omissa no dever de prestar contas de parceria anteriormente celebrada com qualquer dos integrantes do Sistema CFC/CRCs (</w:t>
      </w:r>
      <w:r w:rsidR="00FB6E8B">
        <w:rPr>
          <w:rFonts w:ascii="Calibri" w:hAnsi="Calibri" w:cs="Calibri"/>
          <w:color w:val="auto"/>
        </w:rPr>
        <w:t>art.</w:t>
      </w:r>
      <w:r w:rsidR="003715FA" w:rsidRPr="00296DE3">
        <w:rPr>
          <w:rFonts w:ascii="Calibri" w:hAnsi="Calibri" w:cs="Calibri"/>
          <w:color w:val="auto"/>
        </w:rPr>
        <w:t xml:space="preserve"> 6º,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3715FA" w:rsidRPr="00296DE3">
        <w:rPr>
          <w:rFonts w:ascii="Calibri" w:hAnsi="Calibri" w:cs="Calibri"/>
          <w:color w:val="auto"/>
        </w:rPr>
        <w:t>, inciso I, da Resolução CFC n.º 1</w:t>
      </w:r>
      <w:r w:rsidR="00195075">
        <w:rPr>
          <w:rFonts w:ascii="Calibri" w:hAnsi="Calibri" w:cs="Calibri"/>
          <w:color w:val="auto"/>
        </w:rPr>
        <w:t>.</w:t>
      </w:r>
      <w:r w:rsidR="003715FA" w:rsidRPr="00296DE3">
        <w:rPr>
          <w:rFonts w:ascii="Calibri" w:hAnsi="Calibri" w:cs="Calibri"/>
          <w:color w:val="auto"/>
        </w:rPr>
        <w:t>674</w:t>
      </w:r>
      <w:r w:rsidR="0017010E" w:rsidRPr="00296DE3">
        <w:rPr>
          <w:rFonts w:ascii="Calibri" w:hAnsi="Calibri" w:cs="Calibri"/>
          <w:color w:val="auto"/>
        </w:rPr>
        <w:t>/</w:t>
      </w:r>
      <w:r w:rsidR="003715FA" w:rsidRPr="00296DE3">
        <w:rPr>
          <w:rFonts w:ascii="Calibri" w:hAnsi="Calibri" w:cs="Calibri"/>
          <w:color w:val="auto"/>
        </w:rPr>
        <w:t>2022);</w:t>
      </w:r>
    </w:p>
    <w:p w14:paraId="5AC309BB" w14:textId="31A8F57C" w:rsidR="0046404E" w:rsidRPr="00296DE3" w:rsidRDefault="0046404E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7593B2E" w14:textId="537AC5F8" w:rsidR="00DE368E" w:rsidRPr="00296DE3" w:rsidRDefault="00995800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6.3.6 T</w:t>
      </w:r>
      <w:r w:rsidR="00DE368E" w:rsidRPr="00296DE3">
        <w:rPr>
          <w:rFonts w:ascii="Calibri" w:hAnsi="Calibri" w:cs="Calibri"/>
          <w:color w:val="auto"/>
        </w:rPr>
        <w:t>enha tido as contas rejeitadas pela administração pública nos últimos 5 (cinco) anos, exceto se for sanada a irregularidade que motivou a rejeição e quitados os débitos eventualmente imputados, ou for reconsiderada ou revista a decisão pela rejeição, ou, ainda, a apreciação das contas estiver pendente de decisão sobre recurso com efeito suspensivo;</w:t>
      </w:r>
      <w:r w:rsidR="00A22CE1" w:rsidRPr="00296DE3">
        <w:rPr>
          <w:rFonts w:ascii="Calibri" w:hAnsi="Calibri" w:cs="Calibri"/>
          <w:color w:val="auto"/>
        </w:rPr>
        <w:t xml:space="preserve"> e/ou</w:t>
      </w:r>
    </w:p>
    <w:p w14:paraId="05400AF0" w14:textId="2809971C" w:rsidR="0046404E" w:rsidRPr="00296DE3" w:rsidRDefault="0046404E" w:rsidP="00BB7F5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4F047A6" w14:textId="04A6C31D" w:rsidR="008C4A79" w:rsidRPr="00296DE3" w:rsidRDefault="00995800" w:rsidP="00BB7F5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6.3.7 T</w:t>
      </w:r>
      <w:r w:rsidR="008C4A79" w:rsidRPr="00296DE3">
        <w:rPr>
          <w:rFonts w:ascii="Calibri" w:hAnsi="Calibri" w:cs="Calibri"/>
          <w:color w:val="auto"/>
        </w:rPr>
        <w:t>enha tido contas de parceria julgadas irregulares ou rejeitadas por Tribunal ou Conselho de Contas de qualquer esfera da Federação, em decisão irrecorrível, nos últimos 8 (oito) anos</w:t>
      </w:r>
      <w:r w:rsidR="00A22CE1" w:rsidRPr="00296DE3">
        <w:rPr>
          <w:rFonts w:ascii="Calibri" w:hAnsi="Calibri" w:cs="Calibri"/>
          <w:color w:val="auto"/>
        </w:rPr>
        <w:t>.</w:t>
      </w:r>
    </w:p>
    <w:p w14:paraId="10F95019" w14:textId="77777777" w:rsidR="008C4A79" w:rsidRPr="00296DE3" w:rsidRDefault="008C4A79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78289AD" w14:textId="77777777" w:rsidR="008C4A79" w:rsidRPr="00296DE3" w:rsidRDefault="008C4A79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5E88D55" w14:textId="77777777" w:rsidR="007E5722" w:rsidRPr="00296DE3" w:rsidRDefault="00853063" w:rsidP="004B4545">
      <w:pPr>
        <w:tabs>
          <w:tab w:val="left" w:pos="127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7</w:t>
      </w:r>
      <w:r w:rsidR="00D62A26" w:rsidRPr="00296DE3">
        <w:rPr>
          <w:rFonts w:cs="Calibri"/>
          <w:b/>
          <w:sz w:val="24"/>
          <w:szCs w:val="24"/>
        </w:rPr>
        <w:t xml:space="preserve">. </w:t>
      </w:r>
      <w:r w:rsidR="00A60451" w:rsidRPr="00296DE3">
        <w:rPr>
          <w:rFonts w:cs="Calibri"/>
          <w:b/>
          <w:sz w:val="24"/>
          <w:szCs w:val="24"/>
        </w:rPr>
        <w:t>DA PROGRAMAÇÃO ORÇAMENTÁRIA E VALOR PREVISTO PARA A REALIZAÇÃO DO OBJETO</w:t>
      </w:r>
    </w:p>
    <w:p w14:paraId="7582EDC3" w14:textId="77777777" w:rsidR="00A90F00" w:rsidRPr="00296DE3" w:rsidRDefault="00A90F0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AE843A8" w14:textId="77777777" w:rsidR="00A60451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>7.1</w:t>
      </w:r>
      <w:r w:rsidR="00A60451" w:rsidRPr="00296DE3">
        <w:rPr>
          <w:rFonts w:ascii="Calibri" w:hAnsi="Calibri" w:cs="Calibri"/>
          <w:color w:val="auto"/>
        </w:rPr>
        <w:t xml:space="preserve"> Os créditos orçamentários necessários ao custeio de despesas relativas ao presente Edital são provenientes da funcional programática </w:t>
      </w:r>
      <w:r w:rsidR="00C26E31" w:rsidRPr="00296DE3">
        <w:rPr>
          <w:rFonts w:ascii="Calibri" w:hAnsi="Calibri" w:cs="Calibri"/>
          <w:color w:val="auto"/>
        </w:rPr>
        <w:t>6</w:t>
      </w:r>
      <w:r w:rsidR="00954E5C" w:rsidRPr="00296DE3">
        <w:rPr>
          <w:rFonts w:ascii="Calibri" w:hAnsi="Calibri" w:cs="Calibri"/>
          <w:color w:val="auto"/>
        </w:rPr>
        <w:t>.</w:t>
      </w:r>
      <w:r w:rsidR="00C26E31" w:rsidRPr="00296DE3">
        <w:rPr>
          <w:rFonts w:ascii="Calibri" w:hAnsi="Calibri" w:cs="Calibri"/>
          <w:color w:val="auto"/>
        </w:rPr>
        <w:t>3.1</w:t>
      </w:r>
      <w:r w:rsidR="00954E5C" w:rsidRPr="00296DE3">
        <w:rPr>
          <w:rFonts w:ascii="Calibri" w:hAnsi="Calibri" w:cs="Calibri"/>
          <w:color w:val="auto"/>
        </w:rPr>
        <w:t>.</w:t>
      </w:r>
      <w:r w:rsidR="00C26E31" w:rsidRPr="00296DE3">
        <w:rPr>
          <w:rFonts w:ascii="Calibri" w:hAnsi="Calibri" w:cs="Calibri"/>
          <w:color w:val="auto"/>
        </w:rPr>
        <w:t>5.01.01</w:t>
      </w:r>
      <w:r w:rsidR="00954E5C" w:rsidRPr="00296DE3">
        <w:rPr>
          <w:rFonts w:ascii="Calibri" w:hAnsi="Calibri" w:cs="Calibri"/>
          <w:color w:val="auto"/>
        </w:rPr>
        <w:t>.001</w:t>
      </w:r>
      <w:r w:rsidR="00C26E31" w:rsidRPr="00296DE3">
        <w:rPr>
          <w:rFonts w:ascii="Calibri" w:hAnsi="Calibri" w:cs="Calibri"/>
          <w:color w:val="auto"/>
        </w:rPr>
        <w:t xml:space="preserve"> </w:t>
      </w:r>
      <w:r w:rsidR="00A60451" w:rsidRPr="00296DE3">
        <w:rPr>
          <w:rFonts w:ascii="Calibri" w:hAnsi="Calibri" w:cs="Calibri"/>
          <w:color w:val="auto"/>
        </w:rPr>
        <w:t xml:space="preserve">– </w:t>
      </w:r>
      <w:r w:rsidR="00C26E31" w:rsidRPr="00296DE3">
        <w:rPr>
          <w:rFonts w:ascii="Calibri" w:hAnsi="Calibri" w:cs="Calibri"/>
          <w:color w:val="auto"/>
        </w:rPr>
        <w:t>Subvenções.</w:t>
      </w:r>
    </w:p>
    <w:p w14:paraId="7B785A92" w14:textId="77777777" w:rsidR="00A60451" w:rsidRPr="00296DE3" w:rsidRDefault="00A60451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3378B60" w14:textId="21415675" w:rsidR="00A60451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>7.2</w:t>
      </w:r>
      <w:r w:rsidRPr="00296DE3">
        <w:rPr>
          <w:rFonts w:ascii="Calibri" w:hAnsi="Calibri" w:cs="Calibri"/>
          <w:color w:val="auto"/>
        </w:rPr>
        <w:t xml:space="preserve"> </w:t>
      </w:r>
      <w:r w:rsidR="00A60451" w:rsidRPr="00296DE3">
        <w:rPr>
          <w:rFonts w:ascii="Calibri" w:hAnsi="Calibri" w:cs="Calibri"/>
          <w:color w:val="auto"/>
        </w:rPr>
        <w:t xml:space="preserve">Os recursos destinados à execução das parcerias de que tratam </w:t>
      </w:r>
      <w:r w:rsidR="006D5F40" w:rsidRPr="00296DE3">
        <w:rPr>
          <w:rFonts w:ascii="Calibri" w:hAnsi="Calibri" w:cs="Calibri"/>
          <w:color w:val="auto"/>
        </w:rPr>
        <w:t xml:space="preserve">o presente </w:t>
      </w:r>
      <w:r w:rsidR="00A60451" w:rsidRPr="00296DE3">
        <w:rPr>
          <w:rFonts w:ascii="Calibri" w:hAnsi="Calibri" w:cs="Calibri"/>
          <w:color w:val="auto"/>
        </w:rPr>
        <w:t xml:space="preserve">Edital são provenientes do orçamento </w:t>
      </w:r>
      <w:r w:rsidR="0038614E" w:rsidRPr="00296DE3">
        <w:rPr>
          <w:rFonts w:ascii="Calibri" w:hAnsi="Calibri" w:cs="Calibri"/>
          <w:color w:val="auto"/>
        </w:rPr>
        <w:t xml:space="preserve">do </w:t>
      </w:r>
      <w:r w:rsidR="00773B37" w:rsidRPr="00296DE3">
        <w:rPr>
          <w:rFonts w:ascii="Calibri" w:hAnsi="Calibri" w:cs="Calibri"/>
          <w:color w:val="auto"/>
        </w:rPr>
        <w:t xml:space="preserve">Conselho </w:t>
      </w:r>
      <w:r w:rsidR="00244089" w:rsidRPr="00296DE3">
        <w:rPr>
          <w:rFonts w:ascii="Calibri" w:hAnsi="Calibri" w:cs="Calibri"/>
          <w:color w:val="auto"/>
        </w:rPr>
        <w:t>Regional</w:t>
      </w:r>
      <w:r w:rsidR="00773B37" w:rsidRPr="00296DE3">
        <w:rPr>
          <w:rFonts w:ascii="Calibri" w:hAnsi="Calibri" w:cs="Calibri"/>
          <w:color w:val="auto"/>
        </w:rPr>
        <w:t xml:space="preserve"> de Contabilidade</w:t>
      </w:r>
      <w:r w:rsidR="00244089" w:rsidRPr="00296DE3">
        <w:rPr>
          <w:rFonts w:ascii="Calibri" w:hAnsi="Calibri" w:cs="Calibri"/>
          <w:color w:val="auto"/>
        </w:rPr>
        <w:t xml:space="preserve"> do </w:t>
      </w:r>
      <w:r w:rsidR="0016099C" w:rsidRPr="00296DE3">
        <w:rPr>
          <w:rFonts w:ascii="Calibri" w:hAnsi="Calibri" w:cs="Calibri"/>
          <w:color w:val="auto"/>
        </w:rPr>
        <w:t>X</w:t>
      </w:r>
      <w:r w:rsidR="00421873" w:rsidRPr="00296DE3">
        <w:rPr>
          <w:rFonts w:ascii="Calibri" w:hAnsi="Calibri" w:cs="Calibri"/>
          <w:color w:val="auto"/>
        </w:rPr>
        <w:t>xxxxx</w:t>
      </w:r>
      <w:r w:rsidR="00773B37" w:rsidRPr="00296DE3">
        <w:rPr>
          <w:rFonts w:ascii="Calibri" w:hAnsi="Calibri" w:cs="Calibri"/>
          <w:color w:val="auto"/>
        </w:rPr>
        <w:t>, exercício de 20</w:t>
      </w:r>
      <w:r w:rsidR="00F46564" w:rsidRPr="00296DE3">
        <w:rPr>
          <w:rFonts w:ascii="Calibri" w:hAnsi="Calibri" w:cs="Calibri"/>
          <w:color w:val="auto"/>
        </w:rPr>
        <w:t>XX</w:t>
      </w:r>
      <w:r w:rsidR="00A60451" w:rsidRPr="00296DE3">
        <w:rPr>
          <w:rFonts w:ascii="Calibri" w:hAnsi="Calibri" w:cs="Calibri"/>
          <w:color w:val="auto"/>
        </w:rPr>
        <w:t xml:space="preserve">, autorizado pela </w:t>
      </w:r>
      <w:r w:rsidR="00773B37" w:rsidRPr="00296DE3">
        <w:rPr>
          <w:rFonts w:ascii="Calibri" w:hAnsi="Calibri" w:cs="Calibri"/>
          <w:color w:val="auto"/>
        </w:rPr>
        <w:t>Deliberação C</w:t>
      </w:r>
      <w:r w:rsidR="0038614E" w:rsidRPr="00296DE3">
        <w:rPr>
          <w:rFonts w:ascii="Calibri" w:hAnsi="Calibri" w:cs="Calibri"/>
          <w:color w:val="auto"/>
        </w:rPr>
        <w:t>R</w:t>
      </w:r>
      <w:r w:rsidR="00773B37" w:rsidRPr="00296DE3">
        <w:rPr>
          <w:rFonts w:ascii="Calibri" w:hAnsi="Calibri" w:cs="Calibri"/>
          <w:color w:val="auto"/>
        </w:rPr>
        <w:t>C n.º</w:t>
      </w:r>
      <w:r w:rsidRPr="00296DE3">
        <w:rPr>
          <w:rFonts w:ascii="Calibri" w:hAnsi="Calibri" w:cs="Calibri"/>
          <w:color w:val="auto"/>
        </w:rPr>
        <w:t xml:space="preserve"> </w:t>
      </w:r>
      <w:r w:rsidR="00F46564" w:rsidRPr="00296DE3">
        <w:rPr>
          <w:rFonts w:ascii="Calibri" w:hAnsi="Calibri" w:cs="Calibri"/>
          <w:color w:val="auto"/>
        </w:rPr>
        <w:t>XXXX</w:t>
      </w:r>
      <w:r w:rsidR="007A61A1">
        <w:rPr>
          <w:rFonts w:ascii="Calibri" w:hAnsi="Calibri" w:cs="Calibri"/>
          <w:color w:val="auto"/>
        </w:rPr>
        <w:t>,</w:t>
      </w:r>
      <w:r w:rsidR="00A60451" w:rsidRPr="00296DE3">
        <w:rPr>
          <w:rFonts w:ascii="Calibri" w:hAnsi="Calibri" w:cs="Calibri"/>
          <w:color w:val="auto"/>
        </w:rPr>
        <w:t xml:space="preserve"> </w:t>
      </w:r>
      <w:r w:rsidR="007A61A1">
        <w:rPr>
          <w:rFonts w:ascii="Calibri" w:hAnsi="Calibri" w:cs="Calibri"/>
          <w:color w:val="auto"/>
        </w:rPr>
        <w:t>p</w:t>
      </w:r>
      <w:r w:rsidR="00A60451" w:rsidRPr="00296DE3">
        <w:rPr>
          <w:rFonts w:ascii="Calibri" w:hAnsi="Calibri" w:cs="Calibri"/>
          <w:color w:val="auto"/>
        </w:rPr>
        <w:t>ublicad</w:t>
      </w:r>
      <w:r w:rsidR="007A61A1">
        <w:rPr>
          <w:rFonts w:ascii="Calibri" w:hAnsi="Calibri" w:cs="Calibri"/>
          <w:color w:val="auto"/>
        </w:rPr>
        <w:t>a</w:t>
      </w:r>
      <w:r w:rsidR="00A60451" w:rsidRPr="00296DE3">
        <w:rPr>
          <w:rFonts w:ascii="Calibri" w:hAnsi="Calibri" w:cs="Calibri"/>
          <w:color w:val="auto"/>
        </w:rPr>
        <w:t xml:space="preserve"> no </w:t>
      </w:r>
      <w:r w:rsidRPr="00296DE3">
        <w:rPr>
          <w:rFonts w:ascii="Calibri" w:hAnsi="Calibri" w:cs="Calibri"/>
          <w:color w:val="auto"/>
        </w:rPr>
        <w:t>Diário Oficial da União (</w:t>
      </w:r>
      <w:r w:rsidR="00A60451" w:rsidRPr="00296DE3">
        <w:rPr>
          <w:rFonts w:ascii="Calibri" w:hAnsi="Calibri" w:cs="Calibri"/>
          <w:color w:val="auto"/>
        </w:rPr>
        <w:t>DOU</w:t>
      </w:r>
      <w:r w:rsidRPr="00296DE3">
        <w:rPr>
          <w:rFonts w:ascii="Calibri" w:hAnsi="Calibri" w:cs="Calibri"/>
          <w:color w:val="auto"/>
        </w:rPr>
        <w:t>),</w:t>
      </w:r>
      <w:r w:rsidR="00A60451" w:rsidRPr="00296DE3">
        <w:rPr>
          <w:rFonts w:ascii="Calibri" w:hAnsi="Calibri" w:cs="Calibri"/>
          <w:color w:val="auto"/>
        </w:rPr>
        <w:t xml:space="preserve"> de</w:t>
      </w:r>
      <w:r w:rsidR="00F24327" w:rsidRPr="00296DE3">
        <w:rPr>
          <w:rFonts w:ascii="Calibri" w:hAnsi="Calibri" w:cs="Calibri"/>
          <w:color w:val="auto"/>
        </w:rPr>
        <w:t xml:space="preserve"> </w:t>
      </w:r>
      <w:r w:rsidR="00F46564" w:rsidRPr="00296DE3">
        <w:rPr>
          <w:rFonts w:ascii="Calibri" w:hAnsi="Calibri" w:cs="Calibri"/>
          <w:color w:val="auto"/>
        </w:rPr>
        <w:t>XX</w:t>
      </w:r>
      <w:r w:rsidR="00F24327" w:rsidRPr="00296DE3">
        <w:rPr>
          <w:rFonts w:ascii="Calibri" w:hAnsi="Calibri" w:cs="Calibri"/>
          <w:color w:val="auto"/>
        </w:rPr>
        <w:t xml:space="preserve"> de </w:t>
      </w:r>
      <w:r w:rsidR="00421873" w:rsidRPr="00296DE3">
        <w:rPr>
          <w:rFonts w:ascii="Calibri" w:hAnsi="Calibri" w:cs="Calibri"/>
          <w:color w:val="auto"/>
        </w:rPr>
        <w:t>xxx</w:t>
      </w:r>
      <w:r w:rsidR="00954E5C" w:rsidRPr="00296DE3">
        <w:rPr>
          <w:rFonts w:ascii="Calibri" w:hAnsi="Calibri" w:cs="Calibri"/>
          <w:color w:val="auto"/>
        </w:rPr>
        <w:t>x</w:t>
      </w:r>
      <w:r w:rsidR="00421873" w:rsidRPr="00296DE3">
        <w:rPr>
          <w:rFonts w:ascii="Calibri" w:hAnsi="Calibri" w:cs="Calibri"/>
          <w:color w:val="auto"/>
        </w:rPr>
        <w:t>xx</w:t>
      </w:r>
      <w:r w:rsidR="0016099C" w:rsidRPr="00296DE3">
        <w:rPr>
          <w:rFonts w:ascii="Calibri" w:hAnsi="Calibri" w:cs="Calibri"/>
          <w:color w:val="auto"/>
        </w:rPr>
        <w:t xml:space="preserve"> </w:t>
      </w:r>
      <w:r w:rsidR="00773B37" w:rsidRPr="00296DE3">
        <w:rPr>
          <w:rFonts w:ascii="Calibri" w:hAnsi="Calibri" w:cs="Calibri"/>
          <w:color w:val="auto"/>
        </w:rPr>
        <w:t xml:space="preserve">de </w:t>
      </w:r>
      <w:r w:rsidR="00F46564" w:rsidRPr="00296DE3">
        <w:rPr>
          <w:rFonts w:ascii="Calibri" w:hAnsi="Calibri" w:cs="Calibri"/>
          <w:color w:val="auto"/>
        </w:rPr>
        <w:t>XXXX</w:t>
      </w:r>
      <w:r w:rsidR="00244089" w:rsidRPr="00296DE3">
        <w:rPr>
          <w:rFonts w:ascii="Calibri" w:hAnsi="Calibri" w:cs="Calibri"/>
          <w:color w:val="auto"/>
        </w:rPr>
        <w:t>.</w:t>
      </w:r>
    </w:p>
    <w:p w14:paraId="14EAB0ED" w14:textId="77777777" w:rsidR="00244089" w:rsidRPr="00296DE3" w:rsidRDefault="0024408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A923FC7" w14:textId="727161A7" w:rsidR="00244089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 xml:space="preserve">7.3 </w:t>
      </w:r>
      <w:r w:rsidR="00244089" w:rsidRPr="00296DE3">
        <w:rPr>
          <w:rFonts w:ascii="Calibri" w:hAnsi="Calibri" w:cs="Calibri"/>
          <w:color w:val="auto"/>
        </w:rPr>
        <w:t xml:space="preserve">O valor total de recursos disponibilizados será de R$ </w:t>
      </w:r>
      <w:r w:rsidR="005F3710" w:rsidRPr="00296DE3">
        <w:rPr>
          <w:rFonts w:ascii="Calibri" w:hAnsi="Calibri" w:cs="Calibri"/>
          <w:color w:val="auto"/>
        </w:rPr>
        <w:t>(valor do projeto)</w:t>
      </w:r>
      <w:r w:rsidR="00244089" w:rsidRPr="00296DE3">
        <w:rPr>
          <w:rFonts w:ascii="Calibri" w:hAnsi="Calibri" w:cs="Calibri"/>
          <w:color w:val="auto"/>
        </w:rPr>
        <w:t xml:space="preserve"> (</w:t>
      </w:r>
      <w:r w:rsidR="005F3710" w:rsidRPr="00296DE3">
        <w:rPr>
          <w:rFonts w:ascii="Calibri" w:hAnsi="Calibri" w:cs="Calibri"/>
          <w:color w:val="auto"/>
        </w:rPr>
        <w:t>valor por extenso</w:t>
      </w:r>
      <w:r w:rsidR="00244089" w:rsidRPr="00296DE3">
        <w:rPr>
          <w:rFonts w:ascii="Calibri" w:hAnsi="Calibri" w:cs="Calibri"/>
          <w:color w:val="auto"/>
        </w:rPr>
        <w:t>).</w:t>
      </w:r>
    </w:p>
    <w:p w14:paraId="27A57A4E" w14:textId="77777777" w:rsidR="00244089" w:rsidRPr="00296DE3" w:rsidRDefault="0024408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251C0FB" w14:textId="29A83DCB" w:rsidR="005F3710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>7.4</w:t>
      </w:r>
      <w:r w:rsidRPr="00296DE3">
        <w:rPr>
          <w:rFonts w:ascii="Calibri" w:hAnsi="Calibri" w:cs="Calibri"/>
          <w:color w:val="auto"/>
        </w:rPr>
        <w:t xml:space="preserve"> </w:t>
      </w:r>
      <w:r w:rsidR="005F3710" w:rsidRPr="00296DE3">
        <w:rPr>
          <w:rFonts w:ascii="Calibri" w:hAnsi="Calibri" w:cs="Calibri"/>
          <w:color w:val="auto"/>
        </w:rPr>
        <w:t xml:space="preserve">O valor de referência para a </w:t>
      </w:r>
      <w:r w:rsidR="006D44D2" w:rsidRPr="00296DE3">
        <w:rPr>
          <w:rFonts w:ascii="Calibri" w:hAnsi="Calibri" w:cs="Calibri"/>
          <w:color w:val="auto"/>
        </w:rPr>
        <w:t xml:space="preserve">concessão de apoio financeiro a ser repassado à IES para a </w:t>
      </w:r>
      <w:r w:rsidR="005F3710" w:rsidRPr="00296DE3">
        <w:rPr>
          <w:rFonts w:ascii="Calibri" w:hAnsi="Calibri" w:cs="Calibri"/>
          <w:color w:val="auto"/>
        </w:rPr>
        <w:t xml:space="preserve">realização de curso de pós-graduação </w:t>
      </w:r>
      <w:r w:rsidR="005F3710" w:rsidRPr="003C0FC0">
        <w:rPr>
          <w:rFonts w:ascii="Calibri" w:hAnsi="Calibri" w:cs="Calibri"/>
          <w:b/>
          <w:bCs/>
          <w:color w:val="auto"/>
        </w:rPr>
        <w:t>stricto sensu</w:t>
      </w:r>
      <w:r w:rsidR="005F3710" w:rsidRPr="00296DE3">
        <w:rPr>
          <w:rFonts w:ascii="Calibri" w:hAnsi="Calibri" w:cs="Calibri"/>
          <w:color w:val="auto"/>
        </w:rPr>
        <w:t xml:space="preserve">, </w:t>
      </w:r>
      <w:r w:rsidRPr="00296DE3">
        <w:rPr>
          <w:rFonts w:ascii="Calibri" w:hAnsi="Calibri" w:cs="Calibri"/>
          <w:color w:val="auto"/>
        </w:rPr>
        <w:t>constante no</w:t>
      </w:r>
      <w:r w:rsidR="005F3710" w:rsidRPr="00296DE3">
        <w:rPr>
          <w:rFonts w:ascii="Calibri" w:hAnsi="Calibri" w:cs="Calibri"/>
          <w:color w:val="auto"/>
        </w:rPr>
        <w:t xml:space="preserve"> </w:t>
      </w:r>
      <w:r w:rsidR="00D6610E" w:rsidRPr="00296DE3">
        <w:rPr>
          <w:rFonts w:ascii="Calibri" w:hAnsi="Calibri" w:cs="Calibri"/>
          <w:color w:val="auto"/>
        </w:rPr>
        <w:t>Termo de Colaboração</w:t>
      </w:r>
      <w:r w:rsidRPr="00296DE3">
        <w:rPr>
          <w:rFonts w:ascii="Calibri" w:hAnsi="Calibri" w:cs="Calibri"/>
          <w:color w:val="auto"/>
        </w:rPr>
        <w:t>,</w:t>
      </w:r>
      <w:r w:rsidR="005F3710" w:rsidRPr="00296DE3">
        <w:rPr>
          <w:rFonts w:ascii="Calibri" w:hAnsi="Calibri" w:cs="Calibri"/>
          <w:color w:val="auto"/>
        </w:rPr>
        <w:t xml:space="preserve"> é de até 30% </w:t>
      </w:r>
      <w:r w:rsidR="007A13E9" w:rsidRPr="00296DE3">
        <w:rPr>
          <w:rFonts w:ascii="Calibri" w:hAnsi="Calibri" w:cs="Calibri"/>
          <w:color w:val="auto"/>
        </w:rPr>
        <w:t xml:space="preserve">(trinta por cento) </w:t>
      </w:r>
      <w:r w:rsidR="00170C23" w:rsidRPr="00296DE3">
        <w:rPr>
          <w:rFonts w:ascii="Calibri" w:hAnsi="Calibri" w:cs="Calibri"/>
          <w:color w:val="auto"/>
        </w:rPr>
        <w:t xml:space="preserve">do valor total </w:t>
      </w:r>
      <w:r w:rsidR="00AE373E" w:rsidRPr="00296DE3">
        <w:rPr>
          <w:rFonts w:ascii="Calibri" w:hAnsi="Calibri" w:cs="Calibri"/>
          <w:color w:val="auto"/>
        </w:rPr>
        <w:t>por</w:t>
      </w:r>
      <w:r w:rsidR="00170C23" w:rsidRPr="00296DE3">
        <w:rPr>
          <w:rFonts w:ascii="Calibri" w:hAnsi="Calibri" w:cs="Calibri"/>
          <w:color w:val="auto"/>
        </w:rPr>
        <w:t xml:space="preserve"> </w:t>
      </w:r>
      <w:r w:rsidR="007A13E9" w:rsidRPr="00296DE3">
        <w:rPr>
          <w:rFonts w:ascii="Calibri" w:hAnsi="Calibri" w:cs="Calibri"/>
          <w:color w:val="auto"/>
        </w:rPr>
        <w:t>aluno/</w:t>
      </w:r>
      <w:r w:rsidR="00170C23" w:rsidRPr="00296DE3">
        <w:rPr>
          <w:rFonts w:ascii="Calibri" w:hAnsi="Calibri" w:cs="Calibri"/>
          <w:color w:val="auto"/>
        </w:rPr>
        <w:t>curso,</w:t>
      </w:r>
      <w:r w:rsidR="00AE373E" w:rsidRPr="00296DE3">
        <w:rPr>
          <w:rFonts w:ascii="Calibri" w:hAnsi="Calibri" w:cs="Calibri"/>
          <w:color w:val="auto"/>
        </w:rPr>
        <w:t xml:space="preserve"> </w:t>
      </w:r>
      <w:r w:rsidR="005F3710" w:rsidRPr="00296DE3">
        <w:rPr>
          <w:rFonts w:ascii="Calibri" w:hAnsi="Calibri" w:cs="Calibri"/>
          <w:color w:val="auto"/>
        </w:rPr>
        <w:t>obedecen</w:t>
      </w:r>
      <w:r w:rsidR="006D44D2" w:rsidRPr="00296DE3">
        <w:rPr>
          <w:rFonts w:ascii="Calibri" w:hAnsi="Calibri" w:cs="Calibri"/>
          <w:color w:val="auto"/>
        </w:rPr>
        <w:t>d</w:t>
      </w:r>
      <w:r w:rsidR="005F3710" w:rsidRPr="00296DE3">
        <w:rPr>
          <w:rFonts w:ascii="Calibri" w:hAnsi="Calibri" w:cs="Calibri"/>
          <w:color w:val="auto"/>
        </w:rPr>
        <w:t xml:space="preserve">o ao cronograma de desembolso, que guardará consonância com as metas da parceria, observado o disposto no </w:t>
      </w:r>
      <w:r w:rsidR="00FB6E8B">
        <w:rPr>
          <w:rFonts w:ascii="Calibri" w:hAnsi="Calibri" w:cs="Calibri"/>
          <w:color w:val="auto"/>
        </w:rPr>
        <w:t>art.</w:t>
      </w:r>
      <w:r w:rsidR="005F3710" w:rsidRPr="00296DE3">
        <w:rPr>
          <w:rFonts w:ascii="Calibri" w:hAnsi="Calibri" w:cs="Calibri"/>
          <w:color w:val="auto"/>
        </w:rPr>
        <w:t xml:space="preserve"> </w:t>
      </w:r>
      <w:r w:rsidR="007A13E9" w:rsidRPr="00296DE3">
        <w:rPr>
          <w:rFonts w:ascii="Calibri" w:hAnsi="Calibri" w:cs="Calibri"/>
          <w:color w:val="auto"/>
        </w:rPr>
        <w:t>21</w:t>
      </w:r>
      <w:r w:rsidR="00816ABC" w:rsidRPr="00296DE3">
        <w:rPr>
          <w:rFonts w:ascii="Calibri" w:hAnsi="Calibri" w:cs="Calibri"/>
          <w:color w:val="auto"/>
        </w:rPr>
        <w:t xml:space="preserve">, </w:t>
      </w:r>
      <w:r w:rsidR="00BE72D5" w:rsidRPr="00BE72D5">
        <w:rPr>
          <w:rFonts w:ascii="Calibri" w:hAnsi="Calibri" w:cs="Calibri"/>
          <w:b/>
          <w:bCs/>
          <w:color w:val="auto"/>
        </w:rPr>
        <w:t>caput</w:t>
      </w:r>
      <w:r w:rsidR="00816ABC" w:rsidRPr="00296DE3">
        <w:rPr>
          <w:rFonts w:ascii="Calibri" w:hAnsi="Calibri" w:cs="Calibri"/>
          <w:color w:val="auto"/>
        </w:rPr>
        <w:t xml:space="preserve"> e incisos,</w:t>
      </w:r>
      <w:r w:rsidR="005F3710" w:rsidRPr="00296DE3">
        <w:rPr>
          <w:rFonts w:ascii="Calibri" w:hAnsi="Calibri" w:cs="Calibri"/>
          <w:color w:val="auto"/>
        </w:rPr>
        <w:t xml:space="preserve"> da </w:t>
      </w:r>
      <w:r w:rsidR="007A13E9" w:rsidRPr="00296DE3">
        <w:rPr>
          <w:rFonts w:ascii="Calibri" w:hAnsi="Calibri" w:cs="Calibri"/>
          <w:color w:val="auto"/>
        </w:rPr>
        <w:t>Resolução CFC n.º 1.674</w:t>
      </w:r>
      <w:r w:rsidR="0017010E" w:rsidRPr="00296DE3">
        <w:rPr>
          <w:rFonts w:ascii="Calibri" w:hAnsi="Calibri" w:cs="Calibri"/>
          <w:color w:val="auto"/>
        </w:rPr>
        <w:t>/</w:t>
      </w:r>
      <w:r w:rsidR="007A13E9" w:rsidRPr="00296DE3">
        <w:rPr>
          <w:rFonts w:ascii="Calibri" w:hAnsi="Calibri" w:cs="Calibri"/>
          <w:color w:val="auto"/>
        </w:rPr>
        <w:t>2022</w:t>
      </w:r>
      <w:r w:rsidR="00170C23" w:rsidRPr="00296DE3">
        <w:rPr>
          <w:rFonts w:ascii="Calibri" w:hAnsi="Calibri" w:cs="Calibri"/>
          <w:color w:val="auto"/>
        </w:rPr>
        <w:t>.</w:t>
      </w:r>
    </w:p>
    <w:p w14:paraId="65650AF6" w14:textId="77777777" w:rsidR="005F3710" w:rsidRPr="00296DE3" w:rsidRDefault="005F3710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0627EE4" w14:textId="02EEB23C" w:rsidR="005F3710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>7.5</w:t>
      </w:r>
      <w:r w:rsidRPr="00296DE3">
        <w:rPr>
          <w:rFonts w:ascii="Calibri" w:hAnsi="Calibri" w:cs="Calibri"/>
          <w:color w:val="auto"/>
        </w:rPr>
        <w:t xml:space="preserve"> </w:t>
      </w:r>
      <w:r w:rsidR="005F3710" w:rsidRPr="00296DE3">
        <w:rPr>
          <w:rFonts w:ascii="Calibri" w:hAnsi="Calibri" w:cs="Calibri"/>
          <w:color w:val="auto"/>
        </w:rPr>
        <w:t xml:space="preserve">Nas contratações e na realização de despesas e pagamentos em geral efetuados com recursos da parceria, a </w:t>
      </w:r>
      <w:r w:rsidR="00B20F72" w:rsidRPr="00296DE3">
        <w:rPr>
          <w:rFonts w:ascii="Calibri" w:hAnsi="Calibri" w:cs="Calibri"/>
          <w:color w:val="auto"/>
        </w:rPr>
        <w:t>IES</w:t>
      </w:r>
      <w:r w:rsidR="005F3710" w:rsidRPr="00296DE3">
        <w:rPr>
          <w:rFonts w:ascii="Calibri" w:hAnsi="Calibri" w:cs="Calibri"/>
          <w:color w:val="auto"/>
        </w:rPr>
        <w:t xml:space="preserve"> deverá observar o instrumento de parceria e a legislação regente, em especial </w:t>
      </w:r>
      <w:r w:rsidR="00B20F72" w:rsidRPr="00296DE3">
        <w:rPr>
          <w:rFonts w:ascii="Calibri" w:hAnsi="Calibri" w:cs="Calibri"/>
          <w:color w:val="auto"/>
        </w:rPr>
        <w:t>a</w:t>
      </w:r>
      <w:r w:rsidR="00816ABC" w:rsidRPr="00296DE3">
        <w:rPr>
          <w:rFonts w:ascii="Calibri" w:hAnsi="Calibri" w:cs="Calibri"/>
          <w:color w:val="auto"/>
        </w:rPr>
        <w:t>s</w:t>
      </w:r>
      <w:r w:rsidR="00B20F72" w:rsidRPr="00296DE3">
        <w:rPr>
          <w:rFonts w:ascii="Calibri" w:hAnsi="Calibri" w:cs="Calibri"/>
          <w:color w:val="auto"/>
        </w:rPr>
        <w:t xml:space="preserve"> Resoluç</w:t>
      </w:r>
      <w:r w:rsidR="00816ABC" w:rsidRPr="00296DE3">
        <w:rPr>
          <w:rFonts w:ascii="Calibri" w:hAnsi="Calibri" w:cs="Calibri"/>
          <w:color w:val="auto"/>
        </w:rPr>
        <w:t>ões</w:t>
      </w:r>
      <w:r w:rsidR="00B20F72" w:rsidRPr="00296DE3">
        <w:rPr>
          <w:rFonts w:ascii="Calibri" w:hAnsi="Calibri" w:cs="Calibri"/>
          <w:color w:val="auto"/>
        </w:rPr>
        <w:t xml:space="preserve"> CFC </w:t>
      </w:r>
      <w:r w:rsidR="00816ABC" w:rsidRPr="00296DE3">
        <w:rPr>
          <w:rFonts w:ascii="Calibri" w:hAnsi="Calibri" w:cs="Calibri"/>
          <w:color w:val="auto"/>
        </w:rPr>
        <w:t>n.º</w:t>
      </w:r>
      <w:r w:rsidRPr="00296DE3">
        <w:rPr>
          <w:rFonts w:ascii="Calibri" w:hAnsi="Calibri" w:cs="Calibri"/>
          <w:color w:val="auto"/>
        </w:rPr>
        <w:t xml:space="preserve"> </w:t>
      </w:r>
      <w:r w:rsidR="00816ABC" w:rsidRPr="00296DE3">
        <w:rPr>
          <w:rFonts w:ascii="Calibri" w:hAnsi="Calibri" w:cs="Calibri"/>
          <w:color w:val="auto"/>
        </w:rPr>
        <w:t>1.674</w:t>
      </w:r>
      <w:r w:rsidR="00C059C2" w:rsidRPr="00296DE3">
        <w:rPr>
          <w:rFonts w:ascii="Calibri" w:hAnsi="Calibri" w:cs="Calibri"/>
          <w:color w:val="auto"/>
        </w:rPr>
        <w:t>/</w:t>
      </w:r>
      <w:r w:rsidR="00816ABC" w:rsidRPr="00296DE3">
        <w:rPr>
          <w:rFonts w:ascii="Calibri" w:hAnsi="Calibri" w:cs="Calibri"/>
          <w:color w:val="auto"/>
        </w:rPr>
        <w:t xml:space="preserve">2022 e </w:t>
      </w:r>
      <w:r w:rsidR="00B90EC1" w:rsidRPr="00296DE3">
        <w:rPr>
          <w:rFonts w:ascii="Calibri" w:hAnsi="Calibri" w:cs="Calibri"/>
          <w:color w:val="auto"/>
        </w:rPr>
        <w:t xml:space="preserve">n.º </w:t>
      </w:r>
      <w:r w:rsidR="003F0532" w:rsidRPr="00296DE3">
        <w:rPr>
          <w:rFonts w:ascii="Calibri" w:hAnsi="Calibri" w:cs="Calibri"/>
          <w:color w:val="auto"/>
        </w:rPr>
        <w:t>1.</w:t>
      </w:r>
      <w:r w:rsidR="005D6152" w:rsidRPr="00296DE3">
        <w:rPr>
          <w:rFonts w:ascii="Calibri" w:hAnsi="Calibri" w:cs="Calibri"/>
          <w:color w:val="auto"/>
        </w:rPr>
        <w:t>687</w:t>
      </w:r>
      <w:r w:rsidR="00C059C2" w:rsidRPr="00296DE3">
        <w:rPr>
          <w:rFonts w:ascii="Calibri" w:hAnsi="Calibri" w:cs="Calibri"/>
          <w:color w:val="auto"/>
        </w:rPr>
        <w:t>/</w:t>
      </w:r>
      <w:r w:rsidR="003F0532" w:rsidRPr="00296DE3">
        <w:rPr>
          <w:rFonts w:ascii="Calibri" w:hAnsi="Calibri" w:cs="Calibri"/>
          <w:color w:val="auto"/>
        </w:rPr>
        <w:t>20</w:t>
      </w:r>
      <w:r w:rsidR="005D6152" w:rsidRPr="00296DE3">
        <w:rPr>
          <w:rFonts w:ascii="Calibri" w:hAnsi="Calibri" w:cs="Calibri"/>
          <w:color w:val="auto"/>
        </w:rPr>
        <w:t>23</w:t>
      </w:r>
      <w:r w:rsidR="003F0532" w:rsidRPr="00296DE3">
        <w:rPr>
          <w:rFonts w:ascii="Calibri" w:hAnsi="Calibri" w:cs="Calibri"/>
          <w:color w:val="auto"/>
        </w:rPr>
        <w:t>.</w:t>
      </w:r>
      <w:r w:rsidR="005F3710" w:rsidRPr="00296DE3">
        <w:rPr>
          <w:rFonts w:ascii="Calibri" w:hAnsi="Calibri" w:cs="Calibri"/>
          <w:color w:val="auto"/>
        </w:rPr>
        <w:t xml:space="preserve"> É </w:t>
      </w:r>
      <w:r w:rsidR="00AE373E" w:rsidRPr="00296DE3">
        <w:rPr>
          <w:rFonts w:ascii="Calibri" w:hAnsi="Calibri" w:cs="Calibri"/>
          <w:color w:val="auto"/>
        </w:rPr>
        <w:t>imprescindível</w:t>
      </w:r>
      <w:r w:rsidR="005F3710" w:rsidRPr="00296DE3">
        <w:rPr>
          <w:rFonts w:ascii="Calibri" w:hAnsi="Calibri" w:cs="Calibri"/>
          <w:color w:val="auto"/>
        </w:rPr>
        <w:t xml:space="preserve"> a leitura integral dessa legislação, não podendo a </w:t>
      </w:r>
      <w:r w:rsidR="00B20F72" w:rsidRPr="00296DE3">
        <w:rPr>
          <w:rFonts w:ascii="Calibri" w:hAnsi="Calibri" w:cs="Calibri"/>
          <w:color w:val="auto"/>
        </w:rPr>
        <w:t>IES</w:t>
      </w:r>
      <w:r w:rsidR="005F3710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 xml:space="preserve">ou o </w:t>
      </w:r>
      <w:r w:rsidR="005F3710" w:rsidRPr="00296DE3">
        <w:rPr>
          <w:rFonts w:ascii="Calibri" w:hAnsi="Calibri" w:cs="Calibri"/>
          <w:color w:val="auto"/>
        </w:rPr>
        <w:t>seu dirigente alegar, futuramente, que não a conhece, seja para deixar de cumpri-la, seja p</w:t>
      </w:r>
      <w:r w:rsidR="00B20F72" w:rsidRPr="00296DE3">
        <w:rPr>
          <w:rFonts w:ascii="Calibri" w:hAnsi="Calibri" w:cs="Calibri"/>
          <w:color w:val="auto"/>
        </w:rPr>
        <w:t>ara evitar as sanções cabíveis.</w:t>
      </w:r>
    </w:p>
    <w:p w14:paraId="0DAAF6E1" w14:textId="77777777" w:rsidR="00A60451" w:rsidRPr="00296DE3" w:rsidRDefault="00A60451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2CDC790" w14:textId="77777777" w:rsidR="00783771" w:rsidRPr="00296DE3" w:rsidRDefault="00853063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bCs/>
          <w:sz w:val="24"/>
          <w:szCs w:val="24"/>
        </w:rPr>
        <w:t>7.6</w:t>
      </w:r>
      <w:r w:rsidRPr="00296DE3">
        <w:rPr>
          <w:rFonts w:cs="Calibri"/>
          <w:sz w:val="24"/>
          <w:szCs w:val="24"/>
        </w:rPr>
        <w:t xml:space="preserve"> </w:t>
      </w:r>
      <w:r w:rsidR="00825143" w:rsidRPr="00296DE3">
        <w:rPr>
          <w:rFonts w:cs="Calibri"/>
          <w:sz w:val="24"/>
          <w:szCs w:val="24"/>
        </w:rPr>
        <w:t>Da</w:t>
      </w:r>
      <w:r w:rsidR="00A843A9" w:rsidRPr="00296DE3">
        <w:rPr>
          <w:rFonts w:cs="Calibri"/>
          <w:sz w:val="24"/>
          <w:szCs w:val="24"/>
        </w:rPr>
        <w:t xml:space="preserve"> seleção</w:t>
      </w:r>
      <w:r w:rsidR="008644AD" w:rsidRPr="00296DE3">
        <w:rPr>
          <w:rFonts w:cs="Calibri"/>
          <w:sz w:val="24"/>
          <w:szCs w:val="24"/>
        </w:rPr>
        <w:t xml:space="preserve"> resultará a parceria a ser</w:t>
      </w:r>
      <w:r w:rsidR="003B308E" w:rsidRPr="00296DE3">
        <w:rPr>
          <w:rFonts w:cs="Calibri"/>
          <w:sz w:val="24"/>
          <w:szCs w:val="24"/>
        </w:rPr>
        <w:t xml:space="preserve"> celebrad</w:t>
      </w:r>
      <w:r w:rsidR="00A843A9" w:rsidRPr="00296DE3">
        <w:rPr>
          <w:rFonts w:cs="Calibri"/>
          <w:sz w:val="24"/>
          <w:szCs w:val="24"/>
        </w:rPr>
        <w:t xml:space="preserve">a entre </w:t>
      </w:r>
      <w:r w:rsidR="008644AD" w:rsidRPr="00296DE3">
        <w:rPr>
          <w:rFonts w:cs="Calibri"/>
          <w:sz w:val="24"/>
          <w:szCs w:val="24"/>
        </w:rPr>
        <w:t xml:space="preserve">este </w:t>
      </w:r>
      <w:r w:rsidR="00A843A9" w:rsidRPr="00296DE3">
        <w:rPr>
          <w:rFonts w:cs="Calibri"/>
          <w:sz w:val="24"/>
          <w:szCs w:val="24"/>
        </w:rPr>
        <w:t xml:space="preserve">Conselho Regional de </w:t>
      </w:r>
      <w:r w:rsidRPr="00296DE3">
        <w:rPr>
          <w:rFonts w:cs="Calibri"/>
          <w:sz w:val="24"/>
          <w:szCs w:val="24"/>
        </w:rPr>
        <w:t>Contabilidade d</w:t>
      </w:r>
      <w:r w:rsidR="005D6152" w:rsidRPr="00296DE3">
        <w:rPr>
          <w:rFonts w:cs="Calibri"/>
          <w:sz w:val="24"/>
          <w:szCs w:val="24"/>
        </w:rPr>
        <w:t>o</w:t>
      </w:r>
      <w:r w:rsidRPr="00296DE3">
        <w:rPr>
          <w:rFonts w:cs="Calibri"/>
          <w:sz w:val="24"/>
          <w:szCs w:val="24"/>
        </w:rPr>
        <w:t xml:space="preserve"> </w:t>
      </w:r>
      <w:r w:rsidR="0016099C" w:rsidRPr="00296DE3">
        <w:rPr>
          <w:rFonts w:cs="Calibri"/>
          <w:sz w:val="24"/>
          <w:szCs w:val="24"/>
        </w:rPr>
        <w:t>X</w:t>
      </w:r>
      <w:r w:rsidR="00421873" w:rsidRPr="00296DE3">
        <w:rPr>
          <w:rFonts w:cs="Calibri"/>
          <w:sz w:val="24"/>
          <w:szCs w:val="24"/>
        </w:rPr>
        <w:t>xxxxx</w:t>
      </w:r>
      <w:r w:rsidRPr="00296DE3">
        <w:rPr>
          <w:rFonts w:cs="Calibri"/>
          <w:sz w:val="24"/>
          <w:szCs w:val="24"/>
        </w:rPr>
        <w:t xml:space="preserve"> </w:t>
      </w:r>
      <w:r w:rsidR="008644AD" w:rsidRPr="00296DE3">
        <w:rPr>
          <w:rFonts w:cs="Calibri"/>
          <w:sz w:val="24"/>
          <w:szCs w:val="24"/>
        </w:rPr>
        <w:t xml:space="preserve">e a IES, </w:t>
      </w:r>
      <w:r w:rsidR="00A843A9" w:rsidRPr="00296DE3">
        <w:rPr>
          <w:rFonts w:cs="Calibri"/>
          <w:sz w:val="24"/>
          <w:szCs w:val="24"/>
        </w:rPr>
        <w:t>prevendo subsídio oferecido pelo CF</w:t>
      </w:r>
      <w:r w:rsidR="008B2D42" w:rsidRPr="00296DE3">
        <w:rPr>
          <w:rFonts w:cs="Calibri"/>
          <w:sz w:val="24"/>
          <w:szCs w:val="24"/>
        </w:rPr>
        <w:t>C</w:t>
      </w:r>
      <w:r w:rsidR="00A843A9" w:rsidRPr="00296DE3">
        <w:rPr>
          <w:rFonts w:cs="Calibri"/>
          <w:sz w:val="24"/>
          <w:szCs w:val="24"/>
        </w:rPr>
        <w:t xml:space="preserve">, </w:t>
      </w:r>
      <w:r w:rsidR="00825143" w:rsidRPr="00296DE3">
        <w:rPr>
          <w:rFonts w:cs="Calibri"/>
          <w:sz w:val="24"/>
          <w:szCs w:val="24"/>
        </w:rPr>
        <w:t>que</w:t>
      </w:r>
      <w:r w:rsidR="00A843A9" w:rsidRPr="00296DE3">
        <w:rPr>
          <w:rFonts w:cs="Calibri"/>
          <w:sz w:val="24"/>
          <w:szCs w:val="24"/>
        </w:rPr>
        <w:t xml:space="preserve"> beneficia</w:t>
      </w:r>
      <w:r w:rsidR="00825143" w:rsidRPr="00296DE3">
        <w:rPr>
          <w:rFonts w:cs="Calibri"/>
          <w:sz w:val="24"/>
          <w:szCs w:val="24"/>
        </w:rPr>
        <w:t>rá</w:t>
      </w:r>
      <w:r w:rsidR="00A843A9" w:rsidRPr="00296DE3">
        <w:rPr>
          <w:rFonts w:cs="Calibri"/>
          <w:sz w:val="24"/>
          <w:szCs w:val="24"/>
        </w:rPr>
        <w:t xml:space="preserve"> a todos os integrantes da turma, indistintamente, desde que estes sejam </w:t>
      </w:r>
      <w:r w:rsidRPr="00296DE3">
        <w:rPr>
          <w:rFonts w:cs="Calibri"/>
          <w:sz w:val="24"/>
          <w:szCs w:val="24"/>
        </w:rPr>
        <w:t xml:space="preserve">profissionais da contabilidade </w:t>
      </w:r>
      <w:r w:rsidR="00A843A9" w:rsidRPr="00296DE3">
        <w:rPr>
          <w:rFonts w:cs="Calibri"/>
          <w:sz w:val="24"/>
          <w:szCs w:val="24"/>
        </w:rPr>
        <w:t xml:space="preserve">e </w:t>
      </w:r>
      <w:r w:rsidR="00825143" w:rsidRPr="00296DE3">
        <w:rPr>
          <w:rFonts w:cs="Calibri"/>
          <w:sz w:val="24"/>
          <w:szCs w:val="24"/>
        </w:rPr>
        <w:t xml:space="preserve">que </w:t>
      </w:r>
      <w:r w:rsidR="00A843A9" w:rsidRPr="00296DE3">
        <w:rPr>
          <w:rFonts w:cs="Calibri"/>
          <w:sz w:val="24"/>
          <w:szCs w:val="24"/>
        </w:rPr>
        <w:t>estejam registrados e</w:t>
      </w:r>
      <w:r w:rsidR="00825143" w:rsidRPr="00296DE3">
        <w:rPr>
          <w:rFonts w:cs="Calibri"/>
          <w:sz w:val="24"/>
          <w:szCs w:val="24"/>
        </w:rPr>
        <w:t xml:space="preserve"> com situação</w:t>
      </w:r>
      <w:r w:rsidR="00A843A9" w:rsidRPr="00296DE3">
        <w:rPr>
          <w:rFonts w:cs="Calibri"/>
          <w:sz w:val="24"/>
          <w:szCs w:val="24"/>
        </w:rPr>
        <w:t xml:space="preserve"> regular </w:t>
      </w:r>
      <w:r w:rsidR="0086711F" w:rsidRPr="00296DE3">
        <w:rPr>
          <w:rFonts w:cs="Calibri"/>
          <w:sz w:val="24"/>
          <w:szCs w:val="24"/>
        </w:rPr>
        <w:t xml:space="preserve">no </w:t>
      </w:r>
      <w:r w:rsidR="00A843A9" w:rsidRPr="00296DE3">
        <w:rPr>
          <w:rFonts w:cs="Calibri"/>
          <w:sz w:val="24"/>
          <w:szCs w:val="24"/>
        </w:rPr>
        <w:t>CRC</w:t>
      </w:r>
      <w:r w:rsidR="0086711F" w:rsidRPr="00296DE3">
        <w:rPr>
          <w:rFonts w:cs="Calibri"/>
          <w:sz w:val="24"/>
          <w:szCs w:val="24"/>
        </w:rPr>
        <w:t xml:space="preserve"> de sua jurisdição</w:t>
      </w:r>
      <w:r w:rsidR="00A843A9" w:rsidRPr="00296DE3">
        <w:rPr>
          <w:rFonts w:cs="Calibri"/>
          <w:sz w:val="24"/>
          <w:szCs w:val="24"/>
        </w:rPr>
        <w:t>.</w:t>
      </w:r>
    </w:p>
    <w:p w14:paraId="5B6DD77F" w14:textId="77777777" w:rsidR="00170C23" w:rsidRPr="00296DE3" w:rsidRDefault="00170C2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FF10A77" w14:textId="1FF2A5CD" w:rsidR="00170C23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>7.7</w:t>
      </w:r>
      <w:r w:rsidRPr="00296DE3">
        <w:rPr>
          <w:rFonts w:ascii="Calibri" w:hAnsi="Calibri" w:cs="Calibri"/>
          <w:color w:val="auto"/>
        </w:rPr>
        <w:t xml:space="preserve"> </w:t>
      </w:r>
      <w:r w:rsidR="00170C23" w:rsidRPr="00296DE3">
        <w:rPr>
          <w:rFonts w:ascii="Calibri" w:hAnsi="Calibri" w:cs="Calibri"/>
          <w:color w:val="auto"/>
        </w:rPr>
        <w:t>Todos os recursos da parceria deverão ser utilizados para satisfação de seu objeto, não sendo admitido o seu uso em outras despesas</w:t>
      </w:r>
      <w:r w:rsidR="00CF4A52" w:rsidRPr="00296DE3">
        <w:rPr>
          <w:rFonts w:ascii="Calibri" w:hAnsi="Calibri" w:cs="Calibri"/>
          <w:color w:val="auto"/>
        </w:rPr>
        <w:t xml:space="preserve">, em especial ao previsto no </w:t>
      </w:r>
      <w:r w:rsidR="00FB6E8B">
        <w:rPr>
          <w:rFonts w:ascii="Calibri" w:hAnsi="Calibri" w:cs="Calibri"/>
          <w:color w:val="auto"/>
        </w:rPr>
        <w:t>art.</w:t>
      </w:r>
      <w:r w:rsidR="00CF4A52" w:rsidRPr="00296DE3">
        <w:rPr>
          <w:rFonts w:ascii="Calibri" w:hAnsi="Calibri" w:cs="Calibri"/>
          <w:color w:val="auto"/>
        </w:rPr>
        <w:t xml:space="preserve"> 20, </w:t>
      </w:r>
      <w:r w:rsidR="00B90EC1" w:rsidRPr="00710694">
        <w:rPr>
          <w:rFonts w:ascii="Calibri" w:hAnsi="Calibri" w:cs="Calibri"/>
          <w:b/>
          <w:bCs/>
          <w:color w:val="auto"/>
        </w:rPr>
        <w:t>c</w:t>
      </w:r>
      <w:r w:rsidR="00BE72D5" w:rsidRPr="00BE72D5">
        <w:rPr>
          <w:rFonts w:ascii="Calibri" w:hAnsi="Calibri" w:cs="Calibri"/>
          <w:b/>
          <w:bCs/>
          <w:color w:val="auto"/>
        </w:rPr>
        <w:t>aput</w:t>
      </w:r>
      <w:r w:rsidR="00CF4A52" w:rsidRPr="00296DE3">
        <w:rPr>
          <w:rFonts w:ascii="Calibri" w:hAnsi="Calibri" w:cs="Calibri"/>
          <w:color w:val="auto"/>
        </w:rPr>
        <w:t xml:space="preserve"> e </w:t>
      </w:r>
      <w:r w:rsidR="00B90EC1">
        <w:rPr>
          <w:rFonts w:ascii="Calibri" w:hAnsi="Calibri" w:cs="Calibri"/>
          <w:color w:val="auto"/>
        </w:rPr>
        <w:t>i</w:t>
      </w:r>
      <w:r w:rsidR="00CF4A52" w:rsidRPr="00296DE3">
        <w:rPr>
          <w:rFonts w:ascii="Calibri" w:hAnsi="Calibri" w:cs="Calibri"/>
          <w:color w:val="auto"/>
        </w:rPr>
        <w:t>ncisos, da Resolução CFC n.º 1.674/2022</w:t>
      </w:r>
      <w:r w:rsidR="00170C23" w:rsidRPr="00296DE3">
        <w:rPr>
          <w:rFonts w:ascii="Calibri" w:hAnsi="Calibri" w:cs="Calibri"/>
          <w:color w:val="auto"/>
        </w:rPr>
        <w:t>.</w:t>
      </w:r>
    </w:p>
    <w:p w14:paraId="7D2B3D36" w14:textId="77777777" w:rsidR="00224FF3" w:rsidRPr="00296DE3" w:rsidRDefault="00224FF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ED8337B" w14:textId="69F3072D" w:rsidR="00254103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bCs/>
          <w:color w:val="auto"/>
        </w:rPr>
        <w:t>7.8</w:t>
      </w:r>
      <w:r w:rsidRPr="00296DE3">
        <w:rPr>
          <w:rFonts w:ascii="Calibri" w:hAnsi="Calibri" w:cs="Calibri"/>
          <w:color w:val="auto"/>
        </w:rPr>
        <w:t xml:space="preserve"> </w:t>
      </w:r>
      <w:r w:rsidR="00254103" w:rsidRPr="00296DE3">
        <w:rPr>
          <w:rFonts w:ascii="Calibri" w:hAnsi="Calibri" w:cs="Calibri"/>
          <w:color w:val="auto"/>
        </w:rPr>
        <w:t>O instrumento de parceria será celebrado de acordo com a disponibilidade orçamentária e financeira</w:t>
      </w:r>
      <w:r w:rsidR="009564CD" w:rsidRPr="00296DE3">
        <w:rPr>
          <w:rFonts w:ascii="Calibri" w:hAnsi="Calibri" w:cs="Calibri"/>
          <w:color w:val="auto"/>
        </w:rPr>
        <w:t xml:space="preserve"> do CFC e </w:t>
      </w:r>
      <w:r w:rsidRPr="00296DE3">
        <w:rPr>
          <w:rFonts w:ascii="Calibri" w:hAnsi="Calibri" w:cs="Calibri"/>
          <w:color w:val="auto"/>
        </w:rPr>
        <w:t xml:space="preserve">do </w:t>
      </w:r>
      <w:r w:rsidR="009564CD" w:rsidRPr="00296DE3">
        <w:rPr>
          <w:rFonts w:ascii="Calibri" w:hAnsi="Calibri" w:cs="Calibri"/>
          <w:color w:val="auto"/>
        </w:rPr>
        <w:t>CRC</w:t>
      </w:r>
      <w:r w:rsidR="00254103" w:rsidRPr="00296DE3">
        <w:rPr>
          <w:rFonts w:ascii="Calibri" w:hAnsi="Calibri" w:cs="Calibri"/>
          <w:color w:val="auto"/>
        </w:rPr>
        <w:t xml:space="preserve">, respeitado o interesse público e desde que caracterizadas a oportunidade e </w:t>
      </w:r>
      <w:r w:rsidRPr="00296DE3">
        <w:rPr>
          <w:rFonts w:ascii="Calibri" w:hAnsi="Calibri" w:cs="Calibri"/>
          <w:color w:val="auto"/>
        </w:rPr>
        <w:t xml:space="preserve">a </w:t>
      </w:r>
      <w:r w:rsidR="00254103" w:rsidRPr="00296DE3">
        <w:rPr>
          <w:rFonts w:ascii="Calibri" w:hAnsi="Calibri" w:cs="Calibri"/>
          <w:color w:val="auto"/>
        </w:rPr>
        <w:t xml:space="preserve">conveniência administrativas. A seleção de </w:t>
      </w:r>
      <w:r w:rsidR="00296189" w:rsidRPr="00296DE3">
        <w:rPr>
          <w:rFonts w:ascii="Calibri" w:hAnsi="Calibri" w:cs="Calibri"/>
          <w:color w:val="auto"/>
        </w:rPr>
        <w:t>projetos</w:t>
      </w:r>
      <w:r w:rsidR="00254103" w:rsidRPr="00296DE3">
        <w:rPr>
          <w:rFonts w:ascii="Calibri" w:hAnsi="Calibri" w:cs="Calibri"/>
          <w:color w:val="auto"/>
        </w:rPr>
        <w:t xml:space="preserve"> não obriga o CRCXX a firmar o instrumento de parceria com quaisquer dos proponentes, os quais não têm direito subjetivo ao repasse financeiro.</w:t>
      </w:r>
    </w:p>
    <w:p w14:paraId="473BE10E" w14:textId="77777777" w:rsidR="00A843A9" w:rsidRPr="00296DE3" w:rsidRDefault="00A843A9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F35BB2A" w14:textId="7915EEDA" w:rsidR="00350630" w:rsidRPr="00296DE3" w:rsidRDefault="00853063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 w:rsidRPr="00296DE3">
        <w:rPr>
          <w:rFonts w:cs="Calibri"/>
          <w:bCs/>
          <w:sz w:val="24"/>
          <w:szCs w:val="24"/>
        </w:rPr>
        <w:lastRenderedPageBreak/>
        <w:t>7.9</w:t>
      </w:r>
      <w:r w:rsidRPr="00296DE3">
        <w:rPr>
          <w:rFonts w:cs="Calibri"/>
          <w:sz w:val="24"/>
          <w:szCs w:val="24"/>
        </w:rPr>
        <w:t xml:space="preserve"> </w:t>
      </w:r>
      <w:r w:rsidR="00350630" w:rsidRPr="00296DE3">
        <w:rPr>
          <w:rFonts w:cs="Calibri"/>
          <w:sz w:val="24"/>
          <w:szCs w:val="24"/>
        </w:rPr>
        <w:t>Da mesma forma, à IES que participar da seleção</w:t>
      </w:r>
      <w:r w:rsidR="00350630" w:rsidRPr="00296DE3">
        <w:rPr>
          <w:rFonts w:cs="Calibri"/>
          <w:sz w:val="24"/>
          <w:szCs w:val="24"/>
          <w:lang w:eastAsia="pt-BR"/>
        </w:rPr>
        <w:t xml:space="preserve"> não constitui qualquer obrigação, inclusive monetária, para com o CRCXX cujos cursos</w:t>
      </w:r>
      <w:r w:rsidRPr="00296DE3">
        <w:rPr>
          <w:rFonts w:cs="Calibri"/>
          <w:sz w:val="24"/>
          <w:szCs w:val="24"/>
          <w:lang w:eastAsia="pt-BR"/>
        </w:rPr>
        <w:t>,</w:t>
      </w:r>
      <w:r w:rsidR="00350630" w:rsidRPr="00296DE3">
        <w:rPr>
          <w:rFonts w:cs="Calibri"/>
          <w:sz w:val="24"/>
          <w:szCs w:val="24"/>
          <w:lang w:eastAsia="pt-BR"/>
        </w:rPr>
        <w:t xml:space="preserve"> eventualmente, não sejam realizados.</w:t>
      </w:r>
    </w:p>
    <w:p w14:paraId="2B5A155F" w14:textId="77777777" w:rsidR="00213E8D" w:rsidRPr="00296DE3" w:rsidRDefault="00213E8D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9F2B28E" w14:textId="77777777" w:rsidR="00A555FB" w:rsidRPr="00296DE3" w:rsidRDefault="00A555FB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EB8D1A5" w14:textId="77777777" w:rsidR="00A555FB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b/>
          <w:bCs/>
          <w:color w:val="auto"/>
        </w:rPr>
        <w:t>8</w:t>
      </w:r>
      <w:r w:rsidR="00A555FB" w:rsidRPr="00296DE3">
        <w:rPr>
          <w:rFonts w:ascii="Calibri" w:hAnsi="Calibri" w:cs="Calibri"/>
          <w:b/>
          <w:bCs/>
          <w:color w:val="auto"/>
        </w:rPr>
        <w:t>. COMISSÃO DE SELEÇÃO</w:t>
      </w:r>
    </w:p>
    <w:p w14:paraId="034F7B8A" w14:textId="77777777" w:rsidR="001A5F78" w:rsidRPr="00296DE3" w:rsidRDefault="001A5F7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B431362" w14:textId="4E399D5A" w:rsidR="00A555FB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8.1 </w:t>
      </w:r>
      <w:r w:rsidR="00A555FB" w:rsidRPr="00296DE3">
        <w:rPr>
          <w:rFonts w:ascii="Calibri" w:hAnsi="Calibri" w:cs="Calibri"/>
          <w:color w:val="auto"/>
        </w:rPr>
        <w:t xml:space="preserve">A Comissão de Seleção é o órgão colegiado destinado a processar e julgar o presente chamamento público, </w:t>
      </w:r>
      <w:r w:rsidR="000C7D88">
        <w:rPr>
          <w:rFonts w:ascii="Calibri" w:hAnsi="Calibri" w:cs="Calibri"/>
          <w:color w:val="auto"/>
        </w:rPr>
        <w:t>e</w:t>
      </w:r>
      <w:r w:rsidR="00A555FB" w:rsidRPr="00296DE3">
        <w:rPr>
          <w:rFonts w:ascii="Calibri" w:hAnsi="Calibri" w:cs="Calibri"/>
          <w:color w:val="auto"/>
        </w:rPr>
        <w:t xml:space="preserve"> ser</w:t>
      </w:r>
      <w:r w:rsidR="000C7D88">
        <w:rPr>
          <w:rFonts w:ascii="Calibri" w:hAnsi="Calibri" w:cs="Calibri"/>
          <w:color w:val="auto"/>
        </w:rPr>
        <w:t>á</w:t>
      </w:r>
      <w:r w:rsidR="00A555FB" w:rsidRPr="00296DE3">
        <w:rPr>
          <w:rFonts w:ascii="Calibri" w:hAnsi="Calibri" w:cs="Calibri"/>
          <w:color w:val="auto"/>
        </w:rPr>
        <w:t xml:space="preserve"> constituída </w:t>
      </w:r>
      <w:r w:rsidR="009564CD" w:rsidRPr="00296DE3">
        <w:rPr>
          <w:rFonts w:ascii="Calibri" w:hAnsi="Calibri" w:cs="Calibri"/>
          <w:color w:val="auto"/>
        </w:rPr>
        <w:t xml:space="preserve">pelo CRC, </w:t>
      </w:r>
      <w:r w:rsidR="00A555FB" w:rsidRPr="00296DE3">
        <w:rPr>
          <w:rFonts w:ascii="Calibri" w:hAnsi="Calibri" w:cs="Calibri"/>
          <w:color w:val="auto"/>
        </w:rPr>
        <w:t xml:space="preserve">na forma de </w:t>
      </w:r>
      <w:r w:rsidRPr="00296DE3">
        <w:rPr>
          <w:rFonts w:ascii="Calibri" w:hAnsi="Calibri" w:cs="Calibri"/>
          <w:color w:val="auto"/>
        </w:rPr>
        <w:t>Portaria</w:t>
      </w:r>
      <w:r w:rsidR="00A555FB" w:rsidRPr="00296DE3">
        <w:rPr>
          <w:rFonts w:ascii="Calibri" w:hAnsi="Calibri" w:cs="Calibri"/>
          <w:color w:val="auto"/>
        </w:rPr>
        <w:t>, previamente</w:t>
      </w:r>
      <w:r w:rsidR="00AE0522" w:rsidRPr="00296DE3">
        <w:rPr>
          <w:rFonts w:ascii="Calibri" w:hAnsi="Calibri" w:cs="Calibri"/>
          <w:color w:val="auto"/>
        </w:rPr>
        <w:t xml:space="preserve"> </w:t>
      </w:r>
      <w:r w:rsidR="00A555FB" w:rsidRPr="00296DE3">
        <w:rPr>
          <w:rFonts w:ascii="Calibri" w:hAnsi="Calibri" w:cs="Calibri"/>
          <w:color w:val="auto"/>
        </w:rPr>
        <w:t>à</w:t>
      </w:r>
      <w:r w:rsidR="00726411" w:rsidRPr="00296DE3">
        <w:rPr>
          <w:rFonts w:ascii="Calibri" w:hAnsi="Calibri" w:cs="Calibri"/>
          <w:color w:val="auto"/>
        </w:rPr>
        <w:t>s</w:t>
      </w:r>
      <w:r w:rsidR="00A555FB" w:rsidRPr="00296DE3">
        <w:rPr>
          <w:rFonts w:ascii="Calibri" w:hAnsi="Calibri" w:cs="Calibri"/>
          <w:color w:val="auto"/>
        </w:rPr>
        <w:t xml:space="preserve"> etapa</w:t>
      </w:r>
      <w:r w:rsidR="00726411" w:rsidRPr="00296DE3">
        <w:rPr>
          <w:rFonts w:ascii="Calibri" w:hAnsi="Calibri" w:cs="Calibri"/>
          <w:color w:val="auto"/>
        </w:rPr>
        <w:t>s</w:t>
      </w:r>
      <w:r w:rsidR="00A555FB" w:rsidRPr="00296DE3">
        <w:rPr>
          <w:rFonts w:ascii="Calibri" w:hAnsi="Calibri" w:cs="Calibri"/>
          <w:color w:val="auto"/>
        </w:rPr>
        <w:t xml:space="preserve"> d</w:t>
      </w:r>
      <w:r w:rsidR="00726411" w:rsidRPr="00296DE3">
        <w:rPr>
          <w:rFonts w:ascii="Calibri" w:hAnsi="Calibri" w:cs="Calibri"/>
          <w:color w:val="auto"/>
        </w:rPr>
        <w:t>a</w:t>
      </w:r>
      <w:r w:rsidR="00507A9F" w:rsidRPr="00296DE3">
        <w:rPr>
          <w:rFonts w:ascii="Calibri" w:hAnsi="Calibri" w:cs="Calibri"/>
          <w:color w:val="auto"/>
        </w:rPr>
        <w:t>s</w:t>
      </w:r>
      <w:r w:rsidR="00726411" w:rsidRPr="00296DE3">
        <w:rPr>
          <w:rFonts w:ascii="Calibri" w:hAnsi="Calibri" w:cs="Calibri"/>
          <w:color w:val="auto"/>
        </w:rPr>
        <w:t xml:space="preserve"> fase</w:t>
      </w:r>
      <w:r w:rsidR="00507A9F" w:rsidRPr="00296DE3">
        <w:rPr>
          <w:rFonts w:ascii="Calibri" w:hAnsi="Calibri" w:cs="Calibri"/>
          <w:color w:val="auto"/>
        </w:rPr>
        <w:t>s</w:t>
      </w:r>
      <w:r w:rsidR="00726411" w:rsidRPr="00296DE3">
        <w:rPr>
          <w:rFonts w:ascii="Calibri" w:hAnsi="Calibri" w:cs="Calibri"/>
          <w:color w:val="auto"/>
        </w:rPr>
        <w:t xml:space="preserve"> de seleção </w:t>
      </w:r>
      <w:r w:rsidR="003B0660" w:rsidRPr="00296DE3">
        <w:rPr>
          <w:rFonts w:ascii="Calibri" w:hAnsi="Calibri" w:cs="Calibri"/>
          <w:color w:val="auto"/>
        </w:rPr>
        <w:t xml:space="preserve">previstas </w:t>
      </w:r>
      <w:r w:rsidR="00726411" w:rsidRPr="00296DE3">
        <w:rPr>
          <w:rFonts w:ascii="Calibri" w:hAnsi="Calibri" w:cs="Calibri"/>
          <w:color w:val="auto"/>
        </w:rPr>
        <w:t xml:space="preserve">no item 9 do presente </w:t>
      </w:r>
      <w:r w:rsidR="00AE0522" w:rsidRPr="00296DE3">
        <w:rPr>
          <w:rFonts w:ascii="Calibri" w:hAnsi="Calibri" w:cs="Calibri"/>
          <w:color w:val="auto"/>
        </w:rPr>
        <w:t>E</w:t>
      </w:r>
      <w:r w:rsidR="00726411" w:rsidRPr="00296DE3">
        <w:rPr>
          <w:rFonts w:ascii="Calibri" w:hAnsi="Calibri" w:cs="Calibri"/>
          <w:color w:val="auto"/>
        </w:rPr>
        <w:t>dital</w:t>
      </w:r>
      <w:r w:rsidR="00A555FB" w:rsidRPr="00296DE3">
        <w:rPr>
          <w:rFonts w:ascii="Calibri" w:hAnsi="Calibri" w:cs="Calibri"/>
          <w:color w:val="auto"/>
        </w:rPr>
        <w:t>.</w:t>
      </w:r>
    </w:p>
    <w:p w14:paraId="5FECEED7" w14:textId="77777777" w:rsidR="009A2A3B" w:rsidRPr="00296DE3" w:rsidRDefault="009A2A3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1512851" w14:textId="19DBA2AF" w:rsidR="00A555FB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8.2 </w:t>
      </w:r>
      <w:r w:rsidR="00A555FB" w:rsidRPr="00296DE3">
        <w:rPr>
          <w:rFonts w:ascii="Calibri" w:hAnsi="Calibri" w:cs="Calibri"/>
          <w:color w:val="auto"/>
        </w:rPr>
        <w:t xml:space="preserve">Deverá se declarar impedido </w:t>
      </w:r>
      <w:r w:rsidR="00B0221A">
        <w:rPr>
          <w:rFonts w:ascii="Calibri" w:hAnsi="Calibri" w:cs="Calibri"/>
          <w:color w:val="auto"/>
        </w:rPr>
        <w:t xml:space="preserve">qualquer </w:t>
      </w:r>
      <w:r w:rsidR="00A555FB" w:rsidRPr="00296DE3">
        <w:rPr>
          <w:rFonts w:ascii="Calibri" w:hAnsi="Calibri" w:cs="Calibri"/>
          <w:color w:val="auto"/>
        </w:rPr>
        <w:t xml:space="preserve">membro da Comissão de Seleção que tenha participado, nos últimos 5 (cinco) anos, contados da publicação do presente Edital, como associado, cooperado, dirigente, conselheiro ou empregado de qualquer </w:t>
      </w:r>
      <w:r w:rsidR="001A5F78" w:rsidRPr="00296DE3">
        <w:rPr>
          <w:rFonts w:ascii="Calibri" w:hAnsi="Calibri" w:cs="Calibri"/>
          <w:color w:val="auto"/>
        </w:rPr>
        <w:t>IES</w:t>
      </w:r>
      <w:r w:rsidR="00A555FB" w:rsidRPr="00296DE3">
        <w:rPr>
          <w:rFonts w:ascii="Calibri" w:hAnsi="Calibri" w:cs="Calibri"/>
          <w:color w:val="auto"/>
        </w:rPr>
        <w:t xml:space="preserve"> participante do chamamento público, ou cuja atuação no processo de seleção configure conflito de interesse, nos termos da Lei </w:t>
      </w:r>
      <w:r w:rsidR="00703A0C" w:rsidRPr="00296DE3">
        <w:rPr>
          <w:rFonts w:ascii="Calibri" w:hAnsi="Calibri" w:cs="Calibri"/>
          <w:color w:val="auto"/>
        </w:rPr>
        <w:t>n.º</w:t>
      </w:r>
      <w:r w:rsidR="00A555FB" w:rsidRPr="00296DE3">
        <w:rPr>
          <w:rFonts w:ascii="Calibri" w:hAnsi="Calibri" w:cs="Calibri"/>
          <w:color w:val="auto"/>
        </w:rPr>
        <w:t xml:space="preserve"> 12.813, de 16 de maio de 2013.</w:t>
      </w:r>
    </w:p>
    <w:p w14:paraId="41847E86" w14:textId="77777777" w:rsidR="00A555FB" w:rsidRPr="00296DE3" w:rsidRDefault="00A555F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2F69F04" w14:textId="77777777" w:rsidR="00A555FB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8.3 </w:t>
      </w:r>
      <w:r w:rsidR="00A555FB" w:rsidRPr="00296DE3">
        <w:rPr>
          <w:rFonts w:ascii="Calibri" w:hAnsi="Calibri" w:cs="Calibri"/>
          <w:color w:val="auto"/>
        </w:rPr>
        <w:t>A declaração de impedimento de membro da Comissão de Seleção não obsta a continuidade do processo de seleção. Configurado o impedimento, o membro impedido deverá ser imediatamente substituído por membro que possua qualificação equivalente à do substituído, sem necessidade de divulgação de novo Edital.</w:t>
      </w:r>
    </w:p>
    <w:p w14:paraId="1A3F291B" w14:textId="77777777" w:rsidR="00A555FB" w:rsidRPr="00296DE3" w:rsidRDefault="00A555F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475A514" w14:textId="03AE1B9E" w:rsidR="00714CA8" w:rsidRPr="00296DE3" w:rsidRDefault="00714CA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8.4 A Comissão de Seleção será a responsável pelo recebimento d</w:t>
      </w:r>
      <w:r w:rsidR="00B0221A">
        <w:rPr>
          <w:rFonts w:ascii="Calibri" w:hAnsi="Calibri" w:cs="Calibri"/>
          <w:color w:val="auto"/>
        </w:rPr>
        <w:t>e</w:t>
      </w:r>
      <w:r w:rsidR="00725745" w:rsidRPr="00296DE3">
        <w:rPr>
          <w:rFonts w:ascii="Calibri" w:hAnsi="Calibri" w:cs="Calibri"/>
          <w:color w:val="auto"/>
        </w:rPr>
        <w:t xml:space="preserve"> projetos</w:t>
      </w:r>
      <w:r w:rsidRPr="00296DE3">
        <w:rPr>
          <w:rFonts w:ascii="Calibri" w:hAnsi="Calibri" w:cs="Calibri"/>
          <w:color w:val="auto"/>
        </w:rPr>
        <w:t>, documentos, recursos e demais informações e dados das IES interessadas em participar do processo de seleção</w:t>
      </w:r>
      <w:r w:rsidR="00B0221A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bem como pela análise, </w:t>
      </w:r>
      <w:r w:rsidR="00B0221A">
        <w:rPr>
          <w:rFonts w:ascii="Calibri" w:hAnsi="Calibri" w:cs="Calibri"/>
          <w:color w:val="auto"/>
        </w:rPr>
        <w:t xml:space="preserve">pelo </w:t>
      </w:r>
      <w:r w:rsidRPr="00296DE3">
        <w:rPr>
          <w:rFonts w:ascii="Calibri" w:hAnsi="Calibri" w:cs="Calibri"/>
          <w:color w:val="auto"/>
        </w:rPr>
        <w:t>julgamento e</w:t>
      </w:r>
      <w:r w:rsidR="00B0221A">
        <w:rPr>
          <w:rFonts w:ascii="Calibri" w:hAnsi="Calibri" w:cs="Calibri"/>
          <w:color w:val="auto"/>
        </w:rPr>
        <w:t xml:space="preserve"> pela </w:t>
      </w:r>
      <w:r w:rsidRPr="00296DE3">
        <w:rPr>
          <w:rFonts w:ascii="Calibri" w:hAnsi="Calibri" w:cs="Calibri"/>
          <w:color w:val="auto"/>
        </w:rPr>
        <w:t>publicação de informações previstas no presente Edital.</w:t>
      </w:r>
    </w:p>
    <w:p w14:paraId="22594593" w14:textId="77777777" w:rsidR="00714CA8" w:rsidRPr="00296DE3" w:rsidRDefault="00714CA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418C3AF" w14:textId="44A0BCDE" w:rsidR="00A555FB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8.</w:t>
      </w:r>
      <w:r w:rsidR="00714CA8" w:rsidRPr="00296DE3">
        <w:rPr>
          <w:rFonts w:ascii="Calibri" w:hAnsi="Calibri" w:cs="Calibri"/>
          <w:color w:val="auto"/>
        </w:rPr>
        <w:t xml:space="preserve">5 </w:t>
      </w:r>
      <w:r w:rsidR="00A555FB" w:rsidRPr="00296DE3">
        <w:rPr>
          <w:rFonts w:ascii="Calibri" w:hAnsi="Calibri" w:cs="Calibri"/>
          <w:color w:val="auto"/>
        </w:rPr>
        <w:t>Para subsidiar seus trabalhos, a Comissão de Seleção poderá solicitar assessoramento técnico de especialista que não seja membro desse colegiado.</w:t>
      </w:r>
    </w:p>
    <w:p w14:paraId="4517C001" w14:textId="77777777" w:rsidR="00A555FB" w:rsidRPr="00296DE3" w:rsidRDefault="00A555F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B2DBF61" w14:textId="4CB600BE" w:rsidR="00A555FB" w:rsidRPr="00296DE3" w:rsidRDefault="008530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8.</w:t>
      </w:r>
      <w:r w:rsidR="00714CA8" w:rsidRPr="00296DE3">
        <w:rPr>
          <w:rFonts w:ascii="Calibri" w:hAnsi="Calibri" w:cs="Calibri"/>
          <w:color w:val="auto"/>
        </w:rPr>
        <w:t xml:space="preserve">6 </w:t>
      </w:r>
      <w:r w:rsidR="00E1602C" w:rsidRPr="00296DE3">
        <w:rPr>
          <w:rFonts w:ascii="Calibri" w:hAnsi="Calibri" w:cs="Calibri"/>
          <w:color w:val="auto"/>
        </w:rPr>
        <w:t xml:space="preserve">A </w:t>
      </w:r>
      <w:r w:rsidR="00A555FB" w:rsidRPr="00296DE3">
        <w:rPr>
          <w:rFonts w:ascii="Calibri" w:hAnsi="Calibri" w:cs="Calibri"/>
          <w:color w:val="auto"/>
        </w:rPr>
        <w:t>Comissão de Seleção poderá realizar, a qualquer tempo, diligências para verificar a autenticidade d</w:t>
      </w:r>
      <w:r w:rsidR="00B0221A">
        <w:rPr>
          <w:rFonts w:ascii="Calibri" w:hAnsi="Calibri" w:cs="Calibri"/>
          <w:color w:val="auto"/>
        </w:rPr>
        <w:t>e</w:t>
      </w:r>
      <w:r w:rsidR="00A555FB" w:rsidRPr="00296DE3">
        <w:rPr>
          <w:rFonts w:ascii="Calibri" w:hAnsi="Calibri" w:cs="Calibri"/>
          <w:color w:val="auto"/>
        </w:rPr>
        <w:t xml:space="preserve"> informações e documentos apresentados pelas entidades concorrentes ou para esclarecer dúvidas e omissões. Em qualquer situação, devem ser observados os princípios da isonomia, da impessoalidade e da transparência.</w:t>
      </w:r>
    </w:p>
    <w:p w14:paraId="6121377B" w14:textId="77777777" w:rsidR="00714CA8" w:rsidRPr="00296DE3" w:rsidRDefault="00714CA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C25B6BB" w14:textId="3127B1EA" w:rsidR="00714CA8" w:rsidRPr="00296DE3" w:rsidRDefault="00714CA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8.7 Qualquer ato praticado pela Comissão de Seleção que não esteja </w:t>
      </w:r>
      <w:r w:rsidR="009610B3" w:rsidRPr="00296DE3">
        <w:rPr>
          <w:rFonts w:ascii="Calibri" w:hAnsi="Calibri" w:cs="Calibri"/>
          <w:color w:val="auto"/>
        </w:rPr>
        <w:t xml:space="preserve">alinhado </w:t>
      </w:r>
      <w:r w:rsidR="00652AA1" w:rsidRPr="00296DE3">
        <w:rPr>
          <w:rFonts w:ascii="Calibri" w:hAnsi="Calibri" w:cs="Calibri"/>
          <w:color w:val="auto"/>
        </w:rPr>
        <w:t xml:space="preserve">aos objetivos do </w:t>
      </w:r>
      <w:r w:rsidRPr="00296DE3">
        <w:rPr>
          <w:rFonts w:ascii="Calibri" w:hAnsi="Calibri" w:cs="Calibri"/>
          <w:color w:val="auto"/>
        </w:rPr>
        <w:t>presente Edital será considerado nulo.</w:t>
      </w:r>
    </w:p>
    <w:p w14:paraId="6513BDFC" w14:textId="77777777" w:rsidR="00A555FB" w:rsidRPr="00296DE3" w:rsidRDefault="00A555FB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16C4CE8" w14:textId="2F7D9849" w:rsidR="001A5F78" w:rsidRPr="00296DE3" w:rsidRDefault="001A5F78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2CF2A62" w14:textId="77777777" w:rsidR="008D0B2A" w:rsidRPr="00296DE3" w:rsidRDefault="00853063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296DE3">
        <w:rPr>
          <w:rFonts w:cs="Calibri"/>
          <w:b/>
          <w:bCs/>
          <w:sz w:val="24"/>
          <w:szCs w:val="24"/>
        </w:rPr>
        <w:t>9</w:t>
      </w:r>
      <w:r w:rsidR="008D0B2A" w:rsidRPr="00296DE3">
        <w:rPr>
          <w:rFonts w:cs="Calibri"/>
          <w:b/>
          <w:bCs/>
          <w:sz w:val="24"/>
          <w:szCs w:val="24"/>
        </w:rPr>
        <w:t>. DA</w:t>
      </w:r>
      <w:r w:rsidR="006D497A" w:rsidRPr="00296DE3">
        <w:rPr>
          <w:rFonts w:cs="Calibri"/>
          <w:b/>
          <w:bCs/>
          <w:sz w:val="24"/>
          <w:szCs w:val="24"/>
        </w:rPr>
        <w:t>S</w:t>
      </w:r>
      <w:r w:rsidR="008D0B2A" w:rsidRPr="00296DE3">
        <w:rPr>
          <w:rFonts w:cs="Calibri"/>
          <w:b/>
          <w:bCs/>
          <w:sz w:val="24"/>
          <w:szCs w:val="24"/>
        </w:rPr>
        <w:t xml:space="preserve"> FASE</w:t>
      </w:r>
      <w:r w:rsidR="006D497A" w:rsidRPr="00296DE3">
        <w:rPr>
          <w:rFonts w:cs="Calibri"/>
          <w:b/>
          <w:bCs/>
          <w:sz w:val="24"/>
          <w:szCs w:val="24"/>
        </w:rPr>
        <w:t>S</w:t>
      </w:r>
      <w:r w:rsidR="008D0B2A" w:rsidRPr="00296DE3">
        <w:rPr>
          <w:rFonts w:cs="Calibri"/>
          <w:b/>
          <w:bCs/>
          <w:sz w:val="24"/>
          <w:szCs w:val="24"/>
        </w:rPr>
        <w:t xml:space="preserve"> DE SELEÇÃO</w:t>
      </w:r>
    </w:p>
    <w:p w14:paraId="1099E418" w14:textId="77777777" w:rsidR="00853063" w:rsidRPr="00296DE3" w:rsidRDefault="00853063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AD0352C" w14:textId="6418590D" w:rsidR="008D0B2A" w:rsidRPr="00296DE3" w:rsidRDefault="00853063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9.1</w:t>
      </w:r>
      <w:r w:rsidR="008D0B2A" w:rsidRPr="00296DE3">
        <w:rPr>
          <w:rFonts w:cs="Calibri"/>
          <w:b/>
          <w:bCs/>
          <w:sz w:val="24"/>
          <w:szCs w:val="24"/>
        </w:rPr>
        <w:t xml:space="preserve"> </w:t>
      </w:r>
      <w:r w:rsidR="008D0B2A" w:rsidRPr="00296DE3">
        <w:rPr>
          <w:rFonts w:cs="Calibri"/>
          <w:sz w:val="24"/>
          <w:szCs w:val="24"/>
        </w:rPr>
        <w:t xml:space="preserve">A fase de seleção </w:t>
      </w:r>
      <w:r w:rsidR="00C5467B" w:rsidRPr="00296DE3">
        <w:rPr>
          <w:rFonts w:cs="Calibri"/>
          <w:sz w:val="24"/>
          <w:szCs w:val="24"/>
        </w:rPr>
        <w:t>obedecerá ao</w:t>
      </w:r>
      <w:r w:rsidR="00264710" w:rsidRPr="00296DE3">
        <w:rPr>
          <w:rFonts w:cs="Calibri"/>
          <w:sz w:val="24"/>
          <w:szCs w:val="24"/>
        </w:rPr>
        <w:t xml:space="preserve"> seguinte ordenamento</w:t>
      </w:r>
      <w:r w:rsidR="006D497A" w:rsidRPr="00296DE3">
        <w:rPr>
          <w:rFonts w:cs="Calibri"/>
          <w:sz w:val="24"/>
          <w:szCs w:val="24"/>
        </w:rPr>
        <w:t xml:space="preserve"> de etapas </w:t>
      </w:r>
      <w:r w:rsidR="00264710" w:rsidRPr="00296DE3">
        <w:rPr>
          <w:rFonts w:cs="Calibri"/>
          <w:sz w:val="24"/>
          <w:szCs w:val="24"/>
        </w:rPr>
        <w:t>e prazos</w:t>
      </w:r>
      <w:r w:rsidR="008D0B2A" w:rsidRPr="00296DE3">
        <w:rPr>
          <w:rFonts w:cs="Calibri"/>
          <w:sz w:val="24"/>
          <w:szCs w:val="24"/>
        </w:rPr>
        <w:t>:</w:t>
      </w:r>
    </w:p>
    <w:p w14:paraId="2094CBA0" w14:textId="77777777" w:rsidR="008D0B2A" w:rsidRPr="00296DE3" w:rsidRDefault="008D0B2A" w:rsidP="004B45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20"/>
        <w:gridCol w:w="4411"/>
      </w:tblGrid>
      <w:tr w:rsidR="002E3F07" w:rsidRPr="00296DE3" w14:paraId="321C4981" w14:textId="77777777" w:rsidTr="008D1DF5">
        <w:tc>
          <w:tcPr>
            <w:tcW w:w="992" w:type="dxa"/>
          </w:tcPr>
          <w:p w14:paraId="07548FAC" w14:textId="77777777" w:rsidR="008D0B2A" w:rsidRPr="00296DE3" w:rsidRDefault="008D0B2A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4520" w:type="dxa"/>
          </w:tcPr>
          <w:p w14:paraId="52186518" w14:textId="77777777" w:rsidR="008D0B2A" w:rsidRPr="00296DE3" w:rsidRDefault="008D0B2A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DESCRIÇÃO DA ETAPA</w:t>
            </w:r>
          </w:p>
        </w:tc>
        <w:tc>
          <w:tcPr>
            <w:tcW w:w="4411" w:type="dxa"/>
          </w:tcPr>
          <w:p w14:paraId="0CEB189F" w14:textId="77777777" w:rsidR="008D0B2A" w:rsidRPr="00296DE3" w:rsidRDefault="00264710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PRAZO</w:t>
            </w:r>
          </w:p>
        </w:tc>
      </w:tr>
      <w:tr w:rsidR="002E3F07" w:rsidRPr="00296DE3" w14:paraId="3108D30E" w14:textId="77777777" w:rsidTr="008D1DF5">
        <w:tc>
          <w:tcPr>
            <w:tcW w:w="992" w:type="dxa"/>
          </w:tcPr>
          <w:p w14:paraId="023CA71E" w14:textId="77777777" w:rsidR="008D0B2A" w:rsidRPr="00296DE3" w:rsidRDefault="008D0B2A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14:paraId="6BE3E7C9" w14:textId="77777777" w:rsidR="008D0B2A" w:rsidRPr="00296DE3" w:rsidRDefault="008D0B2A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Publicação do Edital de Chamamento Público.</w:t>
            </w:r>
          </w:p>
        </w:tc>
        <w:tc>
          <w:tcPr>
            <w:tcW w:w="4411" w:type="dxa"/>
          </w:tcPr>
          <w:p w14:paraId="21400B93" w14:textId="72A0DDE2" w:rsidR="008D0B2A" w:rsidRPr="00296DE3" w:rsidRDefault="002D085A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 xml:space="preserve">Data </w:t>
            </w:r>
            <w:r w:rsidR="00ED62ED" w:rsidRPr="00296DE3">
              <w:rPr>
                <w:rFonts w:cs="Calibri"/>
                <w:sz w:val="24"/>
                <w:szCs w:val="24"/>
              </w:rPr>
              <w:t xml:space="preserve">da publicação do edital </w:t>
            </w:r>
            <w:r w:rsidR="008D0B2A" w:rsidRPr="00296DE3">
              <w:rPr>
                <w:rFonts w:cs="Calibri"/>
                <w:sz w:val="24"/>
                <w:szCs w:val="24"/>
              </w:rPr>
              <w:t>no portal do CRC</w:t>
            </w:r>
            <w:r w:rsidR="00853063"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22F84260" w14:textId="77777777" w:rsidTr="008D1DF5">
        <w:tc>
          <w:tcPr>
            <w:tcW w:w="992" w:type="dxa"/>
          </w:tcPr>
          <w:p w14:paraId="3A9592F5" w14:textId="77777777" w:rsidR="008D0B2A" w:rsidRPr="00296DE3" w:rsidRDefault="008D0B2A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14:paraId="173396CD" w14:textId="51DB33EA" w:rsidR="008D0B2A" w:rsidRPr="00296DE3" w:rsidRDefault="008D0B2A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Envio d</w:t>
            </w:r>
            <w:r w:rsidR="00ED62ED" w:rsidRPr="00296DE3">
              <w:rPr>
                <w:rFonts w:cs="Calibri"/>
                <w:sz w:val="24"/>
                <w:szCs w:val="24"/>
              </w:rPr>
              <w:t>o</w:t>
            </w:r>
            <w:r w:rsidRPr="00296DE3">
              <w:rPr>
                <w:rFonts w:cs="Calibri"/>
                <w:sz w:val="24"/>
                <w:szCs w:val="24"/>
              </w:rPr>
              <w:t xml:space="preserve">s </w:t>
            </w:r>
            <w:r w:rsidR="00ED62ED" w:rsidRPr="00296DE3">
              <w:rPr>
                <w:rFonts w:cs="Calibri"/>
                <w:sz w:val="24"/>
                <w:szCs w:val="24"/>
              </w:rPr>
              <w:t>projetos</w:t>
            </w:r>
            <w:r w:rsidRPr="00296DE3">
              <w:rPr>
                <w:rFonts w:cs="Calibri"/>
                <w:sz w:val="24"/>
                <w:szCs w:val="24"/>
              </w:rPr>
              <w:t xml:space="preserve"> pelas IES</w:t>
            </w:r>
            <w:r w:rsidR="00ED62ED" w:rsidRPr="00296DE3">
              <w:rPr>
                <w:rFonts w:cs="Calibri"/>
                <w:sz w:val="24"/>
                <w:szCs w:val="24"/>
              </w:rPr>
              <w:t xml:space="preserve"> </w:t>
            </w:r>
            <w:r w:rsidR="003024AB" w:rsidRPr="00296DE3">
              <w:rPr>
                <w:rFonts w:cs="Calibri"/>
                <w:sz w:val="24"/>
                <w:szCs w:val="24"/>
              </w:rPr>
              <w:t>à Comissão de Seleção do</w:t>
            </w:r>
            <w:r w:rsidR="00ED62ED" w:rsidRPr="00296DE3">
              <w:rPr>
                <w:rFonts w:cs="Calibri"/>
                <w:sz w:val="24"/>
                <w:szCs w:val="24"/>
              </w:rPr>
              <w:t xml:space="preserve"> CRC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312CE920" w14:textId="00E077F5" w:rsidR="008D0B2A" w:rsidRPr="00296DE3" w:rsidRDefault="008D0B2A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 xml:space="preserve">Até </w:t>
            </w:r>
            <w:r w:rsidR="003B0660" w:rsidRPr="00296DE3">
              <w:rPr>
                <w:rFonts w:cs="Calibri"/>
                <w:sz w:val="24"/>
                <w:szCs w:val="24"/>
              </w:rPr>
              <w:t>20</w:t>
            </w:r>
            <w:r w:rsidRPr="00296DE3">
              <w:rPr>
                <w:rFonts w:cs="Calibri"/>
                <w:sz w:val="24"/>
                <w:szCs w:val="24"/>
              </w:rPr>
              <w:t xml:space="preserve"> </w:t>
            </w:r>
            <w:r w:rsidR="00A007B0" w:rsidRPr="00296DE3">
              <w:rPr>
                <w:rFonts w:cs="Calibri"/>
                <w:sz w:val="24"/>
                <w:szCs w:val="24"/>
              </w:rPr>
              <w:t>(</w:t>
            </w:r>
            <w:r w:rsidR="003B0660" w:rsidRPr="00296DE3">
              <w:rPr>
                <w:rFonts w:cs="Calibri"/>
                <w:sz w:val="24"/>
                <w:szCs w:val="24"/>
              </w:rPr>
              <w:t>vinte</w:t>
            </w:r>
            <w:r w:rsidR="00A007B0" w:rsidRPr="00296DE3">
              <w:rPr>
                <w:rFonts w:cs="Calibri"/>
                <w:sz w:val="24"/>
                <w:szCs w:val="24"/>
              </w:rPr>
              <w:t xml:space="preserve">) </w:t>
            </w:r>
            <w:r w:rsidRPr="00296DE3">
              <w:rPr>
                <w:rFonts w:cs="Calibri"/>
                <w:sz w:val="24"/>
                <w:szCs w:val="24"/>
              </w:rPr>
              <w:t xml:space="preserve">dias </w:t>
            </w:r>
            <w:r w:rsidR="00FC3A4D" w:rsidRPr="00296DE3">
              <w:rPr>
                <w:rFonts w:cs="Calibri"/>
                <w:sz w:val="24"/>
                <w:szCs w:val="24"/>
              </w:rPr>
              <w:t>úteis</w:t>
            </w:r>
            <w:r w:rsidR="00940EB9" w:rsidRPr="00296DE3">
              <w:rPr>
                <w:rFonts w:cs="Calibri"/>
                <w:sz w:val="24"/>
                <w:szCs w:val="24"/>
              </w:rPr>
              <w:t xml:space="preserve"> </w:t>
            </w:r>
            <w:r w:rsidRPr="00296DE3">
              <w:rPr>
                <w:rFonts w:cs="Calibri"/>
                <w:sz w:val="24"/>
                <w:szCs w:val="24"/>
              </w:rPr>
              <w:t>após a publicação do edital</w:t>
            </w:r>
            <w:r w:rsidR="00BF3B64" w:rsidRPr="00296DE3">
              <w:rPr>
                <w:rFonts w:cs="Calibri"/>
                <w:sz w:val="24"/>
                <w:szCs w:val="24"/>
              </w:rPr>
              <w:t xml:space="preserve"> </w:t>
            </w:r>
            <w:r w:rsidR="001D1224" w:rsidRPr="00296DE3">
              <w:rPr>
                <w:rFonts w:cs="Calibri"/>
                <w:sz w:val="24"/>
                <w:szCs w:val="24"/>
              </w:rPr>
              <w:t xml:space="preserve">previsto na </w:t>
            </w:r>
            <w:r w:rsidR="00DF6E77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="00BF3B64" w:rsidRPr="00296DE3">
              <w:rPr>
                <w:rFonts w:cs="Calibri"/>
                <w:sz w:val="24"/>
                <w:szCs w:val="24"/>
              </w:rPr>
              <w:t>1</w:t>
            </w:r>
            <w:r w:rsidR="00853063"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79841EFF" w14:textId="77777777" w:rsidTr="008D1DF5">
        <w:tc>
          <w:tcPr>
            <w:tcW w:w="992" w:type="dxa"/>
          </w:tcPr>
          <w:p w14:paraId="291716DF" w14:textId="77777777" w:rsidR="008D0B2A" w:rsidRPr="00296DE3" w:rsidRDefault="008D0B2A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14:paraId="75D5331D" w14:textId="0E0060BE" w:rsidR="008D0B2A" w:rsidRPr="00296DE3" w:rsidRDefault="00ED62ED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</w:t>
            </w:r>
            <w:r w:rsidR="00553FF2" w:rsidRPr="00296DE3">
              <w:rPr>
                <w:rFonts w:cs="Calibri"/>
                <w:sz w:val="24"/>
                <w:szCs w:val="24"/>
              </w:rPr>
              <w:t>n</w:t>
            </w:r>
            <w:r w:rsidR="00FC3A4D" w:rsidRPr="00296DE3">
              <w:rPr>
                <w:rFonts w:cs="Calibri"/>
                <w:sz w:val="24"/>
                <w:szCs w:val="24"/>
              </w:rPr>
              <w:t>á</w:t>
            </w:r>
            <w:r w:rsidR="00553FF2" w:rsidRPr="00296DE3">
              <w:rPr>
                <w:rFonts w:cs="Calibri"/>
                <w:sz w:val="24"/>
                <w:szCs w:val="24"/>
              </w:rPr>
              <w:t xml:space="preserve">lise </w:t>
            </w:r>
            <w:r w:rsidR="00BF3B64" w:rsidRPr="00296DE3">
              <w:rPr>
                <w:rFonts w:cs="Calibri"/>
                <w:sz w:val="24"/>
                <w:szCs w:val="24"/>
              </w:rPr>
              <w:t xml:space="preserve">e </w:t>
            </w:r>
            <w:r w:rsidR="005E1602" w:rsidRPr="00296DE3">
              <w:rPr>
                <w:rFonts w:cs="Calibri"/>
                <w:sz w:val="24"/>
                <w:szCs w:val="24"/>
              </w:rPr>
              <w:t>julgamento, pela Comissão de Seleção,</w:t>
            </w:r>
            <w:r w:rsidRPr="00296DE3">
              <w:rPr>
                <w:rFonts w:cs="Calibri"/>
                <w:sz w:val="24"/>
                <w:szCs w:val="24"/>
              </w:rPr>
              <w:t xml:space="preserve"> </w:t>
            </w:r>
            <w:r w:rsidR="008D0B2A" w:rsidRPr="00296DE3">
              <w:rPr>
                <w:rFonts w:cs="Calibri"/>
                <w:sz w:val="24"/>
                <w:szCs w:val="24"/>
              </w:rPr>
              <w:t>d</w:t>
            </w:r>
            <w:r w:rsidRPr="00296DE3">
              <w:rPr>
                <w:rFonts w:cs="Calibri"/>
                <w:sz w:val="24"/>
                <w:szCs w:val="24"/>
              </w:rPr>
              <w:t>o</w:t>
            </w:r>
            <w:r w:rsidR="008D0B2A" w:rsidRPr="00296DE3">
              <w:rPr>
                <w:rFonts w:cs="Calibri"/>
                <w:sz w:val="24"/>
                <w:szCs w:val="24"/>
              </w:rPr>
              <w:t xml:space="preserve">s </w:t>
            </w:r>
            <w:r w:rsidRPr="00296DE3">
              <w:rPr>
                <w:rFonts w:cs="Calibri"/>
                <w:sz w:val="24"/>
                <w:szCs w:val="24"/>
              </w:rPr>
              <w:t>projetos</w:t>
            </w:r>
            <w:r w:rsidR="005E1602" w:rsidRPr="00296DE3">
              <w:rPr>
                <w:rFonts w:cs="Calibri"/>
                <w:sz w:val="24"/>
                <w:szCs w:val="24"/>
              </w:rPr>
              <w:t xml:space="preserve"> apresentados na </w:t>
            </w:r>
            <w:r w:rsidR="006E6ABE" w:rsidRPr="00296DE3">
              <w:rPr>
                <w:rFonts w:cs="Calibri"/>
                <w:sz w:val="24"/>
                <w:szCs w:val="24"/>
              </w:rPr>
              <w:t>e</w:t>
            </w:r>
            <w:r w:rsidR="005E1602" w:rsidRPr="00296DE3">
              <w:rPr>
                <w:rFonts w:cs="Calibri"/>
                <w:sz w:val="24"/>
                <w:szCs w:val="24"/>
              </w:rPr>
              <w:t>tapa 2</w:t>
            </w:r>
            <w:r w:rsidR="008D0B2A"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0F16D207" w14:textId="2ED6783D" w:rsidR="008D0B2A" w:rsidRPr="00296DE3" w:rsidRDefault="008D0B2A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Até 15</w:t>
            </w:r>
            <w:r w:rsidR="00940EB9" w:rsidRPr="00296DE3">
              <w:rPr>
                <w:rFonts w:cs="Calibri"/>
                <w:sz w:val="24"/>
                <w:szCs w:val="24"/>
              </w:rPr>
              <w:t xml:space="preserve"> (quinze)</w:t>
            </w:r>
            <w:r w:rsidRPr="00296DE3">
              <w:rPr>
                <w:rFonts w:cs="Calibri"/>
                <w:sz w:val="24"/>
                <w:szCs w:val="24"/>
              </w:rPr>
              <w:t xml:space="preserve"> dias </w:t>
            </w:r>
            <w:r w:rsidR="00FC3A4D" w:rsidRPr="00296DE3">
              <w:rPr>
                <w:rFonts w:cs="Calibri"/>
                <w:sz w:val="24"/>
                <w:szCs w:val="24"/>
              </w:rPr>
              <w:t>úteis</w:t>
            </w:r>
            <w:r w:rsidR="00940EB9" w:rsidRPr="00296DE3">
              <w:rPr>
                <w:rFonts w:cs="Calibri"/>
                <w:sz w:val="24"/>
                <w:szCs w:val="24"/>
              </w:rPr>
              <w:t xml:space="preserve"> </w:t>
            </w:r>
            <w:r w:rsidRPr="00296DE3">
              <w:rPr>
                <w:rFonts w:cs="Calibri"/>
                <w:sz w:val="24"/>
                <w:szCs w:val="24"/>
              </w:rPr>
              <w:t xml:space="preserve">após </w:t>
            </w:r>
            <w:r w:rsidR="00327153" w:rsidRPr="00296DE3">
              <w:rPr>
                <w:rFonts w:cs="Calibri"/>
                <w:sz w:val="24"/>
                <w:szCs w:val="24"/>
              </w:rPr>
              <w:t xml:space="preserve">a finalização da </w:t>
            </w:r>
            <w:r w:rsidR="00DF6E77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Pr="00296DE3">
              <w:rPr>
                <w:rFonts w:cs="Calibri"/>
                <w:sz w:val="24"/>
                <w:szCs w:val="24"/>
              </w:rPr>
              <w:t>2</w:t>
            </w:r>
            <w:r w:rsidR="00853063"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4CC0E2E1" w14:textId="77777777" w:rsidTr="008D1DF5">
        <w:tc>
          <w:tcPr>
            <w:tcW w:w="992" w:type="dxa"/>
          </w:tcPr>
          <w:p w14:paraId="5CA60F47" w14:textId="77777777" w:rsidR="0074319D" w:rsidRPr="00296DE3" w:rsidRDefault="0074319D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520" w:type="dxa"/>
          </w:tcPr>
          <w:p w14:paraId="69A4ED55" w14:textId="4E014B57" w:rsidR="0074319D" w:rsidRPr="00296DE3" w:rsidRDefault="0074319D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D</w:t>
            </w:r>
            <w:r w:rsidR="0024046E" w:rsidRPr="00296DE3">
              <w:rPr>
                <w:rFonts w:cs="Calibri"/>
                <w:sz w:val="24"/>
                <w:szCs w:val="24"/>
              </w:rPr>
              <w:t xml:space="preserve">ivulgação </w:t>
            </w:r>
            <w:r w:rsidRPr="00296DE3">
              <w:rPr>
                <w:rFonts w:cs="Calibri"/>
                <w:sz w:val="24"/>
                <w:szCs w:val="24"/>
              </w:rPr>
              <w:t>da</w:t>
            </w:r>
            <w:r w:rsidR="00876D42" w:rsidRPr="00296DE3">
              <w:rPr>
                <w:rFonts w:cs="Calibri"/>
                <w:sz w:val="24"/>
                <w:szCs w:val="24"/>
              </w:rPr>
              <w:t xml:space="preserve"> classificação das</w:t>
            </w:r>
            <w:r w:rsidRPr="00296DE3">
              <w:rPr>
                <w:rFonts w:cs="Calibri"/>
                <w:sz w:val="24"/>
                <w:szCs w:val="24"/>
              </w:rPr>
              <w:t xml:space="preserve"> IES </w:t>
            </w:r>
            <w:r w:rsidR="00876D42" w:rsidRPr="00296DE3">
              <w:rPr>
                <w:rFonts w:cs="Calibri"/>
                <w:sz w:val="24"/>
                <w:szCs w:val="24"/>
              </w:rPr>
              <w:t>selecionadas na etapa 3.</w:t>
            </w:r>
          </w:p>
        </w:tc>
        <w:tc>
          <w:tcPr>
            <w:tcW w:w="4411" w:type="dxa"/>
          </w:tcPr>
          <w:p w14:paraId="7731CE36" w14:textId="39E0D989" w:rsidR="0074319D" w:rsidRPr="00296DE3" w:rsidRDefault="0074319D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D</w:t>
            </w:r>
            <w:r w:rsidR="003F7FE5" w:rsidRPr="00296DE3">
              <w:rPr>
                <w:rFonts w:cs="Calibri"/>
                <w:sz w:val="24"/>
                <w:szCs w:val="24"/>
              </w:rPr>
              <w:t>ata</w:t>
            </w:r>
            <w:r w:rsidRPr="00296DE3">
              <w:rPr>
                <w:rFonts w:cs="Calibri"/>
                <w:sz w:val="24"/>
                <w:szCs w:val="24"/>
              </w:rPr>
              <w:t xml:space="preserve"> da publicação d</w:t>
            </w:r>
            <w:r w:rsidR="00E43797" w:rsidRPr="00296DE3">
              <w:rPr>
                <w:rFonts w:cs="Calibri"/>
                <w:sz w:val="24"/>
                <w:szCs w:val="24"/>
              </w:rPr>
              <w:t>o resultado da</w:t>
            </w:r>
            <w:r w:rsidRPr="00296DE3">
              <w:rPr>
                <w:rFonts w:cs="Calibri"/>
                <w:sz w:val="24"/>
                <w:szCs w:val="24"/>
              </w:rPr>
              <w:t xml:space="preserve"> </w:t>
            </w:r>
            <w:r w:rsidR="00DF6E77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Pr="00296DE3">
              <w:rPr>
                <w:rFonts w:cs="Calibri"/>
                <w:sz w:val="24"/>
                <w:szCs w:val="24"/>
              </w:rPr>
              <w:t>3.</w:t>
            </w:r>
          </w:p>
        </w:tc>
      </w:tr>
      <w:tr w:rsidR="002E3F07" w:rsidRPr="00296DE3" w14:paraId="3744DE7A" w14:textId="77777777" w:rsidTr="008D1DF5">
        <w:tc>
          <w:tcPr>
            <w:tcW w:w="992" w:type="dxa"/>
          </w:tcPr>
          <w:p w14:paraId="429D6B8B" w14:textId="2B3105F1" w:rsidR="00A007B0" w:rsidRPr="00296DE3" w:rsidRDefault="00C62C07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14:paraId="2C3392BB" w14:textId="3CF381DF" w:rsidR="00A007B0" w:rsidRPr="00296DE3" w:rsidRDefault="00A007B0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Apresentação</w:t>
            </w:r>
            <w:r w:rsidR="002E3F07" w:rsidRPr="00296DE3">
              <w:rPr>
                <w:rFonts w:cs="Calibri"/>
                <w:sz w:val="24"/>
                <w:szCs w:val="24"/>
              </w:rPr>
              <w:t>,</w:t>
            </w:r>
            <w:r w:rsidRPr="00296DE3">
              <w:rPr>
                <w:rFonts w:cs="Calibri"/>
                <w:sz w:val="24"/>
                <w:szCs w:val="24"/>
              </w:rPr>
              <w:t xml:space="preserve"> pel</w:t>
            </w:r>
            <w:r w:rsidR="00ED62ED" w:rsidRPr="00296DE3">
              <w:rPr>
                <w:rFonts w:cs="Calibri"/>
                <w:sz w:val="24"/>
                <w:szCs w:val="24"/>
              </w:rPr>
              <w:t>a IES</w:t>
            </w:r>
            <w:r w:rsidRPr="00296DE3">
              <w:rPr>
                <w:rFonts w:cs="Calibri"/>
                <w:sz w:val="24"/>
                <w:szCs w:val="24"/>
              </w:rPr>
              <w:t xml:space="preserve"> </w:t>
            </w:r>
            <w:r w:rsidR="002E3F07" w:rsidRPr="00296DE3">
              <w:rPr>
                <w:rFonts w:cs="Calibri"/>
                <w:sz w:val="24"/>
                <w:szCs w:val="24"/>
              </w:rPr>
              <w:t>mais bem</w:t>
            </w:r>
            <w:r w:rsidR="00876D42" w:rsidRPr="00296DE3">
              <w:rPr>
                <w:rFonts w:cs="Calibri"/>
                <w:sz w:val="24"/>
                <w:szCs w:val="24"/>
              </w:rPr>
              <w:t xml:space="preserve"> classificada</w:t>
            </w:r>
            <w:r w:rsidR="00CF31AF" w:rsidRPr="00296DE3">
              <w:rPr>
                <w:rFonts w:cs="Calibri"/>
                <w:sz w:val="24"/>
                <w:szCs w:val="24"/>
              </w:rPr>
              <w:t xml:space="preserve"> </w:t>
            </w:r>
            <w:r w:rsidR="00876D42" w:rsidRPr="00296DE3">
              <w:rPr>
                <w:rFonts w:cs="Calibri"/>
                <w:sz w:val="24"/>
                <w:szCs w:val="24"/>
              </w:rPr>
              <w:t xml:space="preserve">divulgada </w:t>
            </w:r>
            <w:r w:rsidR="00E7284C" w:rsidRPr="00296DE3">
              <w:rPr>
                <w:rFonts w:cs="Calibri"/>
                <w:sz w:val="24"/>
                <w:szCs w:val="24"/>
              </w:rPr>
              <w:t>n</w:t>
            </w:r>
            <w:r w:rsidRPr="00296DE3">
              <w:rPr>
                <w:rFonts w:cs="Calibri"/>
                <w:sz w:val="24"/>
                <w:szCs w:val="24"/>
              </w:rPr>
              <w:t xml:space="preserve">a </w:t>
            </w:r>
            <w:r w:rsidR="00544BFD" w:rsidRPr="00296DE3">
              <w:rPr>
                <w:rFonts w:cs="Calibri"/>
                <w:sz w:val="24"/>
                <w:szCs w:val="24"/>
              </w:rPr>
              <w:t>e</w:t>
            </w:r>
            <w:r w:rsidRPr="00296DE3">
              <w:rPr>
                <w:rFonts w:cs="Calibri"/>
                <w:sz w:val="24"/>
                <w:szCs w:val="24"/>
              </w:rPr>
              <w:t xml:space="preserve">tapa </w:t>
            </w:r>
            <w:r w:rsidR="00876D42" w:rsidRPr="00296DE3">
              <w:rPr>
                <w:rFonts w:cs="Calibri"/>
                <w:sz w:val="24"/>
                <w:szCs w:val="24"/>
              </w:rPr>
              <w:t>4</w:t>
            </w:r>
            <w:r w:rsidRPr="00296DE3">
              <w:rPr>
                <w:rFonts w:cs="Calibri"/>
                <w:sz w:val="24"/>
                <w:szCs w:val="24"/>
              </w:rPr>
              <w:t>, da documentação contida no ite</w:t>
            </w:r>
            <w:r w:rsidR="00544BFD" w:rsidRPr="00296DE3">
              <w:rPr>
                <w:rFonts w:cs="Calibri"/>
                <w:sz w:val="24"/>
                <w:szCs w:val="24"/>
              </w:rPr>
              <w:t>m</w:t>
            </w:r>
            <w:r w:rsidRPr="00296DE3">
              <w:rPr>
                <w:rFonts w:cs="Calibri"/>
                <w:sz w:val="24"/>
                <w:szCs w:val="24"/>
              </w:rPr>
              <w:t xml:space="preserve"> 6.1</w:t>
            </w:r>
            <w:r w:rsidR="00BF3B64" w:rsidRPr="00296DE3">
              <w:rPr>
                <w:rFonts w:cs="Calibri"/>
                <w:sz w:val="24"/>
                <w:szCs w:val="24"/>
              </w:rPr>
              <w:t xml:space="preserve"> do presente Edital</w:t>
            </w:r>
            <w:r w:rsidR="006E6ABE"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6CF2BCE0" w14:textId="32FE278A" w:rsidR="007E036C" w:rsidRPr="00296DE3" w:rsidRDefault="00EE66CF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 xml:space="preserve">Até 5 (cinco) dias </w:t>
            </w:r>
            <w:r w:rsidR="00FC3A4D" w:rsidRPr="00296DE3">
              <w:rPr>
                <w:rFonts w:cs="Calibri"/>
                <w:sz w:val="24"/>
                <w:szCs w:val="24"/>
              </w:rPr>
              <w:t>úteis</w:t>
            </w:r>
            <w:r w:rsidRPr="00296DE3">
              <w:rPr>
                <w:rFonts w:cs="Calibri"/>
                <w:sz w:val="24"/>
                <w:szCs w:val="24"/>
              </w:rPr>
              <w:t xml:space="preserve"> após a </w:t>
            </w:r>
            <w:r w:rsidR="00DF6E77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="00E7284C" w:rsidRPr="00296DE3">
              <w:rPr>
                <w:rFonts w:cs="Calibri"/>
                <w:sz w:val="24"/>
                <w:szCs w:val="24"/>
              </w:rPr>
              <w:t>4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240A293C" w14:textId="77777777" w:rsidTr="008D1DF5">
        <w:tc>
          <w:tcPr>
            <w:tcW w:w="992" w:type="dxa"/>
          </w:tcPr>
          <w:p w14:paraId="6817C6F5" w14:textId="3B53D1AF" w:rsidR="008D1DF5" w:rsidRPr="00296DE3" w:rsidRDefault="00C62C07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14:paraId="7338A0A2" w14:textId="78F0F161" w:rsidR="008D1DF5" w:rsidRPr="00296DE3" w:rsidRDefault="00553FF2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Análise</w:t>
            </w:r>
            <w:r w:rsidR="009B074C" w:rsidRPr="00296DE3">
              <w:rPr>
                <w:rFonts w:cs="Calibri"/>
                <w:sz w:val="24"/>
                <w:szCs w:val="24"/>
              </w:rPr>
              <w:t xml:space="preserve"> e</w:t>
            </w:r>
            <w:r w:rsidR="008D1DF5" w:rsidRPr="00296DE3">
              <w:rPr>
                <w:rFonts w:cs="Calibri"/>
                <w:sz w:val="24"/>
                <w:szCs w:val="24"/>
              </w:rPr>
              <w:t xml:space="preserve"> julgamento, pela Comissão de Seleção, d</w:t>
            </w:r>
            <w:r w:rsidR="009B074C" w:rsidRPr="00296DE3">
              <w:rPr>
                <w:rFonts w:cs="Calibri"/>
                <w:sz w:val="24"/>
                <w:szCs w:val="24"/>
              </w:rPr>
              <w:t>a</w:t>
            </w:r>
            <w:r w:rsidR="008D1DF5" w:rsidRPr="00296DE3">
              <w:rPr>
                <w:rFonts w:cs="Calibri"/>
                <w:sz w:val="24"/>
                <w:szCs w:val="24"/>
              </w:rPr>
              <w:t xml:space="preserve"> documentação apresentada na </w:t>
            </w:r>
            <w:r w:rsidR="006E6ABE" w:rsidRPr="00296DE3">
              <w:rPr>
                <w:rFonts w:cs="Calibri"/>
                <w:sz w:val="24"/>
                <w:szCs w:val="24"/>
              </w:rPr>
              <w:t>e</w:t>
            </w:r>
            <w:r w:rsidR="008D1DF5" w:rsidRPr="00296DE3">
              <w:rPr>
                <w:rFonts w:cs="Calibri"/>
                <w:sz w:val="24"/>
                <w:szCs w:val="24"/>
              </w:rPr>
              <w:t xml:space="preserve">tapa </w:t>
            </w:r>
            <w:r w:rsidR="000F0C3D" w:rsidRPr="00296DE3">
              <w:rPr>
                <w:rFonts w:cs="Calibri"/>
                <w:sz w:val="24"/>
                <w:szCs w:val="24"/>
              </w:rPr>
              <w:t>5</w:t>
            </w:r>
            <w:r w:rsidR="008D1DF5"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5E775BD0" w14:textId="2FCFC618" w:rsidR="008D1DF5" w:rsidRPr="00296DE3" w:rsidRDefault="008D1DF5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Até 5 (</w:t>
            </w:r>
            <w:r w:rsidR="00C62C07" w:rsidRPr="00296DE3">
              <w:rPr>
                <w:rFonts w:cs="Calibri"/>
                <w:sz w:val="24"/>
                <w:szCs w:val="24"/>
              </w:rPr>
              <w:t>cinco</w:t>
            </w:r>
            <w:r w:rsidRPr="00296DE3">
              <w:rPr>
                <w:rFonts w:cs="Calibri"/>
                <w:sz w:val="24"/>
                <w:szCs w:val="24"/>
              </w:rPr>
              <w:t xml:space="preserve">) dias </w:t>
            </w:r>
            <w:r w:rsidR="00FC3A4D" w:rsidRPr="00296DE3">
              <w:rPr>
                <w:rFonts w:cs="Calibri"/>
                <w:sz w:val="24"/>
                <w:szCs w:val="24"/>
              </w:rPr>
              <w:t>úteis</w:t>
            </w:r>
            <w:r w:rsidRPr="00296DE3">
              <w:rPr>
                <w:rFonts w:cs="Calibri"/>
                <w:sz w:val="24"/>
                <w:szCs w:val="24"/>
              </w:rPr>
              <w:t xml:space="preserve"> após a finalização da </w:t>
            </w:r>
            <w:r w:rsidR="00DF6E77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="004D190B" w:rsidRPr="00296DE3">
              <w:rPr>
                <w:rFonts w:cs="Calibri"/>
                <w:sz w:val="24"/>
                <w:szCs w:val="24"/>
              </w:rPr>
              <w:t>5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35CE485F" w14:textId="77777777" w:rsidTr="008D1DF5">
        <w:tc>
          <w:tcPr>
            <w:tcW w:w="992" w:type="dxa"/>
          </w:tcPr>
          <w:p w14:paraId="34DCA123" w14:textId="5B3B0CFF" w:rsidR="00A666DB" w:rsidRPr="00296DE3" w:rsidRDefault="00DF6E77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14:paraId="0F1E9A5A" w14:textId="501ACFB9" w:rsidR="00A666DB" w:rsidRPr="00296DE3" w:rsidRDefault="00A666DB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D</w:t>
            </w:r>
            <w:r w:rsidR="0053563F" w:rsidRPr="00296DE3">
              <w:rPr>
                <w:rFonts w:cs="Calibri"/>
                <w:sz w:val="24"/>
                <w:szCs w:val="24"/>
              </w:rPr>
              <w:t>ivulgação do resultado preliminar</w:t>
            </w:r>
            <w:r w:rsidR="000F0C3D" w:rsidRPr="00296DE3">
              <w:rPr>
                <w:rFonts w:cs="Calibri"/>
                <w:sz w:val="24"/>
                <w:szCs w:val="24"/>
              </w:rPr>
              <w:t xml:space="preserve"> do processo de seleção d</w:t>
            </w:r>
            <w:r w:rsidR="00FD32B0" w:rsidRPr="00296DE3">
              <w:rPr>
                <w:rFonts w:cs="Calibri"/>
                <w:sz w:val="24"/>
                <w:szCs w:val="24"/>
              </w:rPr>
              <w:t>o projeto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241431FC" w14:textId="54F6B36A" w:rsidR="00DF6E77" w:rsidRPr="00296DE3" w:rsidRDefault="00B756D7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 xml:space="preserve">Data </w:t>
            </w:r>
            <w:r w:rsidR="00A666DB" w:rsidRPr="00296DE3">
              <w:rPr>
                <w:rFonts w:cs="Calibri"/>
                <w:sz w:val="24"/>
                <w:szCs w:val="24"/>
              </w:rPr>
              <w:t>da publicação d</w:t>
            </w:r>
            <w:r w:rsidR="00E43797" w:rsidRPr="00296DE3">
              <w:rPr>
                <w:rFonts w:cs="Calibri"/>
                <w:sz w:val="24"/>
                <w:szCs w:val="24"/>
              </w:rPr>
              <w:t xml:space="preserve">o resultado </w:t>
            </w:r>
            <w:r w:rsidR="00A666DB" w:rsidRPr="00296DE3">
              <w:rPr>
                <w:rFonts w:cs="Calibri"/>
                <w:sz w:val="24"/>
                <w:szCs w:val="24"/>
              </w:rPr>
              <w:t xml:space="preserve">da </w:t>
            </w:r>
            <w:r w:rsidR="00544BFD" w:rsidRPr="00296DE3">
              <w:rPr>
                <w:rFonts w:cs="Calibri"/>
                <w:sz w:val="24"/>
                <w:szCs w:val="24"/>
              </w:rPr>
              <w:t>e</w:t>
            </w:r>
            <w:r w:rsidR="00A666DB" w:rsidRPr="00296DE3">
              <w:rPr>
                <w:rFonts w:cs="Calibri"/>
                <w:sz w:val="24"/>
                <w:szCs w:val="24"/>
              </w:rPr>
              <w:t xml:space="preserve">tapa </w:t>
            </w:r>
            <w:r w:rsidRPr="00296DE3">
              <w:rPr>
                <w:rFonts w:cs="Calibri"/>
                <w:sz w:val="24"/>
                <w:szCs w:val="24"/>
              </w:rPr>
              <w:t>6</w:t>
            </w:r>
            <w:r w:rsidR="00A666DB"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1F490D00" w14:textId="77777777" w:rsidTr="008D1DF5">
        <w:tc>
          <w:tcPr>
            <w:tcW w:w="992" w:type="dxa"/>
          </w:tcPr>
          <w:p w14:paraId="45BB245A" w14:textId="3CF01EB8" w:rsidR="00A666DB" w:rsidRPr="00296DE3" w:rsidRDefault="001D1224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14:paraId="376E613E" w14:textId="74293D8E" w:rsidR="00A666DB" w:rsidRPr="00296DE3" w:rsidRDefault="009D3DE4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Prazo para interposição de recurso, quanto ao resultado preliminar</w:t>
            </w:r>
            <w:r w:rsidR="00C80CB0" w:rsidRPr="00296DE3">
              <w:rPr>
                <w:rFonts w:cs="Calibri"/>
                <w:sz w:val="24"/>
                <w:szCs w:val="24"/>
              </w:rPr>
              <w:t xml:space="preserve"> do processo</w:t>
            </w:r>
            <w:r w:rsidRPr="00296DE3">
              <w:rPr>
                <w:rFonts w:cs="Calibri"/>
                <w:sz w:val="24"/>
                <w:szCs w:val="24"/>
              </w:rPr>
              <w:t xml:space="preserve"> </w:t>
            </w:r>
            <w:r w:rsidR="00034C40" w:rsidRPr="00296DE3">
              <w:rPr>
                <w:rFonts w:cs="Calibri"/>
                <w:sz w:val="24"/>
                <w:szCs w:val="24"/>
              </w:rPr>
              <w:t>de seleção d</w:t>
            </w:r>
            <w:r w:rsidR="00FD32B0" w:rsidRPr="00296DE3">
              <w:rPr>
                <w:rFonts w:cs="Calibri"/>
                <w:sz w:val="24"/>
                <w:szCs w:val="24"/>
              </w:rPr>
              <w:t>o projeto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20956B7B" w14:textId="759B2EB0" w:rsidR="00A666DB" w:rsidRPr="00296DE3" w:rsidRDefault="00A666DB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 xml:space="preserve">Até 5 (cinco) dias </w:t>
            </w:r>
            <w:r w:rsidR="00FC3A4D" w:rsidRPr="00296DE3">
              <w:rPr>
                <w:rFonts w:cs="Calibri"/>
                <w:sz w:val="24"/>
                <w:szCs w:val="24"/>
              </w:rPr>
              <w:t>úteis</w:t>
            </w:r>
            <w:r w:rsidRPr="00296DE3">
              <w:rPr>
                <w:rFonts w:cs="Calibri"/>
                <w:sz w:val="24"/>
                <w:szCs w:val="24"/>
              </w:rPr>
              <w:t xml:space="preserve"> após a </w:t>
            </w:r>
            <w:r w:rsidR="001D1224" w:rsidRPr="00296DE3">
              <w:rPr>
                <w:rFonts w:cs="Calibri"/>
                <w:sz w:val="24"/>
                <w:szCs w:val="24"/>
              </w:rPr>
              <w:t>etapa 7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334AAC79" w14:textId="77777777" w:rsidTr="00483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F22" w14:textId="5075FF89" w:rsidR="004834D8" w:rsidRPr="00296DE3" w:rsidRDefault="00B337A1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5CB" w14:textId="2E4A18EC" w:rsidR="004834D8" w:rsidRPr="00296DE3" w:rsidRDefault="00553FF2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Análise</w:t>
            </w:r>
            <w:r w:rsidR="004834D8" w:rsidRPr="00296DE3">
              <w:rPr>
                <w:rFonts w:cs="Calibri"/>
                <w:sz w:val="24"/>
                <w:szCs w:val="24"/>
              </w:rPr>
              <w:t xml:space="preserve">, julgamento e publicação, pela Comissão de Seleção, dos resultados dos recursos apresentados na </w:t>
            </w:r>
            <w:r w:rsidR="006E6ABE" w:rsidRPr="00296DE3">
              <w:rPr>
                <w:rFonts w:cs="Calibri"/>
                <w:sz w:val="24"/>
                <w:szCs w:val="24"/>
              </w:rPr>
              <w:t>e</w:t>
            </w:r>
            <w:r w:rsidR="004834D8" w:rsidRPr="00296DE3">
              <w:rPr>
                <w:rFonts w:cs="Calibri"/>
                <w:sz w:val="24"/>
                <w:szCs w:val="24"/>
              </w:rPr>
              <w:t xml:space="preserve">tapa </w:t>
            </w:r>
            <w:r w:rsidR="00C80CB0" w:rsidRPr="00296DE3">
              <w:rPr>
                <w:rFonts w:cs="Calibri"/>
                <w:sz w:val="24"/>
                <w:szCs w:val="24"/>
              </w:rPr>
              <w:t>8</w:t>
            </w:r>
            <w:r w:rsidR="004834D8"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970" w14:textId="35CF31CB" w:rsidR="004834D8" w:rsidRPr="00296DE3" w:rsidRDefault="004834D8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Até 1</w:t>
            </w:r>
            <w:r w:rsidR="00881800" w:rsidRPr="00296DE3">
              <w:rPr>
                <w:rFonts w:cs="Calibri"/>
                <w:sz w:val="24"/>
                <w:szCs w:val="24"/>
              </w:rPr>
              <w:t>0</w:t>
            </w:r>
            <w:r w:rsidRPr="00296DE3">
              <w:rPr>
                <w:rFonts w:cs="Calibri"/>
                <w:sz w:val="24"/>
                <w:szCs w:val="24"/>
              </w:rPr>
              <w:t xml:space="preserve"> (</w:t>
            </w:r>
            <w:r w:rsidR="00881800" w:rsidRPr="00296DE3">
              <w:rPr>
                <w:rFonts w:cs="Calibri"/>
                <w:sz w:val="24"/>
                <w:szCs w:val="24"/>
              </w:rPr>
              <w:t>dez</w:t>
            </w:r>
            <w:r w:rsidRPr="00296DE3">
              <w:rPr>
                <w:rFonts w:cs="Calibri"/>
                <w:sz w:val="24"/>
                <w:szCs w:val="24"/>
              </w:rPr>
              <w:t xml:space="preserve">) dias </w:t>
            </w:r>
            <w:r w:rsidR="00FC3A4D" w:rsidRPr="00296DE3">
              <w:rPr>
                <w:rFonts w:cs="Calibri"/>
                <w:sz w:val="24"/>
                <w:szCs w:val="24"/>
              </w:rPr>
              <w:t>úteis</w:t>
            </w:r>
            <w:r w:rsidRPr="00296DE3">
              <w:rPr>
                <w:rFonts w:cs="Calibri"/>
                <w:sz w:val="24"/>
                <w:szCs w:val="24"/>
              </w:rPr>
              <w:t xml:space="preserve"> após a finalização da </w:t>
            </w:r>
            <w:r w:rsidR="007C543D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="00881800" w:rsidRPr="00296DE3">
              <w:rPr>
                <w:rFonts w:cs="Calibri"/>
                <w:sz w:val="24"/>
                <w:szCs w:val="24"/>
              </w:rPr>
              <w:t>8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1B85EB45" w14:textId="77777777" w:rsidTr="008D1DF5">
        <w:tc>
          <w:tcPr>
            <w:tcW w:w="992" w:type="dxa"/>
          </w:tcPr>
          <w:p w14:paraId="52C76F2E" w14:textId="4B212527" w:rsidR="00A666DB" w:rsidRPr="00296DE3" w:rsidRDefault="00B337A1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14:paraId="48010DA7" w14:textId="78A515D2" w:rsidR="00A666DB" w:rsidRPr="00296DE3" w:rsidRDefault="00E47880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Análise, a</w:t>
            </w:r>
            <w:r w:rsidR="00A666DB" w:rsidRPr="00296DE3">
              <w:rPr>
                <w:rFonts w:cs="Calibri"/>
                <w:sz w:val="24"/>
                <w:szCs w:val="24"/>
              </w:rPr>
              <w:t>provação e homologação</w:t>
            </w:r>
            <w:r w:rsidRPr="00296DE3">
              <w:rPr>
                <w:rFonts w:cs="Calibri"/>
                <w:sz w:val="24"/>
                <w:szCs w:val="24"/>
              </w:rPr>
              <w:t>, pelo CFC,</w:t>
            </w:r>
            <w:r w:rsidR="00A666DB" w:rsidRPr="00296DE3">
              <w:rPr>
                <w:rFonts w:cs="Calibri"/>
                <w:sz w:val="24"/>
                <w:szCs w:val="24"/>
              </w:rPr>
              <w:t xml:space="preserve"> do projeto </w:t>
            </w:r>
            <w:r w:rsidR="00CB5E30" w:rsidRPr="00296DE3">
              <w:rPr>
                <w:rFonts w:cs="Calibri"/>
                <w:sz w:val="24"/>
                <w:szCs w:val="24"/>
              </w:rPr>
              <w:t>selecionad</w:t>
            </w:r>
            <w:r w:rsidR="00FD32B0" w:rsidRPr="00296DE3">
              <w:rPr>
                <w:rFonts w:cs="Calibri"/>
                <w:sz w:val="24"/>
                <w:szCs w:val="24"/>
              </w:rPr>
              <w:t>o</w:t>
            </w:r>
            <w:r w:rsidR="007C543D" w:rsidRPr="00296DE3">
              <w:rPr>
                <w:rFonts w:cs="Calibri"/>
                <w:sz w:val="24"/>
                <w:szCs w:val="24"/>
              </w:rPr>
              <w:t xml:space="preserve"> pela Comissão de Seleção do CRC</w:t>
            </w:r>
            <w:r w:rsidR="00A666DB"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6B75A69E" w14:textId="2995341A" w:rsidR="00A666DB" w:rsidRPr="00296DE3" w:rsidRDefault="00A666DB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 xml:space="preserve">Até </w:t>
            </w:r>
            <w:r w:rsidR="00C33C34" w:rsidRPr="00296DE3">
              <w:rPr>
                <w:rFonts w:cs="Calibri"/>
                <w:sz w:val="24"/>
                <w:szCs w:val="24"/>
              </w:rPr>
              <w:t xml:space="preserve">45 </w:t>
            </w:r>
            <w:r w:rsidR="00CB5E30" w:rsidRPr="00296DE3">
              <w:rPr>
                <w:rFonts w:cs="Calibri"/>
                <w:sz w:val="24"/>
                <w:szCs w:val="24"/>
              </w:rPr>
              <w:t>(</w:t>
            </w:r>
            <w:r w:rsidR="00C33C34" w:rsidRPr="00296DE3">
              <w:rPr>
                <w:rFonts w:cs="Calibri"/>
                <w:sz w:val="24"/>
                <w:szCs w:val="24"/>
              </w:rPr>
              <w:t>quarenta e cinco</w:t>
            </w:r>
            <w:r w:rsidR="00CB5E30" w:rsidRPr="00296DE3">
              <w:rPr>
                <w:rFonts w:cs="Calibri"/>
                <w:sz w:val="24"/>
                <w:szCs w:val="24"/>
              </w:rPr>
              <w:t>)</w:t>
            </w:r>
            <w:r w:rsidRPr="00296DE3">
              <w:rPr>
                <w:rFonts w:cs="Calibri"/>
                <w:sz w:val="24"/>
                <w:szCs w:val="24"/>
              </w:rPr>
              <w:t xml:space="preserve"> dias </w:t>
            </w:r>
            <w:r w:rsidR="00FC3A4D" w:rsidRPr="00296DE3">
              <w:rPr>
                <w:rFonts w:cs="Calibri"/>
                <w:sz w:val="24"/>
                <w:szCs w:val="24"/>
              </w:rPr>
              <w:t xml:space="preserve">úteis </w:t>
            </w:r>
            <w:r w:rsidRPr="00296DE3">
              <w:rPr>
                <w:rFonts w:cs="Calibri"/>
                <w:sz w:val="24"/>
                <w:szCs w:val="24"/>
              </w:rPr>
              <w:t xml:space="preserve">após a finalização da </w:t>
            </w:r>
            <w:r w:rsidR="007C543D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="00A62650" w:rsidRPr="00296DE3">
              <w:rPr>
                <w:rFonts w:cs="Calibri"/>
                <w:sz w:val="24"/>
                <w:szCs w:val="24"/>
              </w:rPr>
              <w:t>9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2E3F07" w:rsidRPr="00296DE3" w14:paraId="0F869730" w14:textId="77777777" w:rsidTr="008D1DF5">
        <w:tc>
          <w:tcPr>
            <w:tcW w:w="992" w:type="dxa"/>
          </w:tcPr>
          <w:p w14:paraId="7B9F70E2" w14:textId="043D30EC" w:rsidR="00A666DB" w:rsidRPr="00296DE3" w:rsidRDefault="00B337A1" w:rsidP="0073630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96DE3">
              <w:rPr>
                <w:rFonts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20" w:type="dxa"/>
          </w:tcPr>
          <w:p w14:paraId="2EBA7E7F" w14:textId="21E2A41B" w:rsidR="00A666DB" w:rsidRPr="00296DE3" w:rsidRDefault="00A666DB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Publicação</w:t>
            </w:r>
            <w:r w:rsidR="00DE2AD4" w:rsidRPr="00296DE3">
              <w:rPr>
                <w:rFonts w:cs="Calibri"/>
                <w:sz w:val="24"/>
                <w:szCs w:val="24"/>
              </w:rPr>
              <w:t>, pelo CRC,</w:t>
            </w:r>
            <w:r w:rsidRPr="00296DE3">
              <w:rPr>
                <w:rFonts w:cs="Calibri"/>
                <w:sz w:val="24"/>
                <w:szCs w:val="24"/>
              </w:rPr>
              <w:t xml:space="preserve"> do resultado definitivo d</w:t>
            </w:r>
            <w:r w:rsidR="00E11BC8" w:rsidRPr="00296DE3">
              <w:rPr>
                <w:rFonts w:cs="Calibri"/>
                <w:sz w:val="24"/>
                <w:szCs w:val="24"/>
              </w:rPr>
              <w:t>o projeto</w:t>
            </w:r>
            <w:r w:rsidRPr="00296DE3">
              <w:rPr>
                <w:rFonts w:cs="Calibri"/>
                <w:sz w:val="24"/>
                <w:szCs w:val="24"/>
              </w:rPr>
              <w:t xml:space="preserve"> sele</w:t>
            </w:r>
            <w:r w:rsidR="00E11BC8" w:rsidRPr="00296DE3">
              <w:rPr>
                <w:rFonts w:cs="Calibri"/>
                <w:sz w:val="24"/>
                <w:szCs w:val="24"/>
              </w:rPr>
              <w:t>cionado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14:paraId="4393934C" w14:textId="0A09B6A4" w:rsidR="00A666DB" w:rsidRPr="00296DE3" w:rsidRDefault="00A666DB" w:rsidP="004B454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96DE3">
              <w:rPr>
                <w:rFonts w:cs="Calibri"/>
                <w:sz w:val="24"/>
                <w:szCs w:val="24"/>
              </w:rPr>
              <w:t>Até 15</w:t>
            </w:r>
            <w:r w:rsidR="00CC3DB1" w:rsidRPr="00296DE3">
              <w:rPr>
                <w:rFonts w:cs="Calibri"/>
                <w:sz w:val="24"/>
                <w:szCs w:val="24"/>
              </w:rPr>
              <w:t xml:space="preserve"> (quinze)</w:t>
            </w:r>
            <w:r w:rsidRPr="00296DE3">
              <w:rPr>
                <w:rFonts w:cs="Calibri"/>
                <w:sz w:val="24"/>
                <w:szCs w:val="24"/>
              </w:rPr>
              <w:t xml:space="preserve"> dias </w:t>
            </w:r>
            <w:r w:rsidR="00FC3A4D" w:rsidRPr="00296DE3">
              <w:rPr>
                <w:rFonts w:cs="Calibri"/>
                <w:sz w:val="24"/>
                <w:szCs w:val="24"/>
              </w:rPr>
              <w:t xml:space="preserve">úteis </w:t>
            </w:r>
            <w:r w:rsidRPr="00296DE3">
              <w:rPr>
                <w:rFonts w:cs="Calibri"/>
                <w:sz w:val="24"/>
                <w:szCs w:val="24"/>
              </w:rPr>
              <w:t xml:space="preserve">após a finalização da </w:t>
            </w:r>
            <w:r w:rsidR="007C543D" w:rsidRPr="00296DE3">
              <w:rPr>
                <w:rFonts w:cs="Calibri"/>
                <w:sz w:val="24"/>
                <w:szCs w:val="24"/>
              </w:rPr>
              <w:t xml:space="preserve">etapa </w:t>
            </w:r>
            <w:r w:rsidR="004834D8" w:rsidRPr="00296DE3">
              <w:rPr>
                <w:rFonts w:cs="Calibri"/>
                <w:sz w:val="24"/>
                <w:szCs w:val="24"/>
              </w:rPr>
              <w:t>1</w:t>
            </w:r>
            <w:r w:rsidR="00CC3DB1" w:rsidRPr="00296DE3">
              <w:rPr>
                <w:rFonts w:cs="Calibri"/>
                <w:sz w:val="24"/>
                <w:szCs w:val="24"/>
              </w:rPr>
              <w:t>0</w:t>
            </w:r>
            <w:r w:rsidRPr="00296DE3">
              <w:rPr>
                <w:rFonts w:cs="Calibri"/>
                <w:sz w:val="24"/>
                <w:szCs w:val="24"/>
              </w:rPr>
              <w:t>.</w:t>
            </w:r>
          </w:p>
        </w:tc>
      </w:tr>
    </w:tbl>
    <w:p w14:paraId="3962D857" w14:textId="77777777" w:rsidR="008D0B2A" w:rsidRPr="00296DE3" w:rsidRDefault="008D0B2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0125B86" w14:textId="77777777" w:rsidR="00DA19E4" w:rsidRPr="00296DE3" w:rsidRDefault="00DA19E4" w:rsidP="00F544F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636389" w:rsidRPr="00296DE3">
        <w:rPr>
          <w:rFonts w:ascii="Calibri" w:hAnsi="Calibri" w:cs="Calibri"/>
          <w:color w:val="auto"/>
        </w:rPr>
        <w:t>1.1</w:t>
      </w:r>
      <w:r w:rsidRPr="00296DE3">
        <w:rPr>
          <w:rFonts w:ascii="Calibri" w:hAnsi="Calibri" w:cs="Calibri"/>
          <w:color w:val="auto"/>
        </w:rPr>
        <w:t xml:space="preserve"> Para efeito da contagem dos prazos descritos no item 9.1, será considerado o seguinte regramento:</w:t>
      </w:r>
    </w:p>
    <w:p w14:paraId="7B4DD5F4" w14:textId="0C97F36C" w:rsidR="00DA19E4" w:rsidRPr="00296DE3" w:rsidRDefault="00DA19E4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415ED45" w14:textId="66616C8B" w:rsidR="00DA19E4" w:rsidRPr="00296DE3" w:rsidRDefault="00995800" w:rsidP="00F544F0">
      <w:pPr>
        <w:pStyle w:val="Default"/>
        <w:tabs>
          <w:tab w:val="left" w:pos="1276"/>
        </w:tabs>
        <w:ind w:left="1418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9.1.1.1 N</w:t>
      </w:r>
      <w:r w:rsidR="00DA19E4" w:rsidRPr="00296DE3">
        <w:rPr>
          <w:rFonts w:ascii="Calibri" w:hAnsi="Calibri" w:cs="Calibri"/>
          <w:color w:val="auto"/>
        </w:rPr>
        <w:t>a</w:t>
      </w:r>
      <w:r w:rsidR="00A666DB" w:rsidRPr="00296DE3">
        <w:rPr>
          <w:rFonts w:ascii="Calibri" w:hAnsi="Calibri" w:cs="Calibri"/>
          <w:color w:val="auto"/>
        </w:rPr>
        <w:t>s</w:t>
      </w:r>
      <w:r w:rsidR="00DA19E4" w:rsidRPr="00296DE3">
        <w:rPr>
          <w:rFonts w:ascii="Calibri" w:hAnsi="Calibri" w:cs="Calibri"/>
          <w:color w:val="auto"/>
        </w:rPr>
        <w:t xml:space="preserve"> etapa</w:t>
      </w:r>
      <w:r w:rsidR="00A666DB" w:rsidRPr="00296DE3">
        <w:rPr>
          <w:rFonts w:ascii="Calibri" w:hAnsi="Calibri" w:cs="Calibri"/>
          <w:color w:val="auto"/>
        </w:rPr>
        <w:t>s</w:t>
      </w:r>
      <w:r w:rsidR="00DA19E4" w:rsidRPr="00296DE3">
        <w:rPr>
          <w:rFonts w:ascii="Calibri" w:hAnsi="Calibri" w:cs="Calibri"/>
          <w:color w:val="auto"/>
        </w:rPr>
        <w:t xml:space="preserve"> 1</w:t>
      </w:r>
      <w:r w:rsidR="00A666DB" w:rsidRPr="00296DE3">
        <w:rPr>
          <w:rFonts w:ascii="Calibri" w:hAnsi="Calibri" w:cs="Calibri"/>
          <w:color w:val="auto"/>
        </w:rPr>
        <w:t>, 4</w:t>
      </w:r>
      <w:r w:rsidR="00B167C5" w:rsidRPr="00296DE3">
        <w:rPr>
          <w:rFonts w:ascii="Calibri" w:hAnsi="Calibri" w:cs="Calibri"/>
          <w:color w:val="auto"/>
        </w:rPr>
        <w:t xml:space="preserve"> e</w:t>
      </w:r>
      <w:r w:rsidR="00044F82" w:rsidRPr="00296DE3">
        <w:rPr>
          <w:rFonts w:ascii="Calibri" w:hAnsi="Calibri" w:cs="Calibri"/>
          <w:color w:val="auto"/>
        </w:rPr>
        <w:t xml:space="preserve"> </w:t>
      </w:r>
      <w:r w:rsidR="007D5962" w:rsidRPr="00296DE3">
        <w:rPr>
          <w:rFonts w:ascii="Calibri" w:hAnsi="Calibri" w:cs="Calibri"/>
          <w:color w:val="auto"/>
        </w:rPr>
        <w:t>7</w:t>
      </w:r>
      <w:r w:rsidR="00A415D3" w:rsidRPr="00296DE3">
        <w:rPr>
          <w:rFonts w:ascii="Calibri" w:hAnsi="Calibri" w:cs="Calibri"/>
          <w:color w:val="auto"/>
        </w:rPr>
        <w:t>,</w:t>
      </w:r>
      <w:r w:rsidR="00DA19E4" w:rsidRPr="00296DE3">
        <w:rPr>
          <w:rFonts w:ascii="Calibri" w:hAnsi="Calibri" w:cs="Calibri"/>
          <w:color w:val="auto"/>
        </w:rPr>
        <w:t xml:space="preserve"> </w:t>
      </w:r>
      <w:r w:rsidR="00EE66CF" w:rsidRPr="00296DE3">
        <w:rPr>
          <w:rFonts w:ascii="Calibri" w:hAnsi="Calibri" w:cs="Calibri"/>
          <w:color w:val="auto"/>
        </w:rPr>
        <w:t>considerar-se-á</w:t>
      </w:r>
      <w:r w:rsidR="00DA19E4" w:rsidRPr="00296DE3">
        <w:rPr>
          <w:rFonts w:ascii="Calibri" w:hAnsi="Calibri" w:cs="Calibri"/>
          <w:color w:val="auto"/>
        </w:rPr>
        <w:t xml:space="preserve"> o dia da publicação;</w:t>
      </w:r>
    </w:p>
    <w:p w14:paraId="083C652F" w14:textId="428DFB32" w:rsidR="00275D03" w:rsidRPr="00296DE3" w:rsidRDefault="00275D03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0026BF5" w14:textId="5AE54D91" w:rsidR="00DA19E4" w:rsidRPr="00296DE3" w:rsidRDefault="00995800" w:rsidP="00F544F0">
      <w:pPr>
        <w:pStyle w:val="Default"/>
        <w:tabs>
          <w:tab w:val="left" w:pos="1276"/>
        </w:tabs>
        <w:ind w:left="1418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9.1.1.2 N</w:t>
      </w:r>
      <w:r w:rsidR="00DA19E4" w:rsidRPr="00296DE3">
        <w:rPr>
          <w:rFonts w:ascii="Calibri" w:hAnsi="Calibri" w:cs="Calibri"/>
          <w:color w:val="auto"/>
        </w:rPr>
        <w:t>a</w:t>
      </w:r>
      <w:r w:rsidR="00044F82" w:rsidRPr="00296DE3">
        <w:rPr>
          <w:rFonts w:ascii="Calibri" w:hAnsi="Calibri" w:cs="Calibri"/>
          <w:color w:val="auto"/>
        </w:rPr>
        <w:t>s</w:t>
      </w:r>
      <w:r w:rsidR="00DA19E4" w:rsidRPr="00296DE3">
        <w:rPr>
          <w:rFonts w:ascii="Calibri" w:hAnsi="Calibri" w:cs="Calibri"/>
          <w:color w:val="auto"/>
        </w:rPr>
        <w:t xml:space="preserve"> etapa</w:t>
      </w:r>
      <w:r w:rsidR="00044F82" w:rsidRPr="00296DE3">
        <w:rPr>
          <w:rFonts w:ascii="Calibri" w:hAnsi="Calibri" w:cs="Calibri"/>
          <w:color w:val="auto"/>
        </w:rPr>
        <w:t>s</w:t>
      </w:r>
      <w:r w:rsidR="00DA19E4" w:rsidRPr="00296DE3">
        <w:rPr>
          <w:rFonts w:ascii="Calibri" w:hAnsi="Calibri" w:cs="Calibri"/>
          <w:color w:val="auto"/>
        </w:rPr>
        <w:t xml:space="preserve"> 2</w:t>
      </w:r>
      <w:r w:rsidR="00636389" w:rsidRPr="00296DE3">
        <w:rPr>
          <w:rFonts w:ascii="Calibri" w:hAnsi="Calibri" w:cs="Calibri"/>
          <w:color w:val="auto"/>
        </w:rPr>
        <w:t>, 5</w:t>
      </w:r>
      <w:r w:rsidR="00320267" w:rsidRPr="00296DE3">
        <w:rPr>
          <w:rFonts w:ascii="Calibri" w:hAnsi="Calibri" w:cs="Calibri"/>
          <w:color w:val="auto"/>
        </w:rPr>
        <w:t xml:space="preserve"> </w:t>
      </w:r>
      <w:r w:rsidR="00636389" w:rsidRPr="00296DE3">
        <w:rPr>
          <w:rFonts w:ascii="Calibri" w:hAnsi="Calibri" w:cs="Calibri"/>
          <w:color w:val="auto"/>
        </w:rPr>
        <w:t xml:space="preserve">e </w:t>
      </w:r>
      <w:r w:rsidR="00320267" w:rsidRPr="00296DE3">
        <w:rPr>
          <w:rFonts w:ascii="Calibri" w:hAnsi="Calibri" w:cs="Calibri"/>
          <w:color w:val="auto"/>
        </w:rPr>
        <w:t>8</w:t>
      </w:r>
      <w:r w:rsidR="0026226B">
        <w:rPr>
          <w:rFonts w:ascii="Calibri" w:hAnsi="Calibri" w:cs="Calibri"/>
          <w:color w:val="auto"/>
        </w:rPr>
        <w:t>,</w:t>
      </w:r>
      <w:r w:rsidR="00320267" w:rsidRPr="00296DE3">
        <w:rPr>
          <w:rFonts w:ascii="Calibri" w:hAnsi="Calibri" w:cs="Calibri"/>
          <w:color w:val="auto"/>
        </w:rPr>
        <w:t xml:space="preserve"> </w:t>
      </w:r>
      <w:r w:rsidR="00EE66CF" w:rsidRPr="00296DE3">
        <w:rPr>
          <w:rFonts w:ascii="Calibri" w:hAnsi="Calibri" w:cs="Calibri"/>
          <w:color w:val="auto"/>
        </w:rPr>
        <w:t>para a contagem do prazo</w:t>
      </w:r>
      <w:r w:rsidR="0026226B">
        <w:rPr>
          <w:rFonts w:ascii="Calibri" w:hAnsi="Calibri" w:cs="Calibri"/>
          <w:color w:val="auto"/>
        </w:rPr>
        <w:t>,</w:t>
      </w:r>
      <w:r w:rsidR="00EE66CF" w:rsidRPr="00296DE3">
        <w:rPr>
          <w:rFonts w:ascii="Calibri" w:hAnsi="Calibri" w:cs="Calibri"/>
          <w:color w:val="auto"/>
        </w:rPr>
        <w:t xml:space="preserve"> </w:t>
      </w:r>
      <w:r w:rsidR="00DA19E4" w:rsidRPr="00296DE3">
        <w:rPr>
          <w:rFonts w:ascii="Calibri" w:hAnsi="Calibri" w:cs="Calibri"/>
          <w:color w:val="auto"/>
        </w:rPr>
        <w:t>será desconsiderado o primeiro dia</w:t>
      </w:r>
      <w:r w:rsidR="00940EB9" w:rsidRPr="00296DE3">
        <w:rPr>
          <w:rFonts w:ascii="Calibri" w:hAnsi="Calibri" w:cs="Calibri"/>
          <w:color w:val="auto"/>
        </w:rPr>
        <w:t>, ou seja, o dia da publicação d</w:t>
      </w:r>
      <w:r w:rsidR="00636389" w:rsidRPr="00296DE3">
        <w:rPr>
          <w:rFonts w:ascii="Calibri" w:hAnsi="Calibri" w:cs="Calibri"/>
          <w:color w:val="auto"/>
        </w:rPr>
        <w:t>a</w:t>
      </w:r>
      <w:r w:rsidR="00940EB9" w:rsidRPr="00296DE3">
        <w:rPr>
          <w:rFonts w:ascii="Calibri" w:hAnsi="Calibri" w:cs="Calibri"/>
          <w:color w:val="auto"/>
        </w:rPr>
        <w:t xml:space="preserve"> </w:t>
      </w:r>
      <w:r w:rsidR="00636389" w:rsidRPr="00296DE3">
        <w:rPr>
          <w:rFonts w:ascii="Calibri" w:hAnsi="Calibri" w:cs="Calibri"/>
          <w:color w:val="auto"/>
        </w:rPr>
        <w:t>e</w:t>
      </w:r>
      <w:r w:rsidR="00940EB9" w:rsidRPr="00296DE3">
        <w:rPr>
          <w:rFonts w:ascii="Calibri" w:hAnsi="Calibri" w:cs="Calibri"/>
          <w:color w:val="auto"/>
        </w:rPr>
        <w:t>tapa</w:t>
      </w:r>
      <w:r w:rsidR="00636389" w:rsidRPr="00296DE3">
        <w:rPr>
          <w:rFonts w:ascii="Calibri" w:hAnsi="Calibri" w:cs="Calibri"/>
          <w:color w:val="auto"/>
        </w:rPr>
        <w:t xml:space="preserve"> anterior </w:t>
      </w:r>
      <w:r w:rsidR="007E036C" w:rsidRPr="00296DE3">
        <w:rPr>
          <w:rFonts w:ascii="Calibri" w:hAnsi="Calibri" w:cs="Calibri"/>
          <w:color w:val="auto"/>
        </w:rPr>
        <w:t xml:space="preserve">e/ou </w:t>
      </w:r>
      <w:r w:rsidR="0026226B">
        <w:rPr>
          <w:rFonts w:ascii="Calibri" w:hAnsi="Calibri" w:cs="Calibri"/>
          <w:color w:val="auto"/>
        </w:rPr>
        <w:t xml:space="preserve">da </w:t>
      </w:r>
      <w:r w:rsidR="007E036C" w:rsidRPr="00296DE3">
        <w:rPr>
          <w:rFonts w:ascii="Calibri" w:hAnsi="Calibri" w:cs="Calibri"/>
          <w:color w:val="auto"/>
        </w:rPr>
        <w:t xml:space="preserve">solicitação </w:t>
      </w:r>
      <w:r w:rsidR="009B074C" w:rsidRPr="00296DE3">
        <w:rPr>
          <w:rFonts w:ascii="Calibri" w:hAnsi="Calibri" w:cs="Calibri"/>
          <w:color w:val="auto"/>
        </w:rPr>
        <w:t xml:space="preserve">da documentação, </w:t>
      </w:r>
      <w:r w:rsidR="00DA19E4" w:rsidRPr="00296DE3">
        <w:rPr>
          <w:rFonts w:ascii="Calibri" w:hAnsi="Calibri" w:cs="Calibri"/>
          <w:color w:val="auto"/>
        </w:rPr>
        <w:t>e considerado o último dia</w:t>
      </w:r>
      <w:r w:rsidR="00940EB9" w:rsidRPr="00296DE3">
        <w:rPr>
          <w:rFonts w:ascii="Calibri" w:hAnsi="Calibri" w:cs="Calibri"/>
          <w:color w:val="auto"/>
        </w:rPr>
        <w:t>;</w:t>
      </w:r>
    </w:p>
    <w:p w14:paraId="47F44C1A" w14:textId="4508EE5A" w:rsidR="00275D03" w:rsidRPr="00296DE3" w:rsidRDefault="00275D03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21860D5" w14:textId="640959A5" w:rsidR="00940EB9" w:rsidRPr="00296DE3" w:rsidRDefault="00995800" w:rsidP="00F544F0">
      <w:pPr>
        <w:pStyle w:val="Default"/>
        <w:tabs>
          <w:tab w:val="left" w:pos="1276"/>
        </w:tabs>
        <w:ind w:left="1418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9.1.1.3 N</w:t>
      </w:r>
      <w:r w:rsidR="00940EB9" w:rsidRPr="00296DE3">
        <w:rPr>
          <w:rFonts w:ascii="Calibri" w:hAnsi="Calibri" w:cs="Calibri"/>
          <w:color w:val="auto"/>
        </w:rPr>
        <w:t>a</w:t>
      </w:r>
      <w:r w:rsidR="00EE66CF" w:rsidRPr="00296DE3">
        <w:rPr>
          <w:rFonts w:ascii="Calibri" w:hAnsi="Calibri" w:cs="Calibri"/>
          <w:color w:val="auto"/>
        </w:rPr>
        <w:t>s</w:t>
      </w:r>
      <w:r w:rsidR="00940EB9" w:rsidRPr="00296DE3">
        <w:rPr>
          <w:rFonts w:ascii="Calibri" w:hAnsi="Calibri" w:cs="Calibri"/>
          <w:color w:val="auto"/>
        </w:rPr>
        <w:t xml:space="preserve"> etapa</w:t>
      </w:r>
      <w:r w:rsidR="00EE66CF" w:rsidRPr="00296DE3">
        <w:rPr>
          <w:rFonts w:ascii="Calibri" w:hAnsi="Calibri" w:cs="Calibri"/>
          <w:color w:val="auto"/>
        </w:rPr>
        <w:t>s</w:t>
      </w:r>
      <w:r w:rsidR="00940EB9" w:rsidRPr="00296DE3">
        <w:rPr>
          <w:rFonts w:ascii="Calibri" w:hAnsi="Calibri" w:cs="Calibri"/>
          <w:color w:val="auto"/>
        </w:rPr>
        <w:t xml:space="preserve"> 3</w:t>
      </w:r>
      <w:r w:rsidR="00CD6758" w:rsidRPr="00296DE3">
        <w:rPr>
          <w:rFonts w:ascii="Calibri" w:hAnsi="Calibri" w:cs="Calibri"/>
          <w:color w:val="auto"/>
        </w:rPr>
        <w:t xml:space="preserve">, 6, </w:t>
      </w:r>
      <w:r w:rsidR="005422FE" w:rsidRPr="00296DE3">
        <w:rPr>
          <w:rFonts w:ascii="Calibri" w:hAnsi="Calibri" w:cs="Calibri"/>
          <w:color w:val="auto"/>
        </w:rPr>
        <w:t>9</w:t>
      </w:r>
      <w:r w:rsidR="00EE66CF" w:rsidRPr="00296DE3">
        <w:rPr>
          <w:rFonts w:ascii="Calibri" w:hAnsi="Calibri" w:cs="Calibri"/>
          <w:color w:val="auto"/>
        </w:rPr>
        <w:t xml:space="preserve"> </w:t>
      </w:r>
      <w:r w:rsidR="00044F82" w:rsidRPr="00296DE3">
        <w:rPr>
          <w:rFonts w:ascii="Calibri" w:hAnsi="Calibri" w:cs="Calibri"/>
          <w:color w:val="auto"/>
        </w:rPr>
        <w:t xml:space="preserve">e </w:t>
      </w:r>
      <w:r w:rsidR="00CD6758" w:rsidRPr="00296DE3">
        <w:rPr>
          <w:rFonts w:ascii="Calibri" w:hAnsi="Calibri" w:cs="Calibri"/>
          <w:color w:val="auto"/>
        </w:rPr>
        <w:t>1</w:t>
      </w:r>
      <w:r w:rsidR="005422FE" w:rsidRPr="00296DE3">
        <w:rPr>
          <w:rFonts w:ascii="Calibri" w:hAnsi="Calibri" w:cs="Calibri"/>
          <w:color w:val="auto"/>
        </w:rPr>
        <w:t>0</w:t>
      </w:r>
      <w:r w:rsidR="00940EB9" w:rsidRPr="00296DE3">
        <w:rPr>
          <w:rFonts w:ascii="Calibri" w:hAnsi="Calibri" w:cs="Calibri"/>
          <w:color w:val="auto"/>
        </w:rPr>
        <w:t xml:space="preserve">, </w:t>
      </w:r>
      <w:r w:rsidR="00EE66CF" w:rsidRPr="00296DE3">
        <w:rPr>
          <w:rFonts w:ascii="Calibri" w:hAnsi="Calibri" w:cs="Calibri"/>
          <w:color w:val="auto"/>
        </w:rPr>
        <w:t xml:space="preserve">a contagem do prazo se inicia no dia seguinte ao encerramento da etapa anterior e termina no último dia </w:t>
      </w:r>
      <w:r w:rsidR="005422FE" w:rsidRPr="00296DE3">
        <w:rPr>
          <w:rFonts w:ascii="Calibri" w:hAnsi="Calibri" w:cs="Calibri"/>
          <w:color w:val="auto"/>
        </w:rPr>
        <w:t>do prazo descrito</w:t>
      </w:r>
      <w:r w:rsidR="00507A9F" w:rsidRPr="00296DE3">
        <w:rPr>
          <w:rFonts w:ascii="Calibri" w:hAnsi="Calibri" w:cs="Calibri"/>
          <w:color w:val="auto"/>
        </w:rPr>
        <w:t xml:space="preserve"> para a etapa</w:t>
      </w:r>
      <w:r w:rsidR="00EE66CF" w:rsidRPr="00296DE3">
        <w:rPr>
          <w:rFonts w:ascii="Calibri" w:hAnsi="Calibri" w:cs="Calibri"/>
          <w:color w:val="auto"/>
        </w:rPr>
        <w:t>;</w:t>
      </w:r>
      <w:r w:rsidR="00264710" w:rsidRPr="00296DE3">
        <w:rPr>
          <w:rFonts w:ascii="Calibri" w:hAnsi="Calibri" w:cs="Calibri"/>
          <w:color w:val="auto"/>
        </w:rPr>
        <w:t xml:space="preserve"> e</w:t>
      </w:r>
    </w:p>
    <w:p w14:paraId="7C47879E" w14:textId="55C0F37F" w:rsidR="00275D03" w:rsidRPr="00296DE3" w:rsidRDefault="00275D03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F2ABA1A" w14:textId="6F23FCC8" w:rsidR="00EE66CF" w:rsidRPr="00296DE3" w:rsidRDefault="00995800" w:rsidP="00F544F0">
      <w:pPr>
        <w:pStyle w:val="Default"/>
        <w:tabs>
          <w:tab w:val="left" w:pos="1276"/>
        </w:tabs>
        <w:ind w:left="1418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9.1.1.4 N</w:t>
      </w:r>
      <w:r w:rsidR="00EE66CF" w:rsidRPr="00296DE3">
        <w:rPr>
          <w:rFonts w:ascii="Calibri" w:hAnsi="Calibri" w:cs="Calibri"/>
          <w:color w:val="auto"/>
        </w:rPr>
        <w:t xml:space="preserve">a etapa </w:t>
      </w:r>
      <w:r w:rsidR="004C304D" w:rsidRPr="00296DE3">
        <w:rPr>
          <w:rFonts w:ascii="Calibri" w:hAnsi="Calibri" w:cs="Calibri"/>
          <w:color w:val="auto"/>
        </w:rPr>
        <w:t>11</w:t>
      </w:r>
      <w:r w:rsidR="00EE66CF" w:rsidRPr="00296DE3">
        <w:rPr>
          <w:rFonts w:ascii="Calibri" w:hAnsi="Calibri" w:cs="Calibri"/>
          <w:color w:val="auto"/>
        </w:rPr>
        <w:t xml:space="preserve">, a contagem do prazo se inicia no dia </w:t>
      </w:r>
      <w:r w:rsidR="0026226B">
        <w:rPr>
          <w:rFonts w:ascii="Calibri" w:hAnsi="Calibri" w:cs="Calibri"/>
          <w:color w:val="auto"/>
        </w:rPr>
        <w:t xml:space="preserve">em que </w:t>
      </w:r>
      <w:r w:rsidR="001356A1" w:rsidRPr="00296DE3">
        <w:rPr>
          <w:rFonts w:ascii="Calibri" w:hAnsi="Calibri" w:cs="Calibri"/>
          <w:color w:val="auto"/>
        </w:rPr>
        <w:t xml:space="preserve">o CFC </w:t>
      </w:r>
      <w:r w:rsidR="0026226B">
        <w:rPr>
          <w:rFonts w:ascii="Calibri" w:hAnsi="Calibri" w:cs="Calibri"/>
          <w:color w:val="auto"/>
        </w:rPr>
        <w:t xml:space="preserve">comunicar </w:t>
      </w:r>
      <w:r w:rsidR="001356A1" w:rsidRPr="00296DE3">
        <w:rPr>
          <w:rFonts w:ascii="Calibri" w:hAnsi="Calibri" w:cs="Calibri"/>
          <w:color w:val="auto"/>
        </w:rPr>
        <w:t>a</w:t>
      </w:r>
      <w:r w:rsidR="00264710" w:rsidRPr="00296DE3">
        <w:rPr>
          <w:rFonts w:ascii="Calibri" w:hAnsi="Calibri" w:cs="Calibri"/>
          <w:color w:val="auto"/>
        </w:rPr>
        <w:t>o</w:t>
      </w:r>
      <w:r w:rsidR="00EE66CF" w:rsidRPr="00296DE3">
        <w:rPr>
          <w:rFonts w:ascii="Calibri" w:hAnsi="Calibri" w:cs="Calibri"/>
          <w:color w:val="auto"/>
        </w:rPr>
        <w:t xml:space="preserve"> CRC</w:t>
      </w:r>
      <w:r w:rsidR="00264710" w:rsidRPr="00296DE3">
        <w:rPr>
          <w:rFonts w:ascii="Calibri" w:hAnsi="Calibri" w:cs="Calibri"/>
          <w:color w:val="auto"/>
        </w:rPr>
        <w:t xml:space="preserve"> </w:t>
      </w:r>
      <w:r w:rsidR="007C543D" w:rsidRPr="00296DE3">
        <w:rPr>
          <w:rFonts w:ascii="Calibri" w:hAnsi="Calibri" w:cs="Calibri"/>
          <w:color w:val="auto"/>
        </w:rPr>
        <w:t>o cumprimento da etapa 10</w:t>
      </w:r>
      <w:r w:rsidR="00264710" w:rsidRPr="00296DE3">
        <w:rPr>
          <w:rFonts w:ascii="Calibri" w:hAnsi="Calibri" w:cs="Calibri"/>
          <w:color w:val="auto"/>
        </w:rPr>
        <w:t>.</w:t>
      </w:r>
    </w:p>
    <w:p w14:paraId="0532520A" w14:textId="77777777" w:rsidR="00DA19E4" w:rsidRPr="00296DE3" w:rsidRDefault="00DA19E4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681EDE5" w14:textId="1157DD58" w:rsidR="008B4447" w:rsidRPr="00296DE3" w:rsidRDefault="008B4447" w:rsidP="00F544F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9.1.</w:t>
      </w:r>
      <w:r w:rsidR="00ED0000" w:rsidRPr="00296DE3">
        <w:rPr>
          <w:rFonts w:ascii="Calibri" w:hAnsi="Calibri" w:cs="Calibri"/>
          <w:color w:val="auto"/>
        </w:rPr>
        <w:t>2</w:t>
      </w:r>
      <w:r w:rsidRPr="00296DE3">
        <w:rPr>
          <w:rFonts w:ascii="Calibri" w:hAnsi="Calibri" w:cs="Calibri"/>
          <w:color w:val="auto"/>
        </w:rPr>
        <w:t xml:space="preserve"> Os prazos para as </w:t>
      </w:r>
      <w:r w:rsidR="00FB50D0" w:rsidRPr="00296DE3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>tapas 3</w:t>
      </w:r>
      <w:r w:rsidR="00E415AE" w:rsidRPr="00296DE3">
        <w:rPr>
          <w:rFonts w:ascii="Calibri" w:hAnsi="Calibri" w:cs="Calibri"/>
          <w:color w:val="auto"/>
        </w:rPr>
        <w:t xml:space="preserve">, </w:t>
      </w:r>
      <w:r w:rsidR="007217F3" w:rsidRPr="00296DE3">
        <w:rPr>
          <w:rFonts w:ascii="Calibri" w:hAnsi="Calibri" w:cs="Calibri"/>
          <w:color w:val="auto"/>
        </w:rPr>
        <w:t>6</w:t>
      </w:r>
      <w:r w:rsidR="00E415AE" w:rsidRPr="00296DE3">
        <w:rPr>
          <w:rFonts w:ascii="Calibri" w:hAnsi="Calibri" w:cs="Calibri"/>
          <w:color w:val="auto"/>
        </w:rPr>
        <w:t xml:space="preserve">, </w:t>
      </w:r>
      <w:r w:rsidR="00C33C34" w:rsidRPr="00296DE3">
        <w:rPr>
          <w:rFonts w:ascii="Calibri" w:hAnsi="Calibri" w:cs="Calibri"/>
          <w:color w:val="auto"/>
        </w:rPr>
        <w:t>9 e 10</w:t>
      </w:r>
      <w:r w:rsidR="001C5459" w:rsidRPr="00296DE3">
        <w:rPr>
          <w:rFonts w:ascii="Calibri" w:hAnsi="Calibri" w:cs="Calibri"/>
          <w:color w:val="auto"/>
        </w:rPr>
        <w:t>, dispostos no ite</w:t>
      </w:r>
      <w:r w:rsidR="005A0B58" w:rsidRPr="00296DE3">
        <w:rPr>
          <w:rFonts w:ascii="Calibri" w:hAnsi="Calibri" w:cs="Calibri"/>
          <w:color w:val="auto"/>
        </w:rPr>
        <w:t>m</w:t>
      </w:r>
      <w:r w:rsidR="001C5459" w:rsidRPr="00296DE3">
        <w:rPr>
          <w:rFonts w:ascii="Calibri" w:hAnsi="Calibri" w:cs="Calibri"/>
          <w:color w:val="auto"/>
        </w:rPr>
        <w:t xml:space="preserve"> 9.1</w:t>
      </w:r>
      <w:r w:rsidR="00E415AE" w:rsidRPr="00296DE3">
        <w:rPr>
          <w:rFonts w:ascii="Calibri" w:hAnsi="Calibri" w:cs="Calibri"/>
          <w:color w:val="auto"/>
        </w:rPr>
        <w:t xml:space="preserve"> do presente Edital</w:t>
      </w:r>
      <w:r w:rsidR="001C5459" w:rsidRPr="00296DE3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poderão ser prorrogados </w:t>
      </w:r>
      <w:r w:rsidR="001C5459" w:rsidRPr="00296DE3">
        <w:rPr>
          <w:rFonts w:ascii="Calibri" w:hAnsi="Calibri" w:cs="Calibri"/>
          <w:color w:val="auto"/>
        </w:rPr>
        <w:t>por igual período, desde que devidamente justificado.</w:t>
      </w:r>
    </w:p>
    <w:p w14:paraId="71906718" w14:textId="77777777" w:rsidR="008B4447" w:rsidRPr="00296DE3" w:rsidRDefault="008B4447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FDBF7E0" w14:textId="26CF0D19" w:rsidR="006177FA" w:rsidRPr="00296DE3" w:rsidRDefault="00547AE4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9.2</w:t>
      </w:r>
      <w:r w:rsidRPr="00296DE3">
        <w:rPr>
          <w:rFonts w:ascii="Calibri" w:hAnsi="Calibri" w:cs="Calibri"/>
          <w:b/>
          <w:bCs/>
        </w:rPr>
        <w:t xml:space="preserve"> </w:t>
      </w:r>
      <w:r w:rsidR="008D0B2A" w:rsidRPr="00296DE3">
        <w:rPr>
          <w:rFonts w:ascii="Calibri" w:hAnsi="Calibri" w:cs="Calibri"/>
        </w:rPr>
        <w:t xml:space="preserve">Conforme </w:t>
      </w:r>
      <w:r w:rsidR="00115E2C" w:rsidRPr="00296DE3">
        <w:rPr>
          <w:rFonts w:ascii="Calibri" w:hAnsi="Calibri" w:cs="Calibri"/>
          <w:color w:val="auto"/>
        </w:rPr>
        <w:t>disposto</w:t>
      </w:r>
      <w:r w:rsidR="005A0B58" w:rsidRPr="00296DE3">
        <w:rPr>
          <w:rFonts w:ascii="Calibri" w:hAnsi="Calibri" w:cs="Calibri"/>
          <w:color w:val="auto"/>
        </w:rPr>
        <w:t xml:space="preserve"> n</w:t>
      </w:r>
      <w:r w:rsidR="00115E2C" w:rsidRPr="00296DE3">
        <w:rPr>
          <w:rFonts w:ascii="Calibri" w:hAnsi="Calibri" w:cs="Calibri"/>
          <w:color w:val="auto"/>
        </w:rPr>
        <w:t>o</w:t>
      </w:r>
      <w:r w:rsidR="005A0B58" w:rsidRPr="00296DE3">
        <w:rPr>
          <w:rFonts w:ascii="Calibri" w:hAnsi="Calibri" w:cs="Calibri"/>
          <w:color w:val="auto"/>
        </w:rPr>
        <w:t>s</w:t>
      </w:r>
      <w:r w:rsidR="00115E2C" w:rsidRPr="00296DE3">
        <w:rPr>
          <w:rFonts w:ascii="Calibri" w:hAnsi="Calibri" w:cs="Calibri"/>
          <w:color w:val="auto"/>
        </w:rPr>
        <w:t xml:space="preserve"> ite</w:t>
      </w:r>
      <w:r w:rsidR="005A0B58" w:rsidRPr="00296DE3">
        <w:rPr>
          <w:rFonts w:ascii="Calibri" w:hAnsi="Calibri" w:cs="Calibri"/>
          <w:color w:val="auto"/>
        </w:rPr>
        <w:t>ns</w:t>
      </w:r>
      <w:r w:rsidR="00115E2C" w:rsidRPr="00296DE3">
        <w:rPr>
          <w:rFonts w:ascii="Calibri" w:hAnsi="Calibri" w:cs="Calibri"/>
          <w:color w:val="auto"/>
        </w:rPr>
        <w:t xml:space="preserve"> 9.7</w:t>
      </w:r>
      <w:r w:rsidR="005A0B58" w:rsidRPr="00296DE3">
        <w:rPr>
          <w:rFonts w:ascii="Calibri" w:hAnsi="Calibri" w:cs="Calibri"/>
          <w:color w:val="auto"/>
        </w:rPr>
        <w:t xml:space="preserve"> e 9.8 do presente Edital</w:t>
      </w:r>
      <w:r w:rsidR="00115E2C" w:rsidRPr="00296DE3">
        <w:rPr>
          <w:rFonts w:ascii="Calibri" w:hAnsi="Calibri" w:cs="Calibri"/>
        </w:rPr>
        <w:t xml:space="preserve">, </w:t>
      </w:r>
      <w:r w:rsidR="008D0B2A" w:rsidRPr="00296DE3">
        <w:rPr>
          <w:rFonts w:ascii="Calibri" w:hAnsi="Calibri" w:cs="Calibri"/>
        </w:rPr>
        <w:t>a</w:t>
      </w:r>
      <w:r w:rsidR="005A0B58" w:rsidRPr="00296DE3">
        <w:rPr>
          <w:rFonts w:ascii="Calibri" w:hAnsi="Calibri" w:cs="Calibri"/>
        </w:rPr>
        <w:t xml:space="preserve"> apresentação e </w:t>
      </w:r>
      <w:r w:rsidR="008D0B2A" w:rsidRPr="00296DE3">
        <w:rPr>
          <w:rFonts w:ascii="Calibri" w:hAnsi="Calibri" w:cs="Calibri"/>
        </w:rPr>
        <w:t>verificação do cumprimento dos requisitos para a celebração</w:t>
      </w:r>
      <w:r w:rsidR="00F44DB2" w:rsidRPr="00296DE3">
        <w:rPr>
          <w:rFonts w:ascii="Calibri" w:hAnsi="Calibri" w:cs="Calibri"/>
        </w:rPr>
        <w:t xml:space="preserve"> </w:t>
      </w:r>
      <w:r w:rsidR="008D0B2A" w:rsidRPr="00296DE3">
        <w:rPr>
          <w:rFonts w:ascii="Calibri" w:hAnsi="Calibri" w:cs="Calibri"/>
          <w:color w:val="auto"/>
        </w:rPr>
        <w:t>d</w:t>
      </w:r>
      <w:r w:rsidR="00F44DB2" w:rsidRPr="00296DE3">
        <w:rPr>
          <w:rFonts w:ascii="Calibri" w:hAnsi="Calibri" w:cs="Calibri"/>
          <w:color w:val="auto"/>
        </w:rPr>
        <w:t>o termo de colaboração</w:t>
      </w:r>
      <w:r w:rsidR="008D0B2A" w:rsidRPr="00296DE3">
        <w:rPr>
          <w:rFonts w:ascii="Calibri" w:hAnsi="Calibri" w:cs="Calibri"/>
          <w:color w:val="auto"/>
        </w:rPr>
        <w:t xml:space="preserve"> e </w:t>
      </w:r>
      <w:r w:rsidR="008B4035" w:rsidRPr="00296DE3">
        <w:rPr>
          <w:rFonts w:ascii="Calibri" w:hAnsi="Calibri" w:cs="Calibri"/>
          <w:color w:val="auto"/>
        </w:rPr>
        <w:t>d</w:t>
      </w:r>
      <w:r w:rsidR="008D0B2A" w:rsidRPr="00296DE3">
        <w:rPr>
          <w:rFonts w:ascii="Calibri" w:hAnsi="Calibri" w:cs="Calibri"/>
          <w:color w:val="auto"/>
        </w:rPr>
        <w:t xml:space="preserve">a não ocorrência de impedimento para </w:t>
      </w:r>
      <w:r w:rsidR="00FA0DA2" w:rsidRPr="00296DE3">
        <w:rPr>
          <w:rFonts w:ascii="Calibri" w:hAnsi="Calibri" w:cs="Calibri"/>
          <w:color w:val="auto"/>
        </w:rPr>
        <w:t>su</w:t>
      </w:r>
      <w:r w:rsidR="008D0B2A" w:rsidRPr="00296DE3">
        <w:rPr>
          <w:rFonts w:ascii="Calibri" w:hAnsi="Calibri" w:cs="Calibri"/>
          <w:color w:val="auto"/>
        </w:rPr>
        <w:t>a celebração</w:t>
      </w:r>
      <w:r w:rsidR="00365615" w:rsidRPr="00296DE3">
        <w:rPr>
          <w:rFonts w:ascii="Calibri" w:hAnsi="Calibri" w:cs="Calibri"/>
          <w:color w:val="auto"/>
        </w:rPr>
        <w:t xml:space="preserve"> será</w:t>
      </w:r>
      <w:r w:rsidR="008D0B2A" w:rsidRPr="00296DE3">
        <w:rPr>
          <w:rFonts w:ascii="Calibri" w:hAnsi="Calibri" w:cs="Calibri"/>
          <w:color w:val="auto"/>
        </w:rPr>
        <w:t xml:space="preserve"> exigível apenas da IES selecionada</w:t>
      </w:r>
      <w:r w:rsidR="008D0B2A" w:rsidRPr="00296DE3">
        <w:rPr>
          <w:rFonts w:ascii="Calibri" w:hAnsi="Calibri" w:cs="Calibri"/>
        </w:rPr>
        <w:t>.</w:t>
      </w:r>
    </w:p>
    <w:p w14:paraId="16A20F85" w14:textId="1095B905" w:rsidR="006177FA" w:rsidRPr="00296DE3" w:rsidRDefault="006177FA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B88B86A" w14:textId="1AAAFBDF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 xml:space="preserve">9.3 </w:t>
      </w:r>
      <w:r w:rsidRPr="00296DE3">
        <w:rPr>
          <w:rFonts w:ascii="Calibri" w:hAnsi="Calibri" w:cs="Calibri"/>
          <w:b/>
          <w:bCs/>
          <w:color w:val="auto"/>
        </w:rPr>
        <w:t>Etapa 1: Publicação do Edital de Chamamento Público</w:t>
      </w:r>
    </w:p>
    <w:p w14:paraId="37178403" w14:textId="77777777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1C304833" w14:textId="1740CC27" w:rsidR="00B17996" w:rsidRPr="00296DE3" w:rsidRDefault="00B1799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594E70" w:rsidRPr="00296DE3">
        <w:rPr>
          <w:rFonts w:ascii="Calibri" w:hAnsi="Calibri" w:cs="Calibri"/>
          <w:color w:val="auto"/>
        </w:rPr>
        <w:t>3.1</w:t>
      </w:r>
      <w:r w:rsidRPr="00296DE3">
        <w:rPr>
          <w:rFonts w:ascii="Calibri" w:hAnsi="Calibri" w:cs="Calibri"/>
          <w:color w:val="auto"/>
        </w:rPr>
        <w:t xml:space="preserve"> </w:t>
      </w:r>
      <w:r w:rsidR="0044122C" w:rsidRPr="00296DE3">
        <w:rPr>
          <w:rFonts w:ascii="Calibri" w:hAnsi="Calibri" w:cs="Calibri"/>
          <w:color w:val="auto"/>
        </w:rPr>
        <w:t xml:space="preserve">O </w:t>
      </w:r>
      <w:r w:rsidRPr="00296DE3">
        <w:rPr>
          <w:rFonts w:ascii="Calibri" w:hAnsi="Calibri" w:cs="Calibri"/>
          <w:color w:val="auto"/>
        </w:rPr>
        <w:t xml:space="preserve">Edital </w:t>
      </w:r>
      <w:r w:rsidR="0044122C" w:rsidRPr="00296DE3">
        <w:rPr>
          <w:rFonts w:ascii="Calibri" w:hAnsi="Calibri" w:cs="Calibri"/>
          <w:color w:val="auto"/>
        </w:rPr>
        <w:t xml:space="preserve">de Chamamento Público </w:t>
      </w:r>
      <w:r w:rsidR="0044122C" w:rsidRPr="00296DE3">
        <w:rPr>
          <w:rFonts w:ascii="Calibri" w:hAnsi="Calibri" w:cs="Calibri"/>
        </w:rPr>
        <w:t>será divulgado</w:t>
      </w:r>
      <w:r w:rsidR="0044122C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no sítio eletrônico oficial do CRCXX</w:t>
      </w:r>
      <w:r w:rsidR="00193B85" w:rsidRPr="00296DE3">
        <w:rPr>
          <w:rFonts w:ascii="Calibri" w:hAnsi="Calibri" w:cs="Calibri"/>
          <w:color w:val="auto"/>
        </w:rPr>
        <w:t>.</w:t>
      </w:r>
    </w:p>
    <w:p w14:paraId="0C6D0BDE" w14:textId="77777777" w:rsidR="00B17996" w:rsidRPr="00296DE3" w:rsidRDefault="00B1799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E6CFD1E" w14:textId="5011394D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 xml:space="preserve">9.4 </w:t>
      </w:r>
      <w:r w:rsidRPr="00296DE3">
        <w:rPr>
          <w:rFonts w:ascii="Calibri" w:hAnsi="Calibri" w:cs="Calibri"/>
          <w:b/>
          <w:bCs/>
          <w:color w:val="auto"/>
        </w:rPr>
        <w:t>Etapa 2: Envio dos projetos pelas IES</w:t>
      </w:r>
      <w:r w:rsidR="001D375A" w:rsidRPr="00296DE3">
        <w:rPr>
          <w:rFonts w:ascii="Calibri" w:hAnsi="Calibri" w:cs="Calibri"/>
          <w:b/>
          <w:bCs/>
        </w:rPr>
        <w:t xml:space="preserve"> à Comissão de Seleção do CRC</w:t>
      </w:r>
    </w:p>
    <w:p w14:paraId="46374DF3" w14:textId="77777777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2B64C40" w14:textId="2AFF7355" w:rsidR="00D524CB" w:rsidRPr="00296DE3" w:rsidRDefault="00547AE4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9.4.1</w:t>
      </w:r>
      <w:r w:rsidRPr="00296DE3">
        <w:rPr>
          <w:rFonts w:ascii="Calibri" w:hAnsi="Calibri" w:cs="Calibri"/>
          <w:b/>
          <w:bCs/>
          <w:color w:val="auto"/>
        </w:rPr>
        <w:t xml:space="preserve"> </w:t>
      </w:r>
      <w:r w:rsidR="00C41B72" w:rsidRPr="00296DE3">
        <w:rPr>
          <w:rFonts w:ascii="Calibri" w:hAnsi="Calibri" w:cs="Calibri"/>
          <w:color w:val="auto"/>
        </w:rPr>
        <w:t>O projeto</w:t>
      </w:r>
      <w:r w:rsidR="008D0B2A" w:rsidRPr="00296DE3">
        <w:rPr>
          <w:rFonts w:ascii="Calibri" w:hAnsi="Calibri" w:cs="Calibri"/>
          <w:color w:val="auto"/>
        </w:rPr>
        <w:t xml:space="preserve"> </w:t>
      </w:r>
      <w:r w:rsidR="0086154E" w:rsidRPr="00296DE3">
        <w:rPr>
          <w:rFonts w:ascii="Calibri" w:hAnsi="Calibri" w:cs="Calibri"/>
          <w:color w:val="auto"/>
        </w:rPr>
        <w:t>dever</w:t>
      </w:r>
      <w:r w:rsidR="0064759D" w:rsidRPr="00296DE3">
        <w:rPr>
          <w:rFonts w:ascii="Calibri" w:hAnsi="Calibri" w:cs="Calibri"/>
          <w:color w:val="auto"/>
        </w:rPr>
        <w:t>á</w:t>
      </w:r>
      <w:r w:rsidR="008D0B2A" w:rsidRPr="00296DE3">
        <w:rPr>
          <w:rFonts w:ascii="Calibri" w:hAnsi="Calibri" w:cs="Calibri"/>
          <w:color w:val="auto"/>
        </w:rPr>
        <w:t xml:space="preserve"> </w:t>
      </w:r>
      <w:r w:rsidR="0086154E" w:rsidRPr="00296DE3">
        <w:rPr>
          <w:rFonts w:ascii="Calibri" w:hAnsi="Calibri" w:cs="Calibri"/>
          <w:color w:val="auto"/>
        </w:rPr>
        <w:t xml:space="preserve">ser confeccionado </w:t>
      </w:r>
      <w:r w:rsidR="00E72132" w:rsidRPr="00296DE3">
        <w:rPr>
          <w:rFonts w:ascii="Calibri" w:hAnsi="Calibri" w:cs="Calibri"/>
          <w:color w:val="auto"/>
        </w:rPr>
        <w:t>nos moldes do Anexo I do presente Edital</w:t>
      </w:r>
      <w:r w:rsidR="002C1078" w:rsidRPr="00296DE3">
        <w:rPr>
          <w:rFonts w:ascii="Calibri" w:hAnsi="Calibri" w:cs="Calibri"/>
          <w:color w:val="auto"/>
        </w:rPr>
        <w:t>,</w:t>
      </w:r>
      <w:r w:rsidR="00877805" w:rsidRPr="00296DE3">
        <w:rPr>
          <w:rFonts w:ascii="Calibri" w:hAnsi="Calibri" w:cs="Calibri"/>
          <w:color w:val="auto"/>
        </w:rPr>
        <w:t xml:space="preserve"> de forma </w:t>
      </w:r>
      <w:r w:rsidR="00680F37" w:rsidRPr="00296DE3">
        <w:rPr>
          <w:rFonts w:ascii="Calibri" w:hAnsi="Calibri" w:cs="Calibri"/>
          <w:color w:val="auto"/>
        </w:rPr>
        <w:t>clar</w:t>
      </w:r>
      <w:r w:rsidR="00877805" w:rsidRPr="00296DE3">
        <w:rPr>
          <w:rFonts w:ascii="Calibri" w:hAnsi="Calibri" w:cs="Calibri"/>
          <w:color w:val="auto"/>
        </w:rPr>
        <w:t>a</w:t>
      </w:r>
      <w:r w:rsidR="00680F37" w:rsidRPr="00296DE3">
        <w:rPr>
          <w:rFonts w:ascii="Calibri" w:hAnsi="Calibri" w:cs="Calibri"/>
          <w:color w:val="auto"/>
        </w:rPr>
        <w:t xml:space="preserve"> e objetiv</w:t>
      </w:r>
      <w:r w:rsidR="00877805" w:rsidRPr="00296DE3">
        <w:rPr>
          <w:rFonts w:ascii="Calibri" w:hAnsi="Calibri" w:cs="Calibri"/>
          <w:color w:val="auto"/>
        </w:rPr>
        <w:t>a</w:t>
      </w:r>
      <w:r w:rsidR="00680F37" w:rsidRPr="00296DE3">
        <w:rPr>
          <w:rFonts w:ascii="Calibri" w:hAnsi="Calibri" w:cs="Calibri"/>
          <w:color w:val="auto"/>
        </w:rPr>
        <w:t xml:space="preserve">, </w:t>
      </w:r>
      <w:r w:rsidR="00504E62" w:rsidRPr="00296DE3">
        <w:rPr>
          <w:rFonts w:ascii="Calibri" w:hAnsi="Calibri" w:cs="Calibri"/>
          <w:color w:val="auto"/>
        </w:rPr>
        <w:t>impresso</w:t>
      </w:r>
      <w:r w:rsidR="00E72132" w:rsidRPr="00296DE3">
        <w:rPr>
          <w:rFonts w:ascii="Calibri" w:hAnsi="Calibri" w:cs="Calibri"/>
          <w:color w:val="auto"/>
        </w:rPr>
        <w:t xml:space="preserve"> em 1 (uma) única via original</w:t>
      </w:r>
      <w:r w:rsidR="00504E62" w:rsidRPr="00296DE3">
        <w:rPr>
          <w:rFonts w:ascii="Calibri" w:hAnsi="Calibri" w:cs="Calibri"/>
          <w:color w:val="auto"/>
        </w:rPr>
        <w:t>,</w:t>
      </w:r>
      <w:r w:rsidR="00E72132" w:rsidRPr="00296DE3">
        <w:rPr>
          <w:rFonts w:ascii="Calibri" w:hAnsi="Calibri" w:cs="Calibri"/>
          <w:color w:val="auto"/>
        </w:rPr>
        <w:t xml:space="preserve"> em papel timbrado da IES, </w:t>
      </w:r>
      <w:r w:rsidR="008A08E9" w:rsidRPr="00296DE3">
        <w:rPr>
          <w:rFonts w:ascii="Calibri" w:hAnsi="Calibri" w:cs="Calibri"/>
          <w:color w:val="auto"/>
        </w:rPr>
        <w:t>com todas as páginas rubricadas e numeradas sequencialmente</w:t>
      </w:r>
      <w:r w:rsidR="0039109B">
        <w:rPr>
          <w:rFonts w:ascii="Calibri" w:hAnsi="Calibri" w:cs="Calibri"/>
          <w:color w:val="auto"/>
        </w:rPr>
        <w:t xml:space="preserve">; </w:t>
      </w:r>
      <w:r w:rsidR="008A08E9" w:rsidRPr="00296DE3">
        <w:rPr>
          <w:rFonts w:ascii="Calibri" w:hAnsi="Calibri" w:cs="Calibri"/>
          <w:color w:val="auto"/>
        </w:rPr>
        <w:t>a última página</w:t>
      </w:r>
      <w:r w:rsidR="0039109B">
        <w:rPr>
          <w:rFonts w:ascii="Calibri" w:hAnsi="Calibri" w:cs="Calibri"/>
          <w:color w:val="auto"/>
        </w:rPr>
        <w:t xml:space="preserve"> deverá</w:t>
      </w:r>
      <w:r w:rsidR="008A08E9" w:rsidRPr="00296DE3">
        <w:rPr>
          <w:rFonts w:ascii="Calibri" w:hAnsi="Calibri" w:cs="Calibri"/>
          <w:color w:val="auto"/>
        </w:rPr>
        <w:t xml:space="preserve"> ser </w:t>
      </w:r>
      <w:r w:rsidR="00E72132" w:rsidRPr="00296DE3">
        <w:rPr>
          <w:rFonts w:ascii="Calibri" w:hAnsi="Calibri" w:cs="Calibri"/>
          <w:color w:val="auto"/>
        </w:rPr>
        <w:t xml:space="preserve">datada </w:t>
      </w:r>
      <w:r w:rsidR="008A08E9" w:rsidRPr="00296DE3">
        <w:rPr>
          <w:rFonts w:ascii="Calibri" w:hAnsi="Calibri" w:cs="Calibri"/>
          <w:color w:val="auto"/>
        </w:rPr>
        <w:t>e assinada pelo representante legal da IES</w:t>
      </w:r>
      <w:r w:rsidR="003A1B49" w:rsidRPr="00296DE3">
        <w:rPr>
          <w:rFonts w:ascii="Calibri" w:hAnsi="Calibri" w:cs="Calibri"/>
          <w:color w:val="auto"/>
        </w:rPr>
        <w:t>,</w:t>
      </w:r>
      <w:r w:rsidR="00E72132" w:rsidRPr="00296DE3">
        <w:rPr>
          <w:rFonts w:ascii="Calibri" w:hAnsi="Calibri" w:cs="Calibri"/>
          <w:color w:val="auto"/>
        </w:rPr>
        <w:t xml:space="preserve"> </w:t>
      </w:r>
      <w:r w:rsidR="0039109B">
        <w:rPr>
          <w:rFonts w:ascii="Calibri" w:hAnsi="Calibri" w:cs="Calibri"/>
          <w:color w:val="auto"/>
        </w:rPr>
        <w:t>sem quaisquer</w:t>
      </w:r>
      <w:r w:rsidR="00B03D97" w:rsidRPr="00296DE3">
        <w:rPr>
          <w:rFonts w:ascii="Calibri" w:hAnsi="Calibri" w:cs="Calibri"/>
          <w:color w:val="auto"/>
        </w:rPr>
        <w:t xml:space="preserve"> emendas, rasuras e/ou entrelinhas</w:t>
      </w:r>
      <w:r w:rsidR="00D524CB" w:rsidRPr="00296DE3">
        <w:rPr>
          <w:rFonts w:ascii="Calibri" w:hAnsi="Calibri" w:cs="Calibri"/>
          <w:color w:val="auto"/>
        </w:rPr>
        <w:t>.</w:t>
      </w:r>
    </w:p>
    <w:p w14:paraId="36981F73" w14:textId="1CF486AC" w:rsidR="00D524CB" w:rsidRPr="00296DE3" w:rsidRDefault="00D524C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74D93F1" w14:textId="0DD52871" w:rsidR="0086154E" w:rsidRPr="00296DE3" w:rsidRDefault="00E415AE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9.4.2 O projeto </w:t>
      </w:r>
      <w:r w:rsidR="00075F1C" w:rsidRPr="00296DE3">
        <w:rPr>
          <w:rFonts w:ascii="Calibri" w:hAnsi="Calibri" w:cs="Calibri"/>
          <w:color w:val="auto"/>
        </w:rPr>
        <w:t xml:space="preserve">da IES </w:t>
      </w:r>
      <w:r w:rsidRPr="00296DE3">
        <w:rPr>
          <w:rFonts w:ascii="Calibri" w:hAnsi="Calibri" w:cs="Calibri"/>
          <w:color w:val="auto"/>
        </w:rPr>
        <w:t>dever</w:t>
      </w:r>
      <w:r w:rsidR="00075F1C" w:rsidRPr="00296DE3">
        <w:rPr>
          <w:rFonts w:ascii="Calibri" w:hAnsi="Calibri" w:cs="Calibri"/>
          <w:color w:val="auto"/>
        </w:rPr>
        <w:t>á</w:t>
      </w:r>
      <w:r w:rsidRPr="00296DE3">
        <w:rPr>
          <w:rFonts w:ascii="Calibri" w:hAnsi="Calibri" w:cs="Calibri"/>
          <w:color w:val="auto"/>
        </w:rPr>
        <w:t xml:space="preserve"> ser inserido </w:t>
      </w:r>
      <w:r w:rsidR="003175F3">
        <w:rPr>
          <w:rFonts w:ascii="Calibri" w:hAnsi="Calibri" w:cs="Calibri"/>
          <w:color w:val="auto"/>
        </w:rPr>
        <w:t>em</w:t>
      </w:r>
      <w:r w:rsidRPr="00296DE3">
        <w:rPr>
          <w:rFonts w:ascii="Calibri" w:hAnsi="Calibri" w:cs="Calibri"/>
          <w:color w:val="auto"/>
        </w:rPr>
        <w:t xml:space="preserve"> envelope fechado e lacrado, </w:t>
      </w:r>
      <w:r w:rsidR="00783328" w:rsidRPr="00296DE3">
        <w:rPr>
          <w:rFonts w:ascii="Calibri" w:hAnsi="Calibri" w:cs="Calibri"/>
        </w:rPr>
        <w:t xml:space="preserve">com identificação da IES proponente e meios de contato, </w:t>
      </w:r>
      <w:r w:rsidR="0086154E" w:rsidRPr="00296DE3">
        <w:rPr>
          <w:rFonts w:ascii="Calibri" w:hAnsi="Calibri" w:cs="Calibri"/>
          <w:color w:val="auto"/>
        </w:rPr>
        <w:t xml:space="preserve">contendo </w:t>
      </w:r>
      <w:r w:rsidR="00815AB2" w:rsidRPr="00296DE3">
        <w:rPr>
          <w:rFonts w:ascii="Calibri" w:hAnsi="Calibri" w:cs="Calibri"/>
          <w:color w:val="auto"/>
        </w:rPr>
        <w:t xml:space="preserve">no </w:t>
      </w:r>
      <w:r w:rsidR="009A0DCE" w:rsidRPr="00296DE3">
        <w:rPr>
          <w:rFonts w:ascii="Calibri" w:hAnsi="Calibri" w:cs="Calibri"/>
          <w:color w:val="auto"/>
        </w:rPr>
        <w:t>verso</w:t>
      </w:r>
      <w:r w:rsidR="0086154E" w:rsidRPr="00296DE3">
        <w:rPr>
          <w:rFonts w:ascii="Calibri" w:hAnsi="Calibri" w:cs="Calibri"/>
          <w:color w:val="auto"/>
        </w:rPr>
        <w:t xml:space="preserve"> </w:t>
      </w:r>
      <w:r w:rsidR="00815AB2" w:rsidRPr="00296DE3">
        <w:rPr>
          <w:rFonts w:ascii="Calibri" w:hAnsi="Calibri" w:cs="Calibri"/>
          <w:color w:val="auto"/>
        </w:rPr>
        <w:t xml:space="preserve">o seguinte endereçamento: </w:t>
      </w:r>
      <w:r w:rsidR="003175F3" w:rsidRPr="00296DE3">
        <w:rPr>
          <w:rFonts w:ascii="Calibri" w:hAnsi="Calibri" w:cs="Calibri"/>
          <w:color w:val="auto"/>
        </w:rPr>
        <w:t>“</w:t>
      </w:r>
      <w:r w:rsidR="00815AB2" w:rsidRPr="00296DE3">
        <w:rPr>
          <w:rFonts w:ascii="Calibri" w:hAnsi="Calibri" w:cs="Calibri"/>
          <w:color w:val="auto"/>
        </w:rPr>
        <w:t>À Comissão de Seleção do Conselho Regional de Contabilidade do Xxxxxx – Chamamento Público n.º XXXX/20XX – Projeto IES”</w:t>
      </w:r>
      <w:r w:rsidR="0081183D" w:rsidRPr="00296DE3">
        <w:rPr>
          <w:rFonts w:ascii="Calibri" w:hAnsi="Calibri" w:cs="Calibri"/>
          <w:color w:val="auto"/>
        </w:rPr>
        <w:t xml:space="preserve"> e </w:t>
      </w:r>
      <w:r w:rsidR="00741FAB" w:rsidRPr="00296DE3">
        <w:rPr>
          <w:rFonts w:ascii="Calibri" w:hAnsi="Calibri" w:cs="Calibri"/>
          <w:color w:val="auto"/>
        </w:rPr>
        <w:t>entregue de forma presencial</w:t>
      </w:r>
      <w:r w:rsidR="0081183D" w:rsidRPr="00296DE3">
        <w:rPr>
          <w:rFonts w:ascii="Calibri" w:hAnsi="Calibri" w:cs="Calibri"/>
          <w:color w:val="auto"/>
        </w:rPr>
        <w:t xml:space="preserve"> ou </w:t>
      </w:r>
      <w:r w:rsidR="00741FAB" w:rsidRPr="00296DE3">
        <w:rPr>
          <w:rFonts w:ascii="Calibri" w:hAnsi="Calibri" w:cs="Calibri"/>
          <w:color w:val="auto"/>
        </w:rPr>
        <w:t>via postal, por Sedex com Aviso de Recebimento ou por Carta Registrada com Aviso de Recebimento, no seguinte endereço: Xxxxxx (endereço completo do regional, contendo o logradouro, número, complemento, bairro, cidade, estado e CEP).</w:t>
      </w:r>
    </w:p>
    <w:p w14:paraId="1DCE41B6" w14:textId="77777777" w:rsidR="00C6694E" w:rsidRPr="00296DE3" w:rsidRDefault="00C6694E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B836D39" w14:textId="0DD20BCD" w:rsidR="00A85B8B" w:rsidRPr="00296DE3" w:rsidRDefault="00A85B8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9.4.</w:t>
      </w:r>
      <w:r w:rsidR="00B46FD7" w:rsidRPr="00296DE3">
        <w:rPr>
          <w:rFonts w:ascii="Calibri" w:hAnsi="Calibri" w:cs="Calibri"/>
          <w:color w:val="auto"/>
        </w:rPr>
        <w:t xml:space="preserve">3 </w:t>
      </w:r>
      <w:r w:rsidR="00E539B8" w:rsidRPr="00296DE3">
        <w:rPr>
          <w:rFonts w:ascii="Calibri" w:hAnsi="Calibri" w:cs="Calibri"/>
          <w:color w:val="auto"/>
        </w:rPr>
        <w:t xml:space="preserve">Nos casos de </w:t>
      </w:r>
      <w:r w:rsidR="007A532C" w:rsidRPr="00296DE3">
        <w:rPr>
          <w:rFonts w:ascii="Calibri" w:hAnsi="Calibri" w:cs="Calibri"/>
          <w:color w:val="auto"/>
        </w:rPr>
        <w:t>envio</w:t>
      </w:r>
      <w:r w:rsidR="00E539B8" w:rsidRPr="00296DE3">
        <w:rPr>
          <w:rFonts w:ascii="Calibri" w:hAnsi="Calibri" w:cs="Calibri"/>
          <w:color w:val="auto"/>
        </w:rPr>
        <w:t xml:space="preserve"> do</w:t>
      </w:r>
      <w:r w:rsidRPr="00296DE3">
        <w:rPr>
          <w:rFonts w:ascii="Calibri" w:hAnsi="Calibri" w:cs="Calibri"/>
          <w:color w:val="auto"/>
        </w:rPr>
        <w:t xml:space="preserve"> projeto</w:t>
      </w:r>
      <w:r w:rsidR="00E539B8" w:rsidRPr="00296DE3">
        <w:rPr>
          <w:rFonts w:ascii="Calibri" w:hAnsi="Calibri" w:cs="Calibri"/>
          <w:color w:val="auto"/>
        </w:rPr>
        <w:t xml:space="preserve"> por via postal</w:t>
      </w:r>
      <w:r w:rsidRPr="00296DE3">
        <w:rPr>
          <w:rFonts w:ascii="Calibri" w:hAnsi="Calibri" w:cs="Calibri"/>
          <w:color w:val="auto"/>
        </w:rPr>
        <w:t xml:space="preserve">, </w:t>
      </w:r>
      <w:r w:rsidR="00141389" w:rsidRPr="00296DE3">
        <w:rPr>
          <w:rFonts w:ascii="Calibri" w:hAnsi="Calibri" w:cs="Calibri"/>
          <w:color w:val="auto"/>
        </w:rPr>
        <w:t xml:space="preserve">será de inteira </w:t>
      </w:r>
      <w:r w:rsidRPr="00296DE3">
        <w:rPr>
          <w:rFonts w:ascii="Calibri" w:hAnsi="Calibri" w:cs="Calibri"/>
          <w:color w:val="auto"/>
        </w:rPr>
        <w:t xml:space="preserve">responsabilidade </w:t>
      </w:r>
      <w:r w:rsidR="00141389" w:rsidRPr="00296DE3">
        <w:rPr>
          <w:rFonts w:ascii="Calibri" w:hAnsi="Calibri" w:cs="Calibri"/>
          <w:color w:val="auto"/>
        </w:rPr>
        <w:t>da IES que a entrega à Comissão de Seleção seja feita até o último dia d</w:t>
      </w:r>
      <w:r w:rsidR="007A532C" w:rsidRPr="00296DE3">
        <w:rPr>
          <w:rFonts w:ascii="Calibri" w:hAnsi="Calibri" w:cs="Calibri"/>
          <w:color w:val="auto"/>
        </w:rPr>
        <w:t>o</w:t>
      </w:r>
      <w:r w:rsidR="00141389" w:rsidRPr="00296DE3">
        <w:rPr>
          <w:rFonts w:ascii="Calibri" w:hAnsi="Calibri" w:cs="Calibri"/>
          <w:color w:val="auto"/>
        </w:rPr>
        <w:t xml:space="preserve"> prazo constante da </w:t>
      </w:r>
      <w:r w:rsidR="007A532C" w:rsidRPr="00296DE3">
        <w:rPr>
          <w:rFonts w:ascii="Calibri" w:hAnsi="Calibri" w:cs="Calibri"/>
          <w:color w:val="auto"/>
        </w:rPr>
        <w:t xml:space="preserve">etapa </w:t>
      </w:r>
      <w:r w:rsidR="00141389" w:rsidRPr="00296DE3">
        <w:rPr>
          <w:rFonts w:ascii="Calibri" w:hAnsi="Calibri" w:cs="Calibri"/>
          <w:color w:val="auto"/>
        </w:rPr>
        <w:t>2</w:t>
      </w:r>
      <w:r w:rsidR="003175F3">
        <w:rPr>
          <w:rFonts w:ascii="Calibri" w:hAnsi="Calibri" w:cs="Calibri"/>
          <w:color w:val="auto"/>
        </w:rPr>
        <w:t>,</w:t>
      </w:r>
      <w:r w:rsidR="00141389" w:rsidRPr="00296DE3">
        <w:rPr>
          <w:rFonts w:ascii="Calibri" w:hAnsi="Calibri" w:cs="Calibri"/>
          <w:color w:val="auto"/>
        </w:rPr>
        <w:t xml:space="preserve"> previst</w:t>
      </w:r>
      <w:r w:rsidR="00D20E00" w:rsidRPr="00296DE3">
        <w:rPr>
          <w:rFonts w:ascii="Calibri" w:hAnsi="Calibri" w:cs="Calibri"/>
          <w:color w:val="auto"/>
        </w:rPr>
        <w:t>o</w:t>
      </w:r>
      <w:r w:rsidR="00141389" w:rsidRPr="00296DE3">
        <w:rPr>
          <w:rFonts w:ascii="Calibri" w:hAnsi="Calibri" w:cs="Calibri"/>
          <w:color w:val="auto"/>
        </w:rPr>
        <w:t xml:space="preserve"> no item 9.1 do presente Edital. A Comissão de Seleção, o Conselho Regional de Contabilidade do Xxxxxx e o </w:t>
      </w:r>
      <w:r w:rsidR="00072AF6" w:rsidRPr="00296DE3">
        <w:rPr>
          <w:rFonts w:ascii="Calibri" w:hAnsi="Calibri" w:cs="Calibri"/>
          <w:color w:val="auto"/>
        </w:rPr>
        <w:t>CFC</w:t>
      </w:r>
      <w:r w:rsidR="00141389" w:rsidRPr="00296DE3">
        <w:rPr>
          <w:rFonts w:ascii="Calibri" w:hAnsi="Calibri" w:cs="Calibri"/>
          <w:color w:val="auto"/>
        </w:rPr>
        <w:t xml:space="preserve"> não terão </w:t>
      </w:r>
      <w:r w:rsidR="003175F3">
        <w:rPr>
          <w:rFonts w:ascii="Calibri" w:hAnsi="Calibri" w:cs="Calibri"/>
          <w:color w:val="auto"/>
        </w:rPr>
        <w:t>qualquer</w:t>
      </w:r>
      <w:r w:rsidR="003175F3" w:rsidRPr="00296DE3">
        <w:rPr>
          <w:rFonts w:ascii="Calibri" w:hAnsi="Calibri" w:cs="Calibri"/>
          <w:color w:val="auto"/>
        </w:rPr>
        <w:t xml:space="preserve"> </w:t>
      </w:r>
      <w:r w:rsidR="00141389" w:rsidRPr="00296DE3">
        <w:rPr>
          <w:rFonts w:ascii="Calibri" w:hAnsi="Calibri" w:cs="Calibri"/>
          <w:color w:val="auto"/>
        </w:rPr>
        <w:t>responsabilidade sobre a entrega fora do prazo estabelecido.</w:t>
      </w:r>
    </w:p>
    <w:p w14:paraId="5C021380" w14:textId="77777777" w:rsidR="00A85B8B" w:rsidRPr="00296DE3" w:rsidRDefault="00A85B8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C08DB0A" w14:textId="795EDC97" w:rsidR="00504E62" w:rsidRPr="00296DE3" w:rsidRDefault="00547AE4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9.4.</w:t>
      </w:r>
      <w:r w:rsidR="003D6A47" w:rsidRPr="00296DE3">
        <w:rPr>
          <w:rFonts w:ascii="Calibri" w:hAnsi="Calibri" w:cs="Calibri"/>
          <w:color w:val="auto"/>
        </w:rPr>
        <w:t>4</w:t>
      </w:r>
      <w:r w:rsidR="003D6A47" w:rsidRPr="00296DE3">
        <w:rPr>
          <w:rFonts w:ascii="Calibri" w:hAnsi="Calibri" w:cs="Calibri"/>
          <w:b/>
          <w:bCs/>
          <w:color w:val="auto"/>
        </w:rPr>
        <w:t xml:space="preserve"> </w:t>
      </w:r>
      <w:r w:rsidR="00C41B72" w:rsidRPr="00296DE3">
        <w:rPr>
          <w:rFonts w:ascii="Calibri" w:hAnsi="Calibri" w:cs="Calibri"/>
          <w:color w:val="auto"/>
        </w:rPr>
        <w:t>O projeto</w:t>
      </w:r>
      <w:r w:rsidR="00877805" w:rsidRPr="00296DE3">
        <w:rPr>
          <w:rFonts w:ascii="Calibri" w:hAnsi="Calibri" w:cs="Calibri"/>
          <w:color w:val="auto"/>
        </w:rPr>
        <w:t>, descrito no item 9.4.1 do presente Edital,</w:t>
      </w:r>
      <w:r w:rsidR="00504E62" w:rsidRPr="00296DE3">
        <w:rPr>
          <w:rFonts w:ascii="Calibri" w:hAnsi="Calibri" w:cs="Calibri"/>
          <w:color w:val="auto"/>
        </w:rPr>
        <w:t xml:space="preserve"> dever</w:t>
      </w:r>
      <w:r w:rsidR="00A96A18" w:rsidRPr="00296DE3">
        <w:rPr>
          <w:rFonts w:ascii="Calibri" w:hAnsi="Calibri" w:cs="Calibri"/>
          <w:color w:val="auto"/>
        </w:rPr>
        <w:t>á</w:t>
      </w:r>
      <w:r w:rsidR="00504E62" w:rsidRPr="00296DE3">
        <w:rPr>
          <w:rFonts w:ascii="Calibri" w:hAnsi="Calibri" w:cs="Calibri"/>
          <w:color w:val="auto"/>
        </w:rPr>
        <w:t xml:space="preserve"> conter, no mínimo, as seguintes informações:</w:t>
      </w:r>
    </w:p>
    <w:p w14:paraId="7AC81760" w14:textId="29F04595" w:rsidR="00570E0B" w:rsidRPr="00296DE3" w:rsidRDefault="00570E0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935AABE" w14:textId="0DE4F88B" w:rsidR="00FF1C76" w:rsidRPr="00296DE3" w:rsidRDefault="00995800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  <w:color w:val="auto"/>
        </w:rPr>
        <w:t>9.4.4.1 I</w:t>
      </w:r>
      <w:r w:rsidR="00FF1C76" w:rsidRPr="00296DE3">
        <w:rPr>
          <w:rFonts w:ascii="Calibri" w:hAnsi="Calibri" w:cs="Calibri"/>
        </w:rPr>
        <w:t>nstituição promotora do curso;</w:t>
      </w:r>
    </w:p>
    <w:p w14:paraId="241FB388" w14:textId="6F37235F" w:rsidR="00995800" w:rsidRPr="00296DE3" w:rsidRDefault="00995800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3053B6A8" w14:textId="052BCA40" w:rsidR="00FF1C76" w:rsidRPr="00296DE3" w:rsidRDefault="00995800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9.4.4.2 N</w:t>
      </w:r>
      <w:r w:rsidR="00FF1C76" w:rsidRPr="00296DE3">
        <w:rPr>
          <w:rFonts w:ascii="Calibri" w:hAnsi="Calibri" w:cs="Calibri"/>
        </w:rPr>
        <w:t>ome do curso;</w:t>
      </w:r>
    </w:p>
    <w:p w14:paraId="7BFAB078" w14:textId="5B50E6C6" w:rsidR="00995800" w:rsidRPr="00296DE3" w:rsidRDefault="00995800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661CC08" w14:textId="7AE72A36" w:rsidR="00FF1C76" w:rsidRPr="00296DE3" w:rsidRDefault="00995800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9.4.4.3 Á</w:t>
      </w:r>
      <w:r w:rsidR="00FF1C76" w:rsidRPr="00296DE3">
        <w:rPr>
          <w:rFonts w:ascii="Calibri" w:hAnsi="Calibri" w:cs="Calibri"/>
        </w:rPr>
        <w:t>rea de concentração;</w:t>
      </w:r>
    </w:p>
    <w:p w14:paraId="114B545A" w14:textId="11EFC88E" w:rsidR="00995800" w:rsidRPr="00296DE3" w:rsidRDefault="00995800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A637342" w14:textId="4A9D5F3F" w:rsidR="00FF1C76" w:rsidRPr="00296DE3" w:rsidRDefault="00995800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 xml:space="preserve">9.4.4.4 </w:t>
      </w:r>
      <w:r w:rsidR="00B86571" w:rsidRPr="00296DE3">
        <w:rPr>
          <w:rFonts w:ascii="Calibri" w:hAnsi="Calibri" w:cs="Calibri"/>
        </w:rPr>
        <w:t>L</w:t>
      </w:r>
      <w:r w:rsidR="00FF1C76" w:rsidRPr="00296DE3">
        <w:rPr>
          <w:rFonts w:ascii="Calibri" w:hAnsi="Calibri" w:cs="Calibri"/>
        </w:rPr>
        <w:t>inha de pesquisa;</w:t>
      </w:r>
    </w:p>
    <w:p w14:paraId="125BC616" w14:textId="65CAF76E" w:rsidR="00B86571" w:rsidRPr="00296DE3" w:rsidRDefault="00B86571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F9C4416" w14:textId="2FAF929F" w:rsidR="00FF1C76" w:rsidRPr="00296DE3" w:rsidRDefault="00B86571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9.4.4.5 N</w:t>
      </w:r>
      <w:r w:rsidR="00FF1C76" w:rsidRPr="00296DE3">
        <w:rPr>
          <w:rFonts w:ascii="Calibri" w:hAnsi="Calibri" w:cs="Calibri"/>
        </w:rPr>
        <w:t>úmero de vagas;</w:t>
      </w:r>
    </w:p>
    <w:p w14:paraId="7D98AA7C" w14:textId="64D1573F" w:rsidR="00B86571" w:rsidRPr="00296DE3" w:rsidRDefault="00B86571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511755EE" w14:textId="0614028D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9.4.4.6 P</w:t>
      </w:r>
      <w:r w:rsidR="00FF1C76" w:rsidRPr="00296DE3">
        <w:rPr>
          <w:rFonts w:ascii="Calibri" w:hAnsi="Calibri" w:cs="Calibri"/>
        </w:rPr>
        <w:t>úblico-alvo;</w:t>
      </w:r>
    </w:p>
    <w:p w14:paraId="48B28C9A" w14:textId="04C8BE53" w:rsidR="00F14775" w:rsidRPr="00296DE3" w:rsidRDefault="00F14775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0997EAE" w14:textId="4CD86138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9.4.4.7 D</w:t>
      </w:r>
      <w:r w:rsidR="00FF1C76" w:rsidRPr="00296DE3">
        <w:rPr>
          <w:rFonts w:ascii="Calibri" w:hAnsi="Calibri" w:cs="Calibri"/>
        </w:rPr>
        <w:t>ata de início das inscrições;</w:t>
      </w:r>
    </w:p>
    <w:p w14:paraId="24167FC1" w14:textId="0E2FE3DC" w:rsidR="00F14775" w:rsidRPr="00296DE3" w:rsidRDefault="00F14775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8643402" w14:textId="7EA67F20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9.4.4.8 P</w:t>
      </w:r>
      <w:r w:rsidR="00FF1C76" w:rsidRPr="00296DE3">
        <w:rPr>
          <w:rFonts w:ascii="Calibri" w:hAnsi="Calibri" w:cs="Calibri"/>
        </w:rPr>
        <w:t>eríodo de duração e periodicidade do curso;</w:t>
      </w:r>
    </w:p>
    <w:p w14:paraId="5467F259" w14:textId="32C926C3" w:rsidR="00F14775" w:rsidRPr="00296DE3" w:rsidRDefault="00F14775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39F9BF56" w14:textId="0A19C1D6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9.4.4.9 C</w:t>
      </w:r>
      <w:r w:rsidR="00FF1C76" w:rsidRPr="00296DE3">
        <w:rPr>
          <w:rFonts w:ascii="Calibri" w:hAnsi="Calibri" w:cs="Calibri"/>
        </w:rPr>
        <w:t>ritérios para aprovação nas disciplinas;</w:t>
      </w:r>
    </w:p>
    <w:p w14:paraId="192DF088" w14:textId="12715751" w:rsidR="00F14775" w:rsidRPr="00296DE3" w:rsidRDefault="00F14775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A824A95" w14:textId="312827DD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9.4.4.10 C</w:t>
      </w:r>
      <w:r w:rsidR="00FF1C76" w:rsidRPr="00296DE3">
        <w:rPr>
          <w:rFonts w:ascii="Calibri" w:hAnsi="Calibri" w:cs="Calibri"/>
        </w:rPr>
        <w:t>ertificação aos alunos concludentes;</w:t>
      </w:r>
    </w:p>
    <w:p w14:paraId="6C8E1D0D" w14:textId="22FD7EC6" w:rsidR="00F14775" w:rsidRPr="00296DE3" w:rsidRDefault="00F14775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72DB19B3" w14:textId="4653F050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9.4.4.11 D</w:t>
      </w:r>
      <w:r w:rsidR="00FF1C76" w:rsidRPr="00296DE3">
        <w:rPr>
          <w:rFonts w:ascii="Calibri" w:hAnsi="Calibri" w:cs="Calibri"/>
        </w:rPr>
        <w:t>ados completos sobre a entidade de ensino conveniada;</w:t>
      </w:r>
    </w:p>
    <w:p w14:paraId="1D36F705" w14:textId="60AF3901" w:rsidR="00F14775" w:rsidRPr="00296DE3" w:rsidRDefault="00F14775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765B4833" w14:textId="245C689D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9.4.4.12 M</w:t>
      </w:r>
      <w:r w:rsidR="00FF1C76" w:rsidRPr="00296DE3">
        <w:rPr>
          <w:rFonts w:ascii="Calibri" w:hAnsi="Calibri" w:cs="Calibri"/>
        </w:rPr>
        <w:t>issão, visão, objetivos e valores da instituição;</w:t>
      </w:r>
    </w:p>
    <w:p w14:paraId="0826036A" w14:textId="355DABB6" w:rsidR="00F14775" w:rsidRPr="00296DE3" w:rsidRDefault="00F14775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7C0828E" w14:textId="2B5F8C7F" w:rsidR="00FF1C76" w:rsidRPr="00296DE3" w:rsidRDefault="00F14775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9.4.4.13 O</w:t>
      </w:r>
      <w:r w:rsidR="00FF1C76" w:rsidRPr="00296DE3">
        <w:rPr>
          <w:rFonts w:ascii="Calibri" w:hAnsi="Calibri" w:cs="Calibri"/>
        </w:rPr>
        <w:t xml:space="preserve">bjetivo e tipo de curso, indicando se a pós-graduação </w:t>
      </w:r>
      <w:r w:rsidR="00FF1C76" w:rsidRPr="003C0FC0">
        <w:rPr>
          <w:rFonts w:ascii="Calibri" w:hAnsi="Calibri" w:cs="Calibri"/>
          <w:b/>
          <w:bCs/>
        </w:rPr>
        <w:t>stricto sensu</w:t>
      </w:r>
      <w:r w:rsidR="00FF1C76" w:rsidRPr="00296DE3">
        <w:rPr>
          <w:rFonts w:ascii="Calibri" w:hAnsi="Calibri" w:cs="Calibri"/>
        </w:rPr>
        <w:t xml:space="preserve"> está relacionada a mestrado ou doutorado</w:t>
      </w:r>
      <w:r w:rsidR="001D375A" w:rsidRPr="00296DE3">
        <w:rPr>
          <w:rFonts w:ascii="Calibri" w:hAnsi="Calibri" w:cs="Calibri"/>
        </w:rPr>
        <w:t>;</w:t>
      </w:r>
    </w:p>
    <w:p w14:paraId="315F517C" w14:textId="30C5BDB1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35AF99A6" w14:textId="29FB64D0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lastRenderedPageBreak/>
        <w:t>9.4.4.14 I</w:t>
      </w:r>
      <w:r w:rsidR="00FF1C76" w:rsidRPr="00296DE3">
        <w:rPr>
          <w:rFonts w:ascii="Calibri" w:hAnsi="Calibri" w:cs="Calibri"/>
        </w:rPr>
        <w:t>nserção regional, justificativa e relevância do projeto;</w:t>
      </w:r>
    </w:p>
    <w:p w14:paraId="2C575967" w14:textId="2E0D9617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2F7D2F6" w14:textId="7E17F1EA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9.4.4.15 I</w:t>
      </w:r>
      <w:r w:rsidR="00FF1C76" w:rsidRPr="00296DE3">
        <w:rPr>
          <w:rFonts w:ascii="Calibri" w:hAnsi="Calibri" w:cs="Calibri"/>
        </w:rPr>
        <w:t>mportância da parceria com o Sistema CFC/CRCs;</w:t>
      </w:r>
    </w:p>
    <w:p w14:paraId="77A88927" w14:textId="17A293C8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5231CADD" w14:textId="125AC661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9.4.4.16 C</w:t>
      </w:r>
      <w:r w:rsidR="00FF1C76" w:rsidRPr="00296DE3">
        <w:rPr>
          <w:rFonts w:ascii="Calibri" w:hAnsi="Calibri" w:cs="Calibri"/>
        </w:rPr>
        <w:t>oordenação do curso;</w:t>
      </w:r>
    </w:p>
    <w:p w14:paraId="3F7940D1" w14:textId="29B87A01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5043FE7C" w14:textId="67DCF51A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9.4.4.17 E</w:t>
      </w:r>
      <w:r w:rsidR="00FF1C76" w:rsidRPr="00296DE3">
        <w:rPr>
          <w:rFonts w:ascii="Calibri" w:hAnsi="Calibri" w:cs="Calibri"/>
        </w:rPr>
        <w:t>strutura curricular, carga horária e créditos;</w:t>
      </w:r>
    </w:p>
    <w:p w14:paraId="22B3E141" w14:textId="69D54949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59F8B895" w14:textId="128EB762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9.4.4.18 D</w:t>
      </w:r>
      <w:r w:rsidR="00FF1C76" w:rsidRPr="00296DE3">
        <w:rPr>
          <w:rFonts w:ascii="Calibri" w:hAnsi="Calibri" w:cs="Calibri"/>
        </w:rPr>
        <w:t>escrição do conteúdo programático (disciplinas, objetivos, ementa e bibliografia utilizada);</w:t>
      </w:r>
    </w:p>
    <w:p w14:paraId="081DDCF5" w14:textId="7CB258E0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3FCCDE78" w14:textId="497FDEF4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9.4.4.20 C</w:t>
      </w:r>
      <w:r w:rsidR="00FF1C76" w:rsidRPr="00296DE3">
        <w:rPr>
          <w:rFonts w:ascii="Calibri" w:hAnsi="Calibri" w:cs="Calibri"/>
        </w:rPr>
        <w:t xml:space="preserve">orpo docente (especificação da titulação e </w:t>
      </w:r>
      <w:r w:rsidR="00FF1C76" w:rsidRPr="000732EE">
        <w:rPr>
          <w:rFonts w:ascii="Calibri" w:hAnsi="Calibri" w:cs="Calibri"/>
          <w:iCs/>
        </w:rPr>
        <w:t>link</w:t>
      </w:r>
      <w:r w:rsidR="00FF1C76" w:rsidRPr="00296DE3">
        <w:rPr>
          <w:rFonts w:ascii="Calibri" w:hAnsi="Calibri" w:cs="Calibri"/>
        </w:rPr>
        <w:t xml:space="preserve"> do </w:t>
      </w:r>
      <w:r w:rsidR="00BE72D5">
        <w:rPr>
          <w:rFonts w:ascii="Calibri" w:hAnsi="Calibri" w:cs="Calibri"/>
        </w:rPr>
        <w:t>C</w:t>
      </w:r>
      <w:r w:rsidR="00FF1C76" w:rsidRPr="00296DE3">
        <w:rPr>
          <w:rFonts w:ascii="Calibri" w:hAnsi="Calibri" w:cs="Calibri"/>
        </w:rPr>
        <w:t xml:space="preserve">urrículo </w:t>
      </w:r>
      <w:r w:rsidR="003C0FC0">
        <w:rPr>
          <w:rFonts w:ascii="Calibri" w:hAnsi="Calibri" w:cs="Calibri"/>
          <w:iCs/>
        </w:rPr>
        <w:t>L</w:t>
      </w:r>
      <w:r w:rsidR="00FF1C76" w:rsidRPr="000732EE">
        <w:rPr>
          <w:rFonts w:ascii="Calibri" w:hAnsi="Calibri" w:cs="Calibri"/>
          <w:iCs/>
        </w:rPr>
        <w:t>attes</w:t>
      </w:r>
      <w:r w:rsidR="00FF1C76" w:rsidRPr="00296DE3">
        <w:rPr>
          <w:rFonts w:ascii="Calibri" w:hAnsi="Calibri" w:cs="Calibri"/>
        </w:rPr>
        <w:t>);</w:t>
      </w:r>
    </w:p>
    <w:p w14:paraId="7D529F80" w14:textId="65BDDA66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7FFD4208" w14:textId="63FA7728" w:rsidR="0089639D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 xml:space="preserve">9.4.4.21 </w:t>
      </w:r>
      <w:r w:rsidR="00052501">
        <w:rPr>
          <w:rFonts w:ascii="Calibri" w:hAnsi="Calibri" w:cs="Calibri"/>
        </w:rPr>
        <w:t>C</w:t>
      </w:r>
      <w:r w:rsidR="00FF1C76" w:rsidRPr="00296DE3">
        <w:rPr>
          <w:rFonts w:ascii="Calibri" w:hAnsi="Calibri" w:cs="Calibri"/>
        </w:rPr>
        <w:t xml:space="preserve">ritérios de seleção dos candidatos (responsabilidade pela seleção, </w:t>
      </w:r>
      <w:r w:rsidR="00052501" w:rsidRPr="00296DE3">
        <w:rPr>
          <w:rFonts w:ascii="Calibri" w:hAnsi="Calibri" w:cs="Calibri"/>
        </w:rPr>
        <w:t xml:space="preserve">pela </w:t>
      </w:r>
      <w:r w:rsidR="00FF1C76" w:rsidRPr="00296DE3">
        <w:rPr>
          <w:rFonts w:ascii="Calibri" w:hAnsi="Calibri" w:cs="Calibri"/>
        </w:rPr>
        <w:t xml:space="preserve">inscrição e </w:t>
      </w:r>
      <w:r w:rsidR="00052501" w:rsidRPr="00296DE3">
        <w:rPr>
          <w:rFonts w:ascii="Calibri" w:hAnsi="Calibri" w:cs="Calibri"/>
        </w:rPr>
        <w:t>pel</w:t>
      </w:r>
      <w:r w:rsidR="00052501">
        <w:rPr>
          <w:rFonts w:ascii="Calibri" w:hAnsi="Calibri" w:cs="Calibri"/>
        </w:rPr>
        <w:t>o</w:t>
      </w:r>
      <w:r w:rsidR="00052501" w:rsidRPr="00296DE3">
        <w:rPr>
          <w:rFonts w:ascii="Calibri" w:hAnsi="Calibri" w:cs="Calibri"/>
        </w:rPr>
        <w:t xml:space="preserve"> </w:t>
      </w:r>
      <w:r w:rsidR="00FF1C76" w:rsidRPr="00296DE3">
        <w:rPr>
          <w:rFonts w:ascii="Calibri" w:hAnsi="Calibri" w:cs="Calibri"/>
        </w:rPr>
        <w:t>processo seletivo);</w:t>
      </w:r>
    </w:p>
    <w:p w14:paraId="2A8CB6ED" w14:textId="73527484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3F0B2C2E" w14:textId="7F348468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9.4.4.22 C</w:t>
      </w:r>
      <w:r w:rsidR="00FF1C76" w:rsidRPr="00296DE3">
        <w:rPr>
          <w:rFonts w:ascii="Calibri" w:hAnsi="Calibri" w:cs="Calibri"/>
        </w:rPr>
        <w:t>ritérios para avaliação dos alunos (frequência e notas mínimas para aprovação), avaliação das disciplinas e dos professores pelos alunos, orientação de dissertação e tese;</w:t>
      </w:r>
    </w:p>
    <w:p w14:paraId="1CC87754" w14:textId="51969A92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71E06F1C" w14:textId="6B8E4CCB" w:rsidR="0089639D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9.4.4.23 C</w:t>
      </w:r>
      <w:r w:rsidR="007461A5" w:rsidRPr="00296DE3">
        <w:rPr>
          <w:rFonts w:ascii="Calibri" w:hAnsi="Calibri" w:cs="Calibri"/>
        </w:rPr>
        <w:t>ritérios de desligamento do acadêmico do curso;</w:t>
      </w:r>
    </w:p>
    <w:p w14:paraId="4D24F7EA" w14:textId="1E47A2B4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66EB487C" w14:textId="70B96F7D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9.4.4.24 F</w:t>
      </w:r>
      <w:r w:rsidR="00FF1C76" w:rsidRPr="00296DE3">
        <w:rPr>
          <w:rFonts w:ascii="Calibri" w:hAnsi="Calibri" w:cs="Calibri"/>
        </w:rPr>
        <w:t>orma de pagamento das mensalidades pelos alunos do curso; e</w:t>
      </w:r>
    </w:p>
    <w:p w14:paraId="14F6F7B0" w14:textId="6188D65B" w:rsidR="00404D3D" w:rsidRPr="00296DE3" w:rsidRDefault="00404D3D" w:rsidP="009E2040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5C3E63B6" w14:textId="60805F1D" w:rsidR="00FF1C76" w:rsidRPr="00296DE3" w:rsidRDefault="00404D3D" w:rsidP="00383F2A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9.4.4.25 C</w:t>
      </w:r>
      <w:r w:rsidR="00FF1C76" w:rsidRPr="00296DE3">
        <w:rPr>
          <w:rFonts w:ascii="Calibri" w:hAnsi="Calibri" w:cs="Calibri"/>
        </w:rPr>
        <w:t>ronograma de desembolsos.</w:t>
      </w:r>
    </w:p>
    <w:p w14:paraId="6084244B" w14:textId="0142DDC5" w:rsidR="008D0B2A" w:rsidRPr="00296DE3" w:rsidRDefault="008D0B2A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7989C86D" w14:textId="03EEC3C0" w:rsidR="005A08B2" w:rsidRPr="00296DE3" w:rsidRDefault="005A08B2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9.4.5 Para o estabelecido no item 9.4.4</w:t>
      </w:r>
      <w:r w:rsidR="00404D3D" w:rsidRPr="00296DE3">
        <w:rPr>
          <w:rFonts w:cs="Calibri"/>
          <w:sz w:val="24"/>
          <w:szCs w:val="24"/>
        </w:rPr>
        <w:t>.17</w:t>
      </w:r>
      <w:r w:rsidRPr="00296DE3">
        <w:rPr>
          <w:rFonts w:cs="Calibri"/>
          <w:sz w:val="24"/>
          <w:szCs w:val="24"/>
        </w:rPr>
        <w:t>, a carga horária do curso deverá conter no mínimo 50% (cinquenta por cento) das atividades destinadas</w:t>
      </w:r>
      <w:r w:rsidRPr="00296DE3">
        <w:rPr>
          <w:rFonts w:cs="Calibri"/>
          <w:color w:val="00B050"/>
          <w:sz w:val="24"/>
          <w:szCs w:val="24"/>
        </w:rPr>
        <w:t xml:space="preserve"> </w:t>
      </w:r>
      <w:r w:rsidRPr="00296DE3">
        <w:rPr>
          <w:rFonts w:cs="Calibri"/>
          <w:bCs/>
          <w:sz w:val="24"/>
          <w:szCs w:val="24"/>
        </w:rPr>
        <w:t xml:space="preserve">a conhecimentos relacionados às </w:t>
      </w:r>
      <w:r w:rsidR="00D635BE" w:rsidRPr="00296DE3">
        <w:rPr>
          <w:rFonts w:cs="Calibri"/>
          <w:bCs/>
          <w:sz w:val="24"/>
          <w:szCs w:val="24"/>
        </w:rPr>
        <w:t xml:space="preserve">normas brasileiras </w:t>
      </w:r>
      <w:r w:rsidRPr="00296DE3">
        <w:rPr>
          <w:rFonts w:cs="Calibri"/>
          <w:bCs/>
          <w:sz w:val="24"/>
          <w:szCs w:val="24"/>
        </w:rPr>
        <w:t xml:space="preserve">de Contabilidade </w:t>
      </w:r>
      <w:r w:rsidR="00D635BE" w:rsidRPr="00296DE3">
        <w:rPr>
          <w:rFonts w:cs="Calibri"/>
          <w:bCs/>
          <w:sz w:val="24"/>
          <w:szCs w:val="24"/>
        </w:rPr>
        <w:t>profissionais e técnicas</w:t>
      </w:r>
      <w:r w:rsidRPr="00296DE3">
        <w:rPr>
          <w:rFonts w:cs="Calibri"/>
          <w:bCs/>
          <w:sz w:val="24"/>
          <w:szCs w:val="24"/>
        </w:rPr>
        <w:t xml:space="preserve">, </w:t>
      </w:r>
      <w:r w:rsidRPr="00296DE3">
        <w:rPr>
          <w:rFonts w:cs="Calibri"/>
          <w:sz w:val="24"/>
          <w:szCs w:val="24"/>
        </w:rPr>
        <w:t>visando ao aprimoramento do profissional da contabilidade pela ampliação dos seus conhecimentos e campo de atuação.</w:t>
      </w:r>
    </w:p>
    <w:p w14:paraId="7D4274DA" w14:textId="77777777" w:rsidR="005A08B2" w:rsidRPr="00296DE3" w:rsidRDefault="005A08B2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48712FA8" w14:textId="0C2EDC0A" w:rsidR="00B56C18" w:rsidRPr="00296DE3" w:rsidRDefault="00B56C1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9.4.</w:t>
      </w:r>
      <w:r w:rsidR="005A08B2" w:rsidRPr="00296DE3">
        <w:rPr>
          <w:rFonts w:ascii="Calibri" w:hAnsi="Calibri" w:cs="Calibri"/>
          <w:color w:val="auto"/>
        </w:rPr>
        <w:t>6</w:t>
      </w:r>
      <w:r w:rsidRPr="00296DE3">
        <w:rPr>
          <w:rFonts w:ascii="Calibri" w:hAnsi="Calibri" w:cs="Calibri"/>
          <w:color w:val="auto"/>
        </w:rPr>
        <w:t xml:space="preserve"> </w:t>
      </w:r>
      <w:r w:rsidR="001A2791" w:rsidRPr="00296DE3">
        <w:rPr>
          <w:rFonts w:ascii="Calibri" w:hAnsi="Calibri" w:cs="Calibri"/>
          <w:color w:val="auto"/>
        </w:rPr>
        <w:t>Para o estabelecido no item 9.4.</w:t>
      </w:r>
      <w:r w:rsidR="00711905" w:rsidRPr="00296DE3">
        <w:rPr>
          <w:rFonts w:ascii="Calibri" w:hAnsi="Calibri" w:cs="Calibri"/>
          <w:color w:val="auto"/>
        </w:rPr>
        <w:t>4</w:t>
      </w:r>
      <w:r w:rsidR="00404D3D" w:rsidRPr="00296DE3">
        <w:rPr>
          <w:rFonts w:ascii="Calibri" w:hAnsi="Calibri" w:cs="Calibri"/>
          <w:color w:val="auto"/>
        </w:rPr>
        <w:t>.20</w:t>
      </w:r>
      <w:r w:rsidR="001A2791" w:rsidRPr="00296DE3">
        <w:rPr>
          <w:rFonts w:ascii="Calibri" w:hAnsi="Calibri" w:cs="Calibri"/>
          <w:color w:val="auto"/>
        </w:rPr>
        <w:t xml:space="preserve">, </w:t>
      </w:r>
      <w:r w:rsidR="00581CBC" w:rsidRPr="00296DE3">
        <w:rPr>
          <w:rFonts w:ascii="Calibri" w:hAnsi="Calibri" w:cs="Calibri"/>
          <w:color w:val="auto"/>
        </w:rPr>
        <w:t xml:space="preserve">o corpo docente que ministrará </w:t>
      </w:r>
      <w:r w:rsidR="004D1DF2" w:rsidRPr="00296DE3">
        <w:rPr>
          <w:rFonts w:ascii="Calibri" w:hAnsi="Calibri" w:cs="Calibri"/>
          <w:color w:val="auto"/>
        </w:rPr>
        <w:t>disciplinas da área contábil deve</w:t>
      </w:r>
      <w:r w:rsidR="000A6F90" w:rsidRPr="00296DE3">
        <w:rPr>
          <w:rFonts w:ascii="Calibri" w:hAnsi="Calibri" w:cs="Calibri"/>
          <w:color w:val="auto"/>
        </w:rPr>
        <w:t xml:space="preserve"> </w:t>
      </w:r>
      <w:r w:rsidR="005B7549" w:rsidRPr="00296DE3">
        <w:rPr>
          <w:rFonts w:ascii="Calibri" w:hAnsi="Calibri" w:cs="Calibri"/>
          <w:color w:val="auto"/>
        </w:rPr>
        <w:t xml:space="preserve">ser </w:t>
      </w:r>
      <w:r w:rsidR="000A6F90" w:rsidRPr="00296DE3">
        <w:rPr>
          <w:rFonts w:ascii="Calibri" w:hAnsi="Calibri" w:cs="Calibri"/>
          <w:color w:val="auto"/>
        </w:rPr>
        <w:t>formado por</w:t>
      </w:r>
      <w:r w:rsidRPr="00296DE3">
        <w:rPr>
          <w:rFonts w:ascii="Calibri" w:hAnsi="Calibri" w:cs="Calibri"/>
          <w:color w:val="auto"/>
        </w:rPr>
        <w:t xml:space="preserve"> </w:t>
      </w:r>
      <w:r w:rsidR="004D1DF2" w:rsidRPr="00296DE3">
        <w:rPr>
          <w:rFonts w:ascii="Calibri" w:hAnsi="Calibri" w:cs="Calibri"/>
          <w:color w:val="auto"/>
        </w:rPr>
        <w:t>contador</w:t>
      </w:r>
      <w:r w:rsidR="000A6F90" w:rsidRPr="00296DE3">
        <w:rPr>
          <w:rFonts w:ascii="Calibri" w:hAnsi="Calibri" w:cs="Calibri"/>
          <w:color w:val="auto"/>
        </w:rPr>
        <w:t>es</w:t>
      </w:r>
      <w:r w:rsidRPr="00296DE3">
        <w:rPr>
          <w:rFonts w:ascii="Calibri" w:hAnsi="Calibri" w:cs="Calibri"/>
          <w:color w:val="auto"/>
        </w:rPr>
        <w:t xml:space="preserve"> </w:t>
      </w:r>
      <w:r w:rsidR="000A6F90" w:rsidRPr="00296DE3">
        <w:rPr>
          <w:rFonts w:ascii="Calibri" w:hAnsi="Calibri" w:cs="Calibri"/>
          <w:color w:val="auto"/>
        </w:rPr>
        <w:t>com</w:t>
      </w:r>
      <w:r w:rsidR="005A08B2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mestrado ou doutorado.</w:t>
      </w:r>
    </w:p>
    <w:p w14:paraId="393E14C7" w14:textId="7D700DE4" w:rsidR="00B56C18" w:rsidRPr="00296DE3" w:rsidRDefault="00B56C18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F21A72A" w14:textId="0FA5E40E" w:rsidR="007211BB" w:rsidRPr="00296DE3" w:rsidRDefault="00547AE4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9.4.</w:t>
      </w:r>
      <w:r w:rsidR="00127858" w:rsidRPr="00296DE3">
        <w:rPr>
          <w:rFonts w:cs="Calibri"/>
          <w:sz w:val="24"/>
          <w:szCs w:val="24"/>
        </w:rPr>
        <w:t>7</w:t>
      </w:r>
      <w:r w:rsidR="00127858" w:rsidRPr="00296DE3">
        <w:rPr>
          <w:rFonts w:cs="Calibri"/>
          <w:b/>
          <w:bCs/>
          <w:sz w:val="24"/>
          <w:szCs w:val="24"/>
        </w:rPr>
        <w:t xml:space="preserve"> </w:t>
      </w:r>
      <w:r w:rsidR="007211BB" w:rsidRPr="00296DE3">
        <w:rPr>
          <w:rFonts w:cs="Calibri"/>
          <w:sz w:val="24"/>
          <w:szCs w:val="24"/>
        </w:rPr>
        <w:t xml:space="preserve">A definição </w:t>
      </w:r>
      <w:r w:rsidR="00B21115">
        <w:rPr>
          <w:rFonts w:cs="Calibri"/>
          <w:sz w:val="24"/>
          <w:szCs w:val="24"/>
        </w:rPr>
        <w:t xml:space="preserve">sobre </w:t>
      </w:r>
      <w:r w:rsidR="007211BB" w:rsidRPr="00296DE3">
        <w:rPr>
          <w:rFonts w:cs="Calibri"/>
          <w:sz w:val="24"/>
          <w:szCs w:val="24"/>
        </w:rPr>
        <w:t xml:space="preserve">o conteúdo do curso, </w:t>
      </w:r>
      <w:r w:rsidR="00B21115">
        <w:rPr>
          <w:rFonts w:cs="Calibri"/>
          <w:sz w:val="24"/>
          <w:szCs w:val="24"/>
        </w:rPr>
        <w:t xml:space="preserve">a </w:t>
      </w:r>
      <w:r w:rsidR="007211BB" w:rsidRPr="00296DE3">
        <w:rPr>
          <w:rFonts w:cs="Calibri"/>
          <w:sz w:val="24"/>
          <w:szCs w:val="24"/>
        </w:rPr>
        <w:t xml:space="preserve">carga horária, </w:t>
      </w:r>
      <w:r w:rsidR="00B21115">
        <w:rPr>
          <w:rFonts w:cs="Calibri"/>
          <w:sz w:val="24"/>
          <w:szCs w:val="24"/>
        </w:rPr>
        <w:t xml:space="preserve">o </w:t>
      </w:r>
      <w:r w:rsidR="007211BB" w:rsidRPr="00296DE3">
        <w:rPr>
          <w:rFonts w:cs="Calibri"/>
          <w:sz w:val="24"/>
          <w:szCs w:val="24"/>
        </w:rPr>
        <w:t xml:space="preserve">número de participantes, </w:t>
      </w:r>
      <w:r w:rsidR="00B21115">
        <w:rPr>
          <w:rFonts w:cs="Calibri"/>
          <w:sz w:val="24"/>
          <w:szCs w:val="24"/>
        </w:rPr>
        <w:t xml:space="preserve">o </w:t>
      </w:r>
      <w:r w:rsidR="007211BB" w:rsidRPr="00296DE3">
        <w:rPr>
          <w:rFonts w:cs="Calibri"/>
          <w:sz w:val="24"/>
          <w:szCs w:val="24"/>
        </w:rPr>
        <w:t>controle de inscrições</w:t>
      </w:r>
      <w:r w:rsidRPr="00296DE3">
        <w:rPr>
          <w:rFonts w:cs="Calibri"/>
          <w:sz w:val="24"/>
          <w:szCs w:val="24"/>
        </w:rPr>
        <w:t xml:space="preserve"> e </w:t>
      </w:r>
      <w:r w:rsidR="00B21115">
        <w:rPr>
          <w:rFonts w:cs="Calibri"/>
          <w:sz w:val="24"/>
          <w:szCs w:val="24"/>
        </w:rPr>
        <w:t xml:space="preserve">a </w:t>
      </w:r>
      <w:r w:rsidR="007211BB" w:rsidRPr="00296DE3">
        <w:rPr>
          <w:rFonts w:cs="Calibri"/>
          <w:sz w:val="24"/>
          <w:szCs w:val="24"/>
        </w:rPr>
        <w:t xml:space="preserve">distribuição de material será feita </w:t>
      </w:r>
      <w:r w:rsidR="00D0372D" w:rsidRPr="00296DE3">
        <w:rPr>
          <w:rFonts w:cs="Calibri"/>
          <w:sz w:val="24"/>
          <w:szCs w:val="24"/>
        </w:rPr>
        <w:t xml:space="preserve">exclusivamente </w:t>
      </w:r>
      <w:r w:rsidR="007211BB" w:rsidRPr="00296DE3">
        <w:rPr>
          <w:rFonts w:cs="Calibri"/>
          <w:sz w:val="24"/>
          <w:szCs w:val="24"/>
        </w:rPr>
        <w:t>pela IE</w:t>
      </w:r>
      <w:r w:rsidR="00D0372D" w:rsidRPr="00296DE3">
        <w:rPr>
          <w:rFonts w:cs="Calibri"/>
          <w:sz w:val="24"/>
          <w:szCs w:val="24"/>
        </w:rPr>
        <w:t>S</w:t>
      </w:r>
      <w:r w:rsidR="007211BB" w:rsidRPr="00296DE3">
        <w:rPr>
          <w:rFonts w:cs="Calibri"/>
          <w:sz w:val="24"/>
          <w:szCs w:val="24"/>
        </w:rPr>
        <w:t>.</w:t>
      </w:r>
    </w:p>
    <w:p w14:paraId="2916F1AB" w14:textId="77777777" w:rsidR="007211BB" w:rsidRPr="00296DE3" w:rsidRDefault="007211B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041E6D0" w14:textId="4D003151" w:rsidR="00135031" w:rsidRPr="00296DE3" w:rsidRDefault="00547AE4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9.4.</w:t>
      </w:r>
      <w:r w:rsidR="00127858" w:rsidRPr="00296DE3">
        <w:rPr>
          <w:rFonts w:cs="Calibri"/>
          <w:sz w:val="24"/>
          <w:szCs w:val="24"/>
        </w:rPr>
        <w:t>8</w:t>
      </w:r>
      <w:r w:rsidR="00127858" w:rsidRPr="00296DE3">
        <w:rPr>
          <w:rFonts w:cs="Calibri"/>
          <w:b/>
          <w:bCs/>
          <w:sz w:val="24"/>
          <w:szCs w:val="24"/>
        </w:rPr>
        <w:t xml:space="preserve"> </w:t>
      </w:r>
      <w:r w:rsidR="00135031" w:rsidRPr="00296DE3">
        <w:rPr>
          <w:rFonts w:cs="Calibri"/>
          <w:sz w:val="24"/>
          <w:szCs w:val="24"/>
        </w:rPr>
        <w:t xml:space="preserve">Caso </w:t>
      </w:r>
      <w:r w:rsidR="00F3363A" w:rsidRPr="00296DE3">
        <w:rPr>
          <w:rFonts w:cs="Calibri"/>
          <w:sz w:val="24"/>
          <w:szCs w:val="24"/>
        </w:rPr>
        <w:t>a quantidade mínima de alunos para o fechamento da turma não seja obtida</w:t>
      </w:r>
      <w:r w:rsidR="00135031" w:rsidRPr="00296DE3">
        <w:rPr>
          <w:rFonts w:cs="Calibri"/>
          <w:sz w:val="24"/>
          <w:szCs w:val="24"/>
        </w:rPr>
        <w:t>, fato que impossibilitará a realização do curso, não caberá a este CRC</w:t>
      </w:r>
      <w:r w:rsidR="001D375A" w:rsidRPr="00296DE3">
        <w:rPr>
          <w:rFonts w:cs="Calibri"/>
          <w:sz w:val="24"/>
          <w:szCs w:val="24"/>
        </w:rPr>
        <w:t xml:space="preserve"> ou ao CFC </w:t>
      </w:r>
      <w:r w:rsidR="00B21115">
        <w:rPr>
          <w:rFonts w:cs="Calibri"/>
          <w:sz w:val="24"/>
          <w:szCs w:val="24"/>
        </w:rPr>
        <w:t>qualquer</w:t>
      </w:r>
      <w:r w:rsidR="00B21115" w:rsidRPr="00296DE3">
        <w:rPr>
          <w:rFonts w:cs="Calibri"/>
          <w:sz w:val="24"/>
          <w:szCs w:val="24"/>
        </w:rPr>
        <w:t xml:space="preserve"> </w:t>
      </w:r>
      <w:r w:rsidR="00135031" w:rsidRPr="00296DE3">
        <w:rPr>
          <w:rFonts w:cs="Calibri"/>
          <w:sz w:val="24"/>
          <w:szCs w:val="24"/>
        </w:rPr>
        <w:t>obrigação financeira ou indenização à conveniada, sob qualquer título.</w:t>
      </w:r>
    </w:p>
    <w:p w14:paraId="2B40B485" w14:textId="77777777" w:rsidR="00DE0CBF" w:rsidRPr="00296DE3" w:rsidRDefault="00DE0CBF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C5A2F00" w14:textId="0CBD9710" w:rsidR="00F70E2D" w:rsidRPr="00296DE3" w:rsidRDefault="00F70E2D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9.4.</w:t>
      </w:r>
      <w:r w:rsidR="00EE4C4C" w:rsidRPr="00296DE3">
        <w:rPr>
          <w:rFonts w:cs="Calibri"/>
          <w:sz w:val="24"/>
          <w:szCs w:val="24"/>
        </w:rPr>
        <w:t xml:space="preserve">9 O </w:t>
      </w:r>
      <w:r w:rsidRPr="00296DE3">
        <w:rPr>
          <w:rFonts w:cs="Calibri"/>
          <w:sz w:val="24"/>
          <w:szCs w:val="24"/>
        </w:rPr>
        <w:t xml:space="preserve">projeto </w:t>
      </w:r>
      <w:r w:rsidR="00B4513C" w:rsidRPr="00296DE3">
        <w:rPr>
          <w:rFonts w:cs="Calibri"/>
          <w:sz w:val="24"/>
          <w:szCs w:val="24"/>
        </w:rPr>
        <w:t>apresentado pela</w:t>
      </w:r>
      <w:r w:rsidRPr="00296DE3">
        <w:rPr>
          <w:rFonts w:cs="Calibri"/>
          <w:sz w:val="24"/>
          <w:szCs w:val="24"/>
        </w:rPr>
        <w:t xml:space="preserve"> IES </w:t>
      </w:r>
      <w:r w:rsidR="00716A04" w:rsidRPr="00296DE3">
        <w:rPr>
          <w:rFonts w:cs="Calibri"/>
          <w:sz w:val="24"/>
          <w:szCs w:val="24"/>
        </w:rPr>
        <w:t>ratificará, mesmo</w:t>
      </w:r>
      <w:r w:rsidR="0008274B" w:rsidRPr="00296DE3">
        <w:rPr>
          <w:rFonts w:cs="Calibri"/>
          <w:sz w:val="24"/>
          <w:szCs w:val="24"/>
        </w:rPr>
        <w:t xml:space="preserve"> </w:t>
      </w:r>
      <w:r w:rsidRPr="00296DE3">
        <w:rPr>
          <w:rFonts w:cs="Calibri"/>
          <w:sz w:val="24"/>
          <w:szCs w:val="24"/>
        </w:rPr>
        <w:t>tacitamente</w:t>
      </w:r>
      <w:r w:rsidR="00716A04" w:rsidRPr="00296DE3">
        <w:rPr>
          <w:rFonts w:cs="Calibri"/>
          <w:sz w:val="24"/>
          <w:szCs w:val="24"/>
        </w:rPr>
        <w:t>,</w:t>
      </w:r>
      <w:r w:rsidRPr="00296DE3">
        <w:rPr>
          <w:rFonts w:cs="Calibri"/>
          <w:sz w:val="24"/>
          <w:szCs w:val="24"/>
        </w:rPr>
        <w:t xml:space="preserve"> </w:t>
      </w:r>
      <w:r w:rsidR="00570E0B" w:rsidRPr="00296DE3">
        <w:rPr>
          <w:rFonts w:cs="Calibri"/>
          <w:sz w:val="24"/>
          <w:szCs w:val="24"/>
        </w:rPr>
        <w:t xml:space="preserve">as seguintes </w:t>
      </w:r>
      <w:r w:rsidR="0008274B" w:rsidRPr="00296DE3">
        <w:rPr>
          <w:rFonts w:cs="Calibri"/>
          <w:sz w:val="24"/>
          <w:szCs w:val="24"/>
        </w:rPr>
        <w:t>situações</w:t>
      </w:r>
      <w:r w:rsidR="00570E0B" w:rsidRPr="00296DE3">
        <w:rPr>
          <w:rFonts w:cs="Calibri"/>
          <w:sz w:val="24"/>
          <w:szCs w:val="24"/>
        </w:rPr>
        <w:t>:</w:t>
      </w:r>
    </w:p>
    <w:p w14:paraId="5ACA074A" w14:textId="21CAE30A" w:rsidR="00570E0B" w:rsidRPr="00296DE3" w:rsidRDefault="00570E0B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3867821" w14:textId="567AB120" w:rsidR="0008274B" w:rsidRPr="00296DE3" w:rsidRDefault="00404D3D" w:rsidP="00DA58A4">
      <w:pPr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9.4.9.1 Q</w:t>
      </w:r>
      <w:r w:rsidR="0008274B" w:rsidRPr="00296DE3">
        <w:rPr>
          <w:rFonts w:cs="Calibri"/>
          <w:sz w:val="24"/>
          <w:szCs w:val="24"/>
        </w:rPr>
        <w:t xml:space="preserve">ue atende aos requisitos de habilitação, </w:t>
      </w:r>
      <w:r w:rsidR="00B21115">
        <w:rPr>
          <w:rFonts w:cs="Calibri"/>
          <w:sz w:val="24"/>
          <w:szCs w:val="24"/>
        </w:rPr>
        <w:t>e que</w:t>
      </w:r>
      <w:r w:rsidR="00B21115" w:rsidRPr="00296DE3">
        <w:rPr>
          <w:rFonts w:cs="Calibri"/>
          <w:sz w:val="24"/>
          <w:szCs w:val="24"/>
        </w:rPr>
        <w:t xml:space="preserve"> </w:t>
      </w:r>
      <w:r w:rsidR="0008274B" w:rsidRPr="00296DE3">
        <w:rPr>
          <w:rFonts w:cs="Calibri"/>
          <w:sz w:val="24"/>
          <w:szCs w:val="24"/>
        </w:rPr>
        <w:t>o representante legal responderá pela veracidade das informações prestadas, na forma da lei; e</w:t>
      </w:r>
    </w:p>
    <w:p w14:paraId="28BB4017" w14:textId="36FA9A2A" w:rsidR="0008274B" w:rsidRPr="00296DE3" w:rsidRDefault="0008274B" w:rsidP="0034536F">
      <w:pPr>
        <w:pStyle w:val="Recuodecorpodetexto2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32966B61" w14:textId="07EBCCAA" w:rsidR="0008274B" w:rsidRPr="009E2040" w:rsidRDefault="00404D3D" w:rsidP="00DA58A4">
      <w:pPr>
        <w:pStyle w:val="Recuodecorpodetexto2"/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9E2040">
        <w:rPr>
          <w:rFonts w:cs="Calibri"/>
          <w:sz w:val="24"/>
          <w:szCs w:val="24"/>
        </w:rPr>
        <w:t>9.4.9.2 Q</w:t>
      </w:r>
      <w:r w:rsidR="00976353" w:rsidRPr="009E2040">
        <w:rPr>
          <w:rFonts w:cs="Calibri"/>
          <w:sz w:val="24"/>
          <w:szCs w:val="24"/>
        </w:rPr>
        <w:t xml:space="preserve">ue o projeto </w:t>
      </w:r>
      <w:r w:rsidR="00FE2DE7" w:rsidRPr="009E2040">
        <w:rPr>
          <w:rFonts w:cs="Calibri"/>
          <w:sz w:val="24"/>
          <w:szCs w:val="24"/>
        </w:rPr>
        <w:t xml:space="preserve">compreende a integralidade dos custos para atendimento dos direitos </w:t>
      </w:r>
      <w:bookmarkStart w:id="5" w:name="_Hlk138066739"/>
      <w:r w:rsidR="00FE2DE7" w:rsidRPr="009E2040">
        <w:rPr>
          <w:rFonts w:cs="Calibri"/>
          <w:sz w:val="24"/>
          <w:szCs w:val="24"/>
        </w:rPr>
        <w:t>trabalhistas assegurados na Constituição Federal, nas leis trabalhistas, nas normas infralegais, nas convenções coletivas de trabalho e nos termos de ajustamento de conduta vigentes na data de entrega dos projetos</w:t>
      </w:r>
      <w:bookmarkEnd w:id="5"/>
      <w:r w:rsidR="00FE2DE7" w:rsidRPr="009E2040">
        <w:rPr>
          <w:rFonts w:cs="Calibri"/>
          <w:sz w:val="24"/>
          <w:szCs w:val="24"/>
        </w:rPr>
        <w:t>.</w:t>
      </w:r>
    </w:p>
    <w:p w14:paraId="4FA2247B" w14:textId="77477B9E" w:rsidR="00A22B8D" w:rsidRPr="009E2040" w:rsidRDefault="00A22B8D" w:rsidP="00506398">
      <w:pPr>
        <w:pStyle w:val="Default"/>
        <w:jc w:val="both"/>
        <w:rPr>
          <w:rFonts w:ascii="Calibri" w:hAnsi="Calibri" w:cs="Calibri"/>
          <w:color w:val="auto"/>
        </w:rPr>
      </w:pPr>
    </w:p>
    <w:p w14:paraId="1DDDA36E" w14:textId="2FA5F7C1" w:rsidR="00506398" w:rsidRPr="009E2040" w:rsidRDefault="00506398" w:rsidP="00355483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9E2040">
        <w:rPr>
          <w:rFonts w:ascii="Calibri" w:hAnsi="Calibri" w:cs="Calibri"/>
          <w:color w:val="auto"/>
        </w:rPr>
        <w:t xml:space="preserve">9.4.10 </w:t>
      </w:r>
      <w:r w:rsidR="00A8192E" w:rsidRPr="009E2040">
        <w:rPr>
          <w:rFonts w:ascii="Calibri" w:hAnsi="Calibri" w:cs="Calibri"/>
          <w:color w:val="auto"/>
        </w:rPr>
        <w:t>N</w:t>
      </w:r>
      <w:r w:rsidRPr="009E2040">
        <w:rPr>
          <w:rFonts w:ascii="Calibri" w:hAnsi="Calibri" w:cs="Calibri"/>
          <w:color w:val="auto"/>
        </w:rPr>
        <w:t xml:space="preserve">o Termo de Compromisso e Responsabilidade que será firmado entre a IES e o discente, os profissionais da </w:t>
      </w:r>
      <w:r w:rsidRPr="009E2040">
        <w:rPr>
          <w:rFonts w:ascii="Calibri" w:hAnsi="Calibri" w:cs="Calibri"/>
          <w:bCs/>
          <w:color w:val="auto"/>
        </w:rPr>
        <w:t xml:space="preserve">contabilidade contemplados pelo Programa </w:t>
      </w:r>
      <w:r w:rsidR="00355483" w:rsidRPr="009E2040">
        <w:rPr>
          <w:rFonts w:ascii="Calibri" w:hAnsi="Calibri" w:cs="Calibri"/>
          <w:bCs/>
          <w:color w:val="auto"/>
        </w:rPr>
        <w:t xml:space="preserve">Excelência da Contabilidade </w:t>
      </w:r>
      <w:r w:rsidRPr="009E2040">
        <w:rPr>
          <w:rFonts w:ascii="Calibri" w:hAnsi="Calibri" w:cs="Calibri"/>
          <w:bCs/>
          <w:color w:val="auto"/>
        </w:rPr>
        <w:t>assumem os seguintes compromissos com o Sistema CFC/CRCs:</w:t>
      </w:r>
    </w:p>
    <w:p w14:paraId="48E22AEE" w14:textId="2795BA3D" w:rsidR="00355483" w:rsidRPr="009E2040" w:rsidRDefault="00355483" w:rsidP="00355483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5AD3792B" w14:textId="470A42DA" w:rsidR="00506398" w:rsidRPr="009E2040" w:rsidRDefault="0065230D" w:rsidP="00DA58A4">
      <w:pPr>
        <w:pStyle w:val="Default"/>
        <w:ind w:left="709"/>
        <w:jc w:val="both"/>
        <w:rPr>
          <w:rFonts w:ascii="Calibri" w:hAnsi="Calibri" w:cs="Calibri"/>
          <w:bCs/>
          <w:color w:val="auto"/>
        </w:rPr>
      </w:pPr>
      <w:r w:rsidRPr="009E2040">
        <w:rPr>
          <w:rFonts w:ascii="Calibri" w:hAnsi="Calibri" w:cs="Calibri"/>
          <w:bCs/>
          <w:color w:val="auto"/>
        </w:rPr>
        <w:t>9.4.10.1 De c</w:t>
      </w:r>
      <w:r w:rsidR="00506398" w:rsidRPr="009E2040">
        <w:rPr>
          <w:rFonts w:ascii="Calibri" w:hAnsi="Calibri" w:cs="Calibri"/>
          <w:bCs/>
          <w:color w:val="auto"/>
        </w:rPr>
        <w:t>ontribuir, de forma gratuita, como multiplicadores do conhecimento contábil no país, na condição de palestrante e/ou professor em eventos do Sistema CFC/CRCs, em todo o território nacional</w:t>
      </w:r>
      <w:r w:rsidR="00BC5E11" w:rsidRPr="009E2040">
        <w:rPr>
          <w:rFonts w:ascii="Calibri" w:hAnsi="Calibri" w:cs="Calibri"/>
          <w:bCs/>
          <w:color w:val="auto"/>
        </w:rPr>
        <w:t xml:space="preserve">, </w:t>
      </w:r>
      <w:r w:rsidR="00506398" w:rsidRPr="009E2040">
        <w:rPr>
          <w:rFonts w:ascii="Calibri" w:hAnsi="Calibri" w:cs="Calibri"/>
          <w:bCs/>
          <w:color w:val="auto"/>
        </w:rPr>
        <w:t>bem como na produção de artigos científicos para divulgação nos veículos de comunicação do Sistema CFC/CRCs</w:t>
      </w:r>
      <w:r w:rsidR="0067462A" w:rsidRPr="009E2040">
        <w:rPr>
          <w:rFonts w:ascii="Calibri" w:hAnsi="Calibri" w:cs="Calibri"/>
          <w:bCs/>
          <w:color w:val="auto"/>
        </w:rPr>
        <w:t>, quando demandado</w:t>
      </w:r>
      <w:r w:rsidR="00910BBD" w:rsidRPr="009E2040">
        <w:rPr>
          <w:rFonts w:ascii="Calibri" w:hAnsi="Calibri" w:cs="Calibri"/>
          <w:bCs/>
          <w:color w:val="auto"/>
        </w:rPr>
        <w:t>s, em até 3 (três) anos após a conclusão do curso, com o limite de contribuição de 20 (vinte) horas anuais, limitadas a 60 (sessenta) horas ao fim do triênio</w:t>
      </w:r>
      <w:r w:rsidR="00506398" w:rsidRPr="009E2040">
        <w:rPr>
          <w:rFonts w:ascii="Calibri" w:hAnsi="Calibri" w:cs="Calibri"/>
          <w:bCs/>
          <w:color w:val="auto"/>
        </w:rPr>
        <w:t>;</w:t>
      </w:r>
    </w:p>
    <w:p w14:paraId="270EAB4D" w14:textId="78CE6057" w:rsidR="0065230D" w:rsidRPr="009E2040" w:rsidRDefault="0065230D" w:rsidP="009E2040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7DDC4806" w14:textId="05AAD4E4" w:rsidR="00506398" w:rsidRPr="009E2040" w:rsidRDefault="0065230D" w:rsidP="00DA58A4">
      <w:pPr>
        <w:pStyle w:val="Default"/>
        <w:ind w:left="709"/>
        <w:jc w:val="both"/>
        <w:rPr>
          <w:rFonts w:ascii="Calibri" w:hAnsi="Calibri" w:cs="Calibri"/>
          <w:bCs/>
          <w:color w:val="auto"/>
        </w:rPr>
      </w:pPr>
      <w:r w:rsidRPr="009E2040">
        <w:rPr>
          <w:rFonts w:ascii="Calibri" w:hAnsi="Calibri" w:cs="Calibri"/>
          <w:bCs/>
          <w:color w:val="auto"/>
        </w:rPr>
        <w:t>9.4.10.2 De e</w:t>
      </w:r>
      <w:r w:rsidR="00506398" w:rsidRPr="009E2040">
        <w:rPr>
          <w:rFonts w:ascii="Calibri" w:hAnsi="Calibri" w:cs="Calibri"/>
          <w:bCs/>
          <w:color w:val="auto"/>
        </w:rPr>
        <w:t>ncaminhar à Biblioteca do CFC, até 90 (noventa) dias após o término do curso, um exemplar da dissertação ou da tese de conclusão do curso, em que deve constar agradecimento ao Sistema CFC/CRCs pelo apoio financeiro concedido; e</w:t>
      </w:r>
    </w:p>
    <w:p w14:paraId="533C74CA" w14:textId="51593955" w:rsidR="0065230D" w:rsidRPr="009E2040" w:rsidRDefault="0065230D" w:rsidP="009E2040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06C4137B" w14:textId="723700B5" w:rsidR="00506398" w:rsidRPr="009E2040" w:rsidRDefault="0065230D" w:rsidP="00DA58A4">
      <w:pPr>
        <w:pStyle w:val="Default"/>
        <w:ind w:left="709"/>
        <w:jc w:val="both"/>
        <w:rPr>
          <w:rFonts w:ascii="Calibri" w:hAnsi="Calibri" w:cs="Calibri"/>
          <w:bCs/>
          <w:color w:val="auto"/>
        </w:rPr>
      </w:pPr>
      <w:r w:rsidRPr="009E2040">
        <w:rPr>
          <w:rFonts w:ascii="Calibri" w:hAnsi="Calibri" w:cs="Calibri"/>
          <w:bCs/>
          <w:color w:val="auto"/>
        </w:rPr>
        <w:t>9.4.10.3 De r</w:t>
      </w:r>
      <w:r w:rsidR="00506398" w:rsidRPr="009E2040">
        <w:rPr>
          <w:rFonts w:ascii="Calibri" w:hAnsi="Calibri" w:cs="Calibri"/>
          <w:bCs/>
          <w:color w:val="auto"/>
        </w:rPr>
        <w:t>econhecer, publicamente, a importância do apoio financeiro conferido pelo Sistema CFC/CRCs no processo de conclusão da pós-graduação.</w:t>
      </w:r>
    </w:p>
    <w:p w14:paraId="665F4611" w14:textId="700FEBFD" w:rsidR="0065230D" w:rsidRPr="009E2040" w:rsidRDefault="0065230D" w:rsidP="009E2040">
      <w:pPr>
        <w:pStyle w:val="Default"/>
        <w:jc w:val="both"/>
        <w:rPr>
          <w:rFonts w:ascii="Calibri" w:hAnsi="Calibri" w:cs="Calibri"/>
          <w:bCs/>
          <w:color w:val="auto"/>
        </w:rPr>
      </w:pPr>
    </w:p>
    <w:p w14:paraId="41DBD4D5" w14:textId="7637E87C" w:rsidR="0046218D" w:rsidRPr="009E2040" w:rsidRDefault="0046218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9E2040">
        <w:rPr>
          <w:rFonts w:ascii="Calibri" w:hAnsi="Calibri" w:cs="Calibri"/>
          <w:color w:val="auto"/>
        </w:rPr>
        <w:t>9.4.1</w:t>
      </w:r>
      <w:r w:rsidR="00506398" w:rsidRPr="009E2040">
        <w:rPr>
          <w:rFonts w:ascii="Calibri" w:hAnsi="Calibri" w:cs="Calibri"/>
          <w:color w:val="auto"/>
        </w:rPr>
        <w:t>1</w:t>
      </w:r>
      <w:r w:rsidRPr="009E2040">
        <w:rPr>
          <w:rFonts w:ascii="Calibri" w:hAnsi="Calibri" w:cs="Calibri"/>
          <w:color w:val="auto"/>
        </w:rPr>
        <w:t xml:space="preserve"> Na ocorrência de não </w:t>
      </w:r>
      <w:r w:rsidR="000C6CAA" w:rsidRPr="009E2040">
        <w:rPr>
          <w:rFonts w:ascii="Calibri" w:hAnsi="Calibri" w:cs="Calibri"/>
          <w:color w:val="auto"/>
        </w:rPr>
        <w:t>serem apresentados projetos para o chamamento público previsto neste Edital</w:t>
      </w:r>
      <w:r w:rsidRPr="009E2040">
        <w:rPr>
          <w:rFonts w:ascii="Calibri" w:hAnsi="Calibri" w:cs="Calibri"/>
          <w:color w:val="auto"/>
        </w:rPr>
        <w:t>,</w:t>
      </w:r>
      <w:r w:rsidR="00A90193" w:rsidRPr="009E2040">
        <w:rPr>
          <w:rFonts w:ascii="Calibri" w:hAnsi="Calibri" w:cs="Calibri"/>
          <w:color w:val="auto"/>
        </w:rPr>
        <w:t xml:space="preserve"> a Comissão de Seleção lavrará o seu relatório </w:t>
      </w:r>
      <w:r w:rsidRPr="009E2040">
        <w:rPr>
          <w:rFonts w:ascii="Calibri" w:hAnsi="Calibri" w:cs="Calibri"/>
          <w:color w:val="auto"/>
        </w:rPr>
        <w:t>conclusivo de encerramento do processo de chamamento público</w:t>
      </w:r>
      <w:r w:rsidR="00334B25" w:rsidRPr="009E2040">
        <w:rPr>
          <w:rFonts w:ascii="Calibri" w:hAnsi="Calibri" w:cs="Calibri"/>
          <w:color w:val="auto"/>
        </w:rPr>
        <w:t>, cujos autos deverão ser</w:t>
      </w:r>
      <w:r w:rsidRPr="009E2040">
        <w:rPr>
          <w:rFonts w:ascii="Calibri" w:hAnsi="Calibri" w:cs="Calibri"/>
          <w:color w:val="auto"/>
        </w:rPr>
        <w:t xml:space="preserve"> </w:t>
      </w:r>
      <w:r w:rsidR="00334B25" w:rsidRPr="009E2040">
        <w:rPr>
          <w:rFonts w:ascii="Calibri" w:hAnsi="Calibri" w:cs="Calibri"/>
          <w:color w:val="auto"/>
        </w:rPr>
        <w:t>encaminhados</w:t>
      </w:r>
      <w:r w:rsidRPr="009E2040">
        <w:rPr>
          <w:rFonts w:ascii="Calibri" w:hAnsi="Calibri" w:cs="Calibri"/>
          <w:color w:val="auto"/>
        </w:rPr>
        <w:t xml:space="preserve"> para conhecimento do CFC, observando o disposto no item 9.11.9 do presente Edital.</w:t>
      </w:r>
    </w:p>
    <w:p w14:paraId="06B6F919" w14:textId="347EF798" w:rsidR="0046218D" w:rsidRPr="009E2040" w:rsidRDefault="0046218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A5E5E06" w14:textId="43001D5E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9.5</w:t>
      </w:r>
      <w:r w:rsidRPr="00296DE3">
        <w:rPr>
          <w:rFonts w:ascii="Calibri" w:hAnsi="Calibri" w:cs="Calibri"/>
          <w:b/>
          <w:bCs/>
          <w:color w:val="auto"/>
        </w:rPr>
        <w:t xml:space="preserve"> Etapa 3: Análise e julgamento, pela Comissão de Seleção, dos projetos apresentados na Etapa 2</w:t>
      </w:r>
    </w:p>
    <w:p w14:paraId="3149CFC4" w14:textId="60F7798C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7B465E5" w14:textId="44A3B1C4" w:rsidR="007020BC" w:rsidRPr="00296DE3" w:rsidRDefault="00547AE4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9.5.1 </w:t>
      </w:r>
      <w:r w:rsidR="007020BC" w:rsidRPr="00296DE3">
        <w:rPr>
          <w:rFonts w:ascii="Calibri" w:hAnsi="Calibri" w:cs="Calibri"/>
          <w:color w:val="auto"/>
        </w:rPr>
        <w:t>Nesta etapa, de caráter eliminatório, a Comissão de Seleção</w:t>
      </w:r>
      <w:r w:rsidR="00895AC7" w:rsidRPr="00296DE3">
        <w:rPr>
          <w:rFonts w:ascii="Calibri" w:hAnsi="Calibri" w:cs="Calibri"/>
          <w:color w:val="auto"/>
        </w:rPr>
        <w:t xml:space="preserve"> terá total independência técnica para exercer </w:t>
      </w:r>
      <w:r w:rsidR="00155EA7" w:rsidRPr="00296DE3">
        <w:rPr>
          <w:rFonts w:ascii="Calibri" w:hAnsi="Calibri" w:cs="Calibri"/>
          <w:color w:val="auto"/>
        </w:rPr>
        <w:t>a</w:t>
      </w:r>
      <w:r w:rsidR="00895AC7" w:rsidRPr="00296DE3">
        <w:rPr>
          <w:rFonts w:ascii="Calibri" w:hAnsi="Calibri" w:cs="Calibri"/>
          <w:color w:val="auto"/>
        </w:rPr>
        <w:t xml:space="preserve"> </w:t>
      </w:r>
      <w:r w:rsidR="00155EA7" w:rsidRPr="00296DE3">
        <w:rPr>
          <w:rFonts w:ascii="Calibri" w:hAnsi="Calibri" w:cs="Calibri"/>
          <w:color w:val="auto"/>
        </w:rPr>
        <w:t>análise</w:t>
      </w:r>
      <w:r w:rsidR="007020BC" w:rsidRPr="00296DE3">
        <w:rPr>
          <w:rFonts w:ascii="Calibri" w:hAnsi="Calibri" w:cs="Calibri"/>
          <w:color w:val="auto"/>
        </w:rPr>
        <w:t xml:space="preserve"> </w:t>
      </w:r>
      <w:r w:rsidR="00895AC7" w:rsidRPr="00296DE3">
        <w:rPr>
          <w:rFonts w:ascii="Calibri" w:hAnsi="Calibri" w:cs="Calibri"/>
          <w:color w:val="auto"/>
        </w:rPr>
        <w:t>e</w:t>
      </w:r>
      <w:r w:rsidR="00B21115">
        <w:rPr>
          <w:rFonts w:ascii="Calibri" w:hAnsi="Calibri" w:cs="Calibri"/>
          <w:color w:val="auto"/>
        </w:rPr>
        <w:t xml:space="preserve"> o</w:t>
      </w:r>
      <w:r w:rsidR="00895AC7" w:rsidRPr="00296DE3">
        <w:rPr>
          <w:rFonts w:ascii="Calibri" w:hAnsi="Calibri" w:cs="Calibri"/>
          <w:color w:val="auto"/>
        </w:rPr>
        <w:t xml:space="preserve"> julga</w:t>
      </w:r>
      <w:r w:rsidR="00155EA7" w:rsidRPr="00296DE3">
        <w:rPr>
          <w:rFonts w:ascii="Calibri" w:hAnsi="Calibri" w:cs="Calibri"/>
          <w:color w:val="auto"/>
        </w:rPr>
        <w:t>mento d</w:t>
      </w:r>
      <w:r w:rsidR="00D57DD3" w:rsidRPr="00296DE3">
        <w:rPr>
          <w:rFonts w:ascii="Calibri" w:hAnsi="Calibri" w:cs="Calibri"/>
          <w:color w:val="auto"/>
        </w:rPr>
        <w:t>os projetos</w:t>
      </w:r>
      <w:r w:rsidR="007020BC" w:rsidRPr="00296DE3">
        <w:rPr>
          <w:rFonts w:ascii="Calibri" w:hAnsi="Calibri" w:cs="Calibri"/>
          <w:color w:val="auto"/>
        </w:rPr>
        <w:t xml:space="preserve"> apresentad</w:t>
      </w:r>
      <w:r w:rsidR="00553FF2" w:rsidRPr="00296DE3">
        <w:rPr>
          <w:rFonts w:ascii="Calibri" w:hAnsi="Calibri" w:cs="Calibri"/>
          <w:color w:val="auto"/>
        </w:rPr>
        <w:t>o</w:t>
      </w:r>
      <w:r w:rsidR="007020BC" w:rsidRPr="00296DE3">
        <w:rPr>
          <w:rFonts w:ascii="Calibri" w:hAnsi="Calibri" w:cs="Calibri"/>
          <w:color w:val="auto"/>
        </w:rPr>
        <w:t xml:space="preserve">s pelas </w:t>
      </w:r>
      <w:bookmarkStart w:id="6" w:name="_Hlk139285487"/>
      <w:r w:rsidR="007020BC" w:rsidRPr="00296DE3">
        <w:rPr>
          <w:rFonts w:ascii="Calibri" w:hAnsi="Calibri" w:cs="Calibri"/>
          <w:color w:val="auto"/>
        </w:rPr>
        <w:t>IES.</w:t>
      </w:r>
    </w:p>
    <w:p w14:paraId="5EB5FE45" w14:textId="77777777" w:rsidR="007020BC" w:rsidRPr="00296DE3" w:rsidRDefault="007020BC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bookmarkEnd w:id="6"/>
    <w:p w14:paraId="06E8957B" w14:textId="17785258" w:rsidR="00E776ED" w:rsidRPr="00296DE3" w:rsidRDefault="00547AE4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9.5.</w:t>
      </w:r>
      <w:r w:rsidR="009758CB" w:rsidRPr="00296DE3">
        <w:rPr>
          <w:rFonts w:ascii="Calibri" w:hAnsi="Calibri" w:cs="Calibri"/>
        </w:rPr>
        <w:t>2</w:t>
      </w:r>
      <w:r w:rsidR="001D375A" w:rsidRPr="00296DE3">
        <w:rPr>
          <w:rFonts w:ascii="Calibri" w:hAnsi="Calibri" w:cs="Calibri"/>
        </w:rPr>
        <w:t xml:space="preserve"> </w:t>
      </w:r>
      <w:r w:rsidR="00E776ED" w:rsidRPr="00296DE3">
        <w:rPr>
          <w:rFonts w:ascii="Calibri" w:hAnsi="Calibri" w:cs="Calibri"/>
          <w:color w:val="auto"/>
        </w:rPr>
        <w:t xml:space="preserve">A falsidade de informações </w:t>
      </w:r>
      <w:r w:rsidR="008856F8" w:rsidRPr="00296DE3">
        <w:rPr>
          <w:rFonts w:ascii="Calibri" w:hAnsi="Calibri" w:cs="Calibri"/>
          <w:color w:val="auto"/>
        </w:rPr>
        <w:t>na documentação apresentada</w:t>
      </w:r>
      <w:r w:rsidR="00384225" w:rsidRPr="00296DE3">
        <w:rPr>
          <w:rFonts w:ascii="Calibri" w:hAnsi="Calibri" w:cs="Calibri"/>
          <w:color w:val="auto"/>
        </w:rPr>
        <w:t xml:space="preserve"> acarretará </w:t>
      </w:r>
      <w:r w:rsidR="008856F8" w:rsidRPr="00296DE3">
        <w:rPr>
          <w:rFonts w:ascii="Calibri" w:hAnsi="Calibri" w:cs="Calibri"/>
          <w:color w:val="auto"/>
        </w:rPr>
        <w:t>à IES</w:t>
      </w:r>
      <w:r w:rsidR="00E776ED" w:rsidRPr="00296DE3">
        <w:rPr>
          <w:rFonts w:ascii="Calibri" w:hAnsi="Calibri" w:cs="Calibri"/>
          <w:color w:val="auto"/>
        </w:rPr>
        <w:t xml:space="preserve"> a </w:t>
      </w:r>
      <w:r w:rsidR="008856F8" w:rsidRPr="00296DE3">
        <w:rPr>
          <w:rFonts w:ascii="Calibri" w:hAnsi="Calibri" w:cs="Calibri"/>
          <w:color w:val="auto"/>
        </w:rPr>
        <w:t>exclusão automática do processo de seleção</w:t>
      </w:r>
      <w:r w:rsidR="00E776ED" w:rsidRPr="00296DE3">
        <w:rPr>
          <w:rFonts w:ascii="Calibri" w:hAnsi="Calibri" w:cs="Calibri"/>
          <w:color w:val="auto"/>
        </w:rPr>
        <w:t xml:space="preserve">, podendo </w:t>
      </w:r>
      <w:r w:rsidR="008856F8" w:rsidRPr="00296DE3">
        <w:rPr>
          <w:rFonts w:ascii="Calibri" w:hAnsi="Calibri" w:cs="Calibri"/>
          <w:color w:val="auto"/>
        </w:rPr>
        <w:t>ensejar a</w:t>
      </w:r>
      <w:r w:rsidR="00E776ED" w:rsidRPr="00296DE3">
        <w:rPr>
          <w:rFonts w:ascii="Calibri" w:hAnsi="Calibri" w:cs="Calibri"/>
          <w:color w:val="auto"/>
        </w:rPr>
        <w:t xml:space="preserve"> comunicação do fato às autoridad</w:t>
      </w:r>
      <w:r w:rsidR="00E776ED" w:rsidRPr="00296DE3">
        <w:rPr>
          <w:rFonts w:ascii="Calibri" w:hAnsi="Calibri" w:cs="Calibri"/>
        </w:rPr>
        <w:t>es competentes, inclusive para apuração do</w:t>
      </w:r>
      <w:r w:rsidR="00126F77" w:rsidRPr="00296DE3">
        <w:rPr>
          <w:rFonts w:ascii="Calibri" w:hAnsi="Calibri" w:cs="Calibri"/>
        </w:rPr>
        <w:t xml:space="preserve"> cometimento de</w:t>
      </w:r>
      <w:r w:rsidR="00DD4871" w:rsidRPr="00296DE3">
        <w:rPr>
          <w:rFonts w:ascii="Calibri" w:hAnsi="Calibri" w:cs="Calibri"/>
          <w:color w:val="auto"/>
        </w:rPr>
        <w:t xml:space="preserve"> </w:t>
      </w:r>
      <w:r w:rsidR="003F6FDA" w:rsidRPr="00296DE3">
        <w:rPr>
          <w:rFonts w:ascii="Calibri" w:hAnsi="Calibri" w:cs="Calibri"/>
          <w:color w:val="auto"/>
        </w:rPr>
        <w:t xml:space="preserve">eventuais </w:t>
      </w:r>
      <w:r w:rsidR="00DD4871" w:rsidRPr="00296DE3">
        <w:rPr>
          <w:rFonts w:ascii="Calibri" w:hAnsi="Calibri" w:cs="Calibri"/>
          <w:color w:val="auto"/>
        </w:rPr>
        <w:t>transgressões</w:t>
      </w:r>
      <w:r w:rsidR="009758CB" w:rsidRPr="00296DE3">
        <w:rPr>
          <w:rFonts w:ascii="Calibri" w:hAnsi="Calibri" w:cs="Calibri"/>
          <w:color w:val="auto"/>
        </w:rPr>
        <w:t xml:space="preserve"> legai</w:t>
      </w:r>
      <w:r w:rsidR="0020578A" w:rsidRPr="00296DE3">
        <w:rPr>
          <w:rFonts w:ascii="Calibri" w:hAnsi="Calibri" w:cs="Calibri"/>
          <w:color w:val="auto"/>
        </w:rPr>
        <w:t>s e criminai</w:t>
      </w:r>
      <w:r w:rsidR="009758CB" w:rsidRPr="00296DE3">
        <w:rPr>
          <w:rFonts w:ascii="Calibri" w:hAnsi="Calibri" w:cs="Calibri"/>
          <w:color w:val="auto"/>
        </w:rPr>
        <w:t>s</w:t>
      </w:r>
      <w:r w:rsidR="00126F77" w:rsidRPr="00296DE3">
        <w:rPr>
          <w:rFonts w:ascii="Calibri" w:hAnsi="Calibri" w:cs="Calibri"/>
          <w:color w:val="auto"/>
        </w:rPr>
        <w:t>.</w:t>
      </w:r>
    </w:p>
    <w:p w14:paraId="23BB3F31" w14:textId="77777777" w:rsidR="00126F77" w:rsidRPr="00296DE3" w:rsidRDefault="00126F77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6173F46B" w14:textId="15ECC12E" w:rsidR="00E776ED" w:rsidRPr="00296DE3" w:rsidRDefault="00547AE4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9.5.</w:t>
      </w:r>
      <w:r w:rsidR="0020578A" w:rsidRPr="00296DE3">
        <w:rPr>
          <w:rFonts w:ascii="Calibri" w:hAnsi="Calibri" w:cs="Calibri"/>
          <w:color w:val="auto"/>
        </w:rPr>
        <w:t>3</w:t>
      </w:r>
      <w:r w:rsidRPr="00296DE3">
        <w:rPr>
          <w:rFonts w:ascii="Calibri" w:hAnsi="Calibri" w:cs="Calibri"/>
          <w:color w:val="auto"/>
        </w:rPr>
        <w:t xml:space="preserve"> </w:t>
      </w:r>
      <w:r w:rsidR="00E776ED" w:rsidRPr="00296DE3">
        <w:rPr>
          <w:rFonts w:ascii="Calibri" w:hAnsi="Calibri" w:cs="Calibri"/>
          <w:color w:val="auto"/>
        </w:rPr>
        <w:t>Serão eliminad</w:t>
      </w:r>
      <w:r w:rsidR="009758CB" w:rsidRPr="00296DE3">
        <w:rPr>
          <w:rFonts w:ascii="Calibri" w:hAnsi="Calibri" w:cs="Calibri"/>
          <w:color w:val="auto"/>
        </w:rPr>
        <w:t>o</w:t>
      </w:r>
      <w:r w:rsidR="00E776ED" w:rsidRPr="00296DE3">
        <w:rPr>
          <w:rFonts w:ascii="Calibri" w:hAnsi="Calibri" w:cs="Calibri"/>
          <w:color w:val="auto"/>
        </w:rPr>
        <w:t xml:space="preserve">s </w:t>
      </w:r>
      <w:r w:rsidR="00B10C5F" w:rsidRPr="00296DE3">
        <w:rPr>
          <w:rFonts w:ascii="Calibri" w:hAnsi="Calibri" w:cs="Calibri"/>
          <w:color w:val="auto"/>
        </w:rPr>
        <w:t xml:space="preserve">os </w:t>
      </w:r>
      <w:r w:rsidR="00D57DD3" w:rsidRPr="00296DE3">
        <w:rPr>
          <w:rFonts w:ascii="Calibri" w:hAnsi="Calibri" w:cs="Calibri"/>
          <w:color w:val="auto"/>
        </w:rPr>
        <w:t>projetos</w:t>
      </w:r>
      <w:r w:rsidR="00126F77" w:rsidRPr="00296DE3">
        <w:rPr>
          <w:rFonts w:ascii="Calibri" w:hAnsi="Calibri" w:cs="Calibri"/>
          <w:color w:val="auto"/>
        </w:rPr>
        <w:t xml:space="preserve"> que não atenderem </w:t>
      </w:r>
      <w:r w:rsidR="009758CB" w:rsidRPr="00296DE3">
        <w:rPr>
          <w:rFonts w:ascii="Calibri" w:hAnsi="Calibri" w:cs="Calibri"/>
          <w:color w:val="auto"/>
        </w:rPr>
        <w:t xml:space="preserve">integralmente </w:t>
      </w:r>
      <w:r w:rsidR="00126F77" w:rsidRPr="00296DE3">
        <w:rPr>
          <w:rFonts w:ascii="Calibri" w:hAnsi="Calibri" w:cs="Calibri"/>
          <w:color w:val="auto"/>
        </w:rPr>
        <w:t>ao exposto no item 5 d</w:t>
      </w:r>
      <w:r w:rsidR="00F03E61" w:rsidRPr="00296DE3">
        <w:rPr>
          <w:rFonts w:ascii="Calibri" w:hAnsi="Calibri" w:cs="Calibri"/>
          <w:color w:val="auto"/>
        </w:rPr>
        <w:t xml:space="preserve">o presente </w:t>
      </w:r>
      <w:r w:rsidR="00126F77" w:rsidRPr="00296DE3">
        <w:rPr>
          <w:rFonts w:ascii="Calibri" w:hAnsi="Calibri" w:cs="Calibri"/>
          <w:color w:val="auto"/>
        </w:rPr>
        <w:t>Edital.</w:t>
      </w:r>
    </w:p>
    <w:p w14:paraId="3874A0DC" w14:textId="7DFBAEF1" w:rsidR="00F26870" w:rsidRPr="00296DE3" w:rsidRDefault="00F2687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9D45DA1" w14:textId="256D4C4C" w:rsidR="00473483" w:rsidRPr="00296DE3" w:rsidRDefault="005B13C3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9.5.4 Caso a Comissão de Seleção tenha a necessidade de efetuar diligências</w:t>
      </w:r>
      <w:r w:rsidR="00810188" w:rsidRPr="00296DE3">
        <w:rPr>
          <w:rFonts w:cs="Calibri"/>
          <w:sz w:val="24"/>
          <w:szCs w:val="24"/>
        </w:rPr>
        <w:t xml:space="preserve"> </w:t>
      </w:r>
      <w:r w:rsidRPr="00296DE3">
        <w:rPr>
          <w:rFonts w:cs="Calibri"/>
          <w:sz w:val="24"/>
          <w:szCs w:val="24"/>
        </w:rPr>
        <w:t>para sanar dúvidas sobre o projeto apresentad</w:t>
      </w:r>
      <w:r w:rsidR="00810188" w:rsidRPr="00296DE3">
        <w:rPr>
          <w:rFonts w:cs="Calibri"/>
          <w:sz w:val="24"/>
          <w:szCs w:val="24"/>
        </w:rPr>
        <w:t>o</w:t>
      </w:r>
      <w:r w:rsidRPr="00296DE3">
        <w:rPr>
          <w:rFonts w:cs="Calibri"/>
          <w:sz w:val="24"/>
          <w:szCs w:val="24"/>
        </w:rPr>
        <w:t>, a IES dever</w:t>
      </w:r>
      <w:r w:rsidR="00810188" w:rsidRPr="00296DE3">
        <w:rPr>
          <w:rFonts w:cs="Calibri"/>
          <w:sz w:val="24"/>
          <w:szCs w:val="24"/>
        </w:rPr>
        <w:t>á</w:t>
      </w:r>
      <w:r w:rsidRPr="00296DE3">
        <w:rPr>
          <w:rFonts w:cs="Calibri"/>
          <w:sz w:val="24"/>
          <w:szCs w:val="24"/>
        </w:rPr>
        <w:t xml:space="preserve"> disponibilizar data e horário </w:t>
      </w:r>
      <w:r w:rsidR="00DD2FB7" w:rsidRPr="00296DE3">
        <w:rPr>
          <w:rFonts w:cs="Calibri"/>
          <w:sz w:val="24"/>
          <w:szCs w:val="24"/>
        </w:rPr>
        <w:t>para a Comissão de Seleção</w:t>
      </w:r>
      <w:r w:rsidR="00810188" w:rsidRPr="00296DE3">
        <w:rPr>
          <w:rFonts w:cs="Calibri"/>
          <w:sz w:val="24"/>
          <w:szCs w:val="24"/>
        </w:rPr>
        <w:t xml:space="preserve"> proceder com os atos necessários para saneamento dos pontos elencados</w:t>
      </w:r>
      <w:r w:rsidR="00556721" w:rsidRPr="00296DE3">
        <w:rPr>
          <w:rFonts w:cs="Calibri"/>
          <w:sz w:val="24"/>
          <w:szCs w:val="24"/>
        </w:rPr>
        <w:t>,</w:t>
      </w:r>
      <w:r w:rsidR="00810188" w:rsidRPr="00296DE3">
        <w:rPr>
          <w:rFonts w:cs="Calibri"/>
          <w:sz w:val="24"/>
          <w:szCs w:val="24"/>
        </w:rPr>
        <w:t xml:space="preserve"> </w:t>
      </w:r>
      <w:r w:rsidR="00131DB1" w:rsidRPr="00296DE3">
        <w:rPr>
          <w:rFonts w:cs="Calibri"/>
          <w:sz w:val="24"/>
          <w:szCs w:val="24"/>
        </w:rPr>
        <w:t xml:space="preserve">ficando facultado à </w:t>
      </w:r>
      <w:r w:rsidR="00810188" w:rsidRPr="00296DE3">
        <w:rPr>
          <w:rFonts w:cs="Calibri"/>
          <w:sz w:val="24"/>
          <w:szCs w:val="24"/>
        </w:rPr>
        <w:t xml:space="preserve">Comissão de Seleção efetuar diligência sem prévio aviso, desde que </w:t>
      </w:r>
      <w:r w:rsidR="00131DB1" w:rsidRPr="00296DE3">
        <w:rPr>
          <w:rFonts w:cs="Calibri"/>
          <w:sz w:val="24"/>
          <w:szCs w:val="24"/>
        </w:rPr>
        <w:t xml:space="preserve">apresente </w:t>
      </w:r>
      <w:r w:rsidR="00810188" w:rsidRPr="00296DE3">
        <w:rPr>
          <w:rFonts w:cs="Calibri"/>
          <w:sz w:val="24"/>
          <w:szCs w:val="24"/>
        </w:rPr>
        <w:t>justificativa fundamentada para tal procedimento.</w:t>
      </w:r>
    </w:p>
    <w:p w14:paraId="3D7CFE7A" w14:textId="77777777" w:rsidR="00AE749B" w:rsidRPr="00296DE3" w:rsidRDefault="00AE749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F3B54F9" w14:textId="07BB9E4C" w:rsidR="00473483" w:rsidRPr="00296DE3" w:rsidRDefault="008430E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9.5.</w:t>
      </w:r>
      <w:r w:rsidR="001D375A" w:rsidRPr="00296DE3">
        <w:rPr>
          <w:rFonts w:ascii="Calibri" w:hAnsi="Calibri" w:cs="Calibri"/>
          <w:color w:val="auto"/>
        </w:rPr>
        <w:t>5</w:t>
      </w:r>
      <w:r w:rsidRPr="00296DE3">
        <w:rPr>
          <w:rFonts w:ascii="Calibri" w:hAnsi="Calibri" w:cs="Calibri"/>
          <w:color w:val="auto"/>
        </w:rPr>
        <w:t xml:space="preserve"> O descumprimento </w:t>
      </w:r>
      <w:r w:rsidR="00AE749B" w:rsidRPr="00296DE3">
        <w:rPr>
          <w:rFonts w:ascii="Calibri" w:hAnsi="Calibri" w:cs="Calibri"/>
          <w:color w:val="auto"/>
        </w:rPr>
        <w:t xml:space="preserve">pela IES </w:t>
      </w:r>
      <w:r w:rsidRPr="00296DE3">
        <w:rPr>
          <w:rFonts w:ascii="Calibri" w:hAnsi="Calibri" w:cs="Calibri"/>
          <w:color w:val="auto"/>
        </w:rPr>
        <w:t>do disposto no ite</w:t>
      </w:r>
      <w:r w:rsidR="00310E1B" w:rsidRPr="00296DE3">
        <w:rPr>
          <w:rFonts w:ascii="Calibri" w:hAnsi="Calibri" w:cs="Calibri"/>
          <w:color w:val="auto"/>
        </w:rPr>
        <w:t>m</w:t>
      </w:r>
      <w:r w:rsidRPr="00296DE3">
        <w:rPr>
          <w:rFonts w:ascii="Calibri" w:hAnsi="Calibri" w:cs="Calibri"/>
          <w:color w:val="auto"/>
        </w:rPr>
        <w:t xml:space="preserve"> 9.5.4</w:t>
      </w:r>
      <w:r w:rsidR="00B826B9" w:rsidRPr="00296DE3">
        <w:rPr>
          <w:rFonts w:ascii="Calibri" w:hAnsi="Calibri" w:cs="Calibri"/>
          <w:color w:val="auto"/>
        </w:rPr>
        <w:t xml:space="preserve"> ou o impedimento de acesso às dependências da instituição </w:t>
      </w:r>
      <w:r w:rsidR="00DE0FE4" w:rsidRPr="00296DE3">
        <w:rPr>
          <w:rFonts w:ascii="Calibri" w:hAnsi="Calibri" w:cs="Calibri"/>
          <w:color w:val="auto"/>
        </w:rPr>
        <w:t>e/</w:t>
      </w:r>
      <w:r w:rsidR="00B826B9" w:rsidRPr="00296DE3">
        <w:rPr>
          <w:rFonts w:ascii="Calibri" w:hAnsi="Calibri" w:cs="Calibri"/>
          <w:color w:val="auto"/>
        </w:rPr>
        <w:t xml:space="preserve">ou </w:t>
      </w:r>
      <w:r w:rsidR="00EC3AB5" w:rsidRPr="00296DE3">
        <w:rPr>
          <w:rFonts w:ascii="Calibri" w:hAnsi="Calibri" w:cs="Calibri"/>
          <w:color w:val="auto"/>
        </w:rPr>
        <w:t>à</w:t>
      </w:r>
      <w:r w:rsidR="00B826B9" w:rsidRPr="00296DE3">
        <w:rPr>
          <w:rFonts w:ascii="Calibri" w:hAnsi="Calibri" w:cs="Calibri"/>
          <w:color w:val="auto"/>
        </w:rPr>
        <w:t xml:space="preserve"> documentação referente ao objeto do presente Edital </w:t>
      </w:r>
      <w:r w:rsidRPr="00296DE3">
        <w:rPr>
          <w:rFonts w:ascii="Calibri" w:hAnsi="Calibri" w:cs="Calibri"/>
          <w:color w:val="auto"/>
        </w:rPr>
        <w:t>ensejar</w:t>
      </w:r>
      <w:r w:rsidR="00B21115">
        <w:rPr>
          <w:rFonts w:ascii="Calibri" w:hAnsi="Calibri" w:cs="Calibri"/>
          <w:color w:val="auto"/>
        </w:rPr>
        <w:t>ão</w:t>
      </w:r>
      <w:r w:rsidRPr="00296DE3">
        <w:rPr>
          <w:rFonts w:ascii="Calibri" w:hAnsi="Calibri" w:cs="Calibri"/>
          <w:color w:val="auto"/>
        </w:rPr>
        <w:t xml:space="preserve"> a desclassificação</w:t>
      </w:r>
      <w:r w:rsidR="00EC3AB5" w:rsidRPr="00296DE3">
        <w:rPr>
          <w:rFonts w:ascii="Calibri" w:hAnsi="Calibri" w:cs="Calibri"/>
          <w:color w:val="auto"/>
        </w:rPr>
        <w:t xml:space="preserve"> da IES</w:t>
      </w:r>
      <w:r w:rsidRPr="00296DE3">
        <w:rPr>
          <w:rFonts w:ascii="Calibri" w:hAnsi="Calibri" w:cs="Calibri"/>
          <w:color w:val="auto"/>
        </w:rPr>
        <w:t xml:space="preserve"> </w:t>
      </w:r>
      <w:r w:rsidR="005509E9" w:rsidRPr="00296DE3">
        <w:rPr>
          <w:rFonts w:ascii="Calibri" w:hAnsi="Calibri" w:cs="Calibri"/>
          <w:color w:val="auto"/>
        </w:rPr>
        <w:t xml:space="preserve">do </w:t>
      </w:r>
      <w:r w:rsidRPr="00296DE3">
        <w:rPr>
          <w:rFonts w:ascii="Calibri" w:hAnsi="Calibri" w:cs="Calibri"/>
          <w:color w:val="auto"/>
        </w:rPr>
        <w:t>processo de seleção.</w:t>
      </w:r>
    </w:p>
    <w:p w14:paraId="2237DFAD" w14:textId="3343FC1A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4124C7E" w14:textId="4A7F31CF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9.6</w:t>
      </w:r>
      <w:r w:rsidRPr="00296DE3">
        <w:rPr>
          <w:rFonts w:ascii="Calibri" w:hAnsi="Calibri" w:cs="Calibri"/>
          <w:b/>
          <w:bCs/>
          <w:color w:val="auto"/>
        </w:rPr>
        <w:t xml:space="preserve"> Etapa 4: Divulgação d</w:t>
      </w:r>
      <w:r w:rsidR="001D375A" w:rsidRPr="00296DE3">
        <w:rPr>
          <w:rFonts w:ascii="Calibri" w:hAnsi="Calibri" w:cs="Calibri"/>
          <w:b/>
          <w:bCs/>
          <w:color w:val="auto"/>
        </w:rPr>
        <w:t>a classificação das IES selecionadas na etapa 3</w:t>
      </w:r>
    </w:p>
    <w:p w14:paraId="1D0D3752" w14:textId="558FCDF8" w:rsidR="00473483" w:rsidRPr="00296DE3" w:rsidRDefault="00473483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F100B73" w14:textId="661D1699" w:rsidR="00BB414E" w:rsidRPr="00296DE3" w:rsidRDefault="00BB414E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9.</w:t>
      </w:r>
      <w:r w:rsidR="006E6ABE" w:rsidRPr="00296DE3">
        <w:rPr>
          <w:rFonts w:ascii="Calibri" w:hAnsi="Calibri" w:cs="Calibri"/>
          <w:color w:val="auto"/>
        </w:rPr>
        <w:t>6</w:t>
      </w:r>
      <w:r w:rsidRPr="00296DE3">
        <w:rPr>
          <w:rFonts w:ascii="Calibri" w:hAnsi="Calibri" w:cs="Calibri"/>
          <w:color w:val="auto"/>
        </w:rPr>
        <w:t>.</w:t>
      </w:r>
      <w:r w:rsidR="006E6ABE" w:rsidRPr="00296DE3">
        <w:rPr>
          <w:rFonts w:ascii="Calibri" w:hAnsi="Calibri" w:cs="Calibri"/>
          <w:color w:val="auto"/>
        </w:rPr>
        <w:t>1</w:t>
      </w:r>
      <w:r w:rsidRPr="00296DE3">
        <w:rPr>
          <w:rFonts w:ascii="Calibri" w:hAnsi="Calibri" w:cs="Calibri"/>
          <w:color w:val="auto"/>
        </w:rPr>
        <w:t xml:space="preserve"> Após analisado</w:t>
      </w:r>
      <w:r w:rsidR="00B21115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 xml:space="preserve"> todos os projetos apresentados, a Comissão de Seleção procederá à divulgação d</w:t>
      </w:r>
      <w:r w:rsidR="006E6ABE" w:rsidRPr="00296DE3">
        <w:rPr>
          <w:rFonts w:ascii="Calibri" w:hAnsi="Calibri" w:cs="Calibri"/>
          <w:color w:val="auto"/>
        </w:rPr>
        <w:t>a classificação das IES selecionadas</w:t>
      </w:r>
      <w:r w:rsidR="00544BFD" w:rsidRPr="00296DE3">
        <w:rPr>
          <w:rFonts w:ascii="Calibri" w:hAnsi="Calibri" w:cs="Calibri"/>
          <w:color w:val="auto"/>
        </w:rPr>
        <w:t>,</w:t>
      </w:r>
      <w:r w:rsidR="006E6ABE" w:rsidRPr="00296DE3">
        <w:rPr>
          <w:rFonts w:ascii="Calibri" w:hAnsi="Calibri" w:cs="Calibri"/>
          <w:color w:val="auto"/>
        </w:rPr>
        <w:t xml:space="preserve"> n</w:t>
      </w:r>
      <w:r w:rsidRPr="00296DE3">
        <w:rPr>
          <w:rFonts w:ascii="Calibri" w:hAnsi="Calibri" w:cs="Calibri"/>
          <w:color w:val="auto"/>
        </w:rPr>
        <w:t>o sítio eletrônico oficial do CRCXX.</w:t>
      </w:r>
    </w:p>
    <w:p w14:paraId="4593F944" w14:textId="14181F28" w:rsidR="00BB414E" w:rsidRPr="00296DE3" w:rsidRDefault="00BB414E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B37801E" w14:textId="176B8E23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544BFD" w:rsidRPr="00296DE3">
        <w:rPr>
          <w:rFonts w:ascii="Calibri" w:hAnsi="Calibri" w:cs="Calibri"/>
          <w:color w:val="auto"/>
        </w:rPr>
        <w:t>7</w:t>
      </w:r>
      <w:r w:rsidRPr="00296DE3">
        <w:rPr>
          <w:rFonts w:ascii="Calibri" w:hAnsi="Calibri" w:cs="Calibri"/>
          <w:b/>
          <w:bCs/>
          <w:color w:val="auto"/>
        </w:rPr>
        <w:t xml:space="preserve"> Etapa </w:t>
      </w:r>
      <w:r w:rsidR="00544BFD" w:rsidRPr="00296DE3">
        <w:rPr>
          <w:rFonts w:ascii="Calibri" w:hAnsi="Calibri" w:cs="Calibri"/>
          <w:b/>
          <w:bCs/>
          <w:color w:val="auto"/>
        </w:rPr>
        <w:t>5</w:t>
      </w:r>
      <w:r w:rsidRPr="00296DE3">
        <w:rPr>
          <w:rFonts w:ascii="Calibri" w:hAnsi="Calibri" w:cs="Calibri"/>
          <w:b/>
          <w:bCs/>
          <w:color w:val="auto"/>
        </w:rPr>
        <w:t xml:space="preserve">: Apresentação, pela IES </w:t>
      </w:r>
      <w:r w:rsidR="006E6ABE" w:rsidRPr="00296DE3">
        <w:rPr>
          <w:rFonts w:ascii="Calibri" w:hAnsi="Calibri" w:cs="Calibri"/>
          <w:b/>
          <w:bCs/>
          <w:color w:val="auto"/>
        </w:rPr>
        <w:t>mais bem classificada divulgada na etapa 4</w:t>
      </w:r>
      <w:r w:rsidRPr="00296DE3">
        <w:rPr>
          <w:rFonts w:ascii="Calibri" w:hAnsi="Calibri" w:cs="Calibri"/>
          <w:b/>
          <w:bCs/>
          <w:color w:val="auto"/>
        </w:rPr>
        <w:t>, da documentação contida no item 6.1 do presente Edital</w:t>
      </w:r>
    </w:p>
    <w:p w14:paraId="4B3AF908" w14:textId="77777777" w:rsidR="006838D8" w:rsidRPr="00296DE3" w:rsidRDefault="006838D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E1EC215" w14:textId="68B091F3" w:rsidR="00D861E7" w:rsidRPr="00296DE3" w:rsidRDefault="00D861E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  <w:r w:rsidRPr="00296DE3">
        <w:rPr>
          <w:rFonts w:ascii="Calibri" w:hAnsi="Calibri" w:cs="Calibri"/>
          <w:bCs/>
          <w:color w:val="auto"/>
        </w:rPr>
        <w:t>9.</w:t>
      </w:r>
      <w:r w:rsidR="00544BFD" w:rsidRPr="00296DE3">
        <w:rPr>
          <w:rFonts w:ascii="Calibri" w:hAnsi="Calibri" w:cs="Calibri"/>
          <w:bCs/>
          <w:color w:val="auto"/>
        </w:rPr>
        <w:t>7</w:t>
      </w:r>
      <w:r w:rsidRPr="00296DE3">
        <w:rPr>
          <w:rFonts w:ascii="Calibri" w:hAnsi="Calibri" w:cs="Calibri"/>
          <w:bCs/>
          <w:color w:val="auto"/>
        </w:rPr>
        <w:t xml:space="preserve">.1 </w:t>
      </w:r>
      <w:r w:rsidR="00183577" w:rsidRPr="00296DE3">
        <w:rPr>
          <w:rFonts w:ascii="Calibri" w:hAnsi="Calibri" w:cs="Calibri"/>
          <w:bCs/>
          <w:color w:val="auto"/>
        </w:rPr>
        <w:t xml:space="preserve">Etapa </w:t>
      </w:r>
      <w:r w:rsidRPr="00296DE3">
        <w:rPr>
          <w:rFonts w:ascii="Calibri" w:hAnsi="Calibri" w:cs="Calibri"/>
          <w:bCs/>
          <w:color w:val="auto"/>
        </w:rPr>
        <w:t xml:space="preserve">destinada exclusivamente </w:t>
      </w:r>
      <w:r w:rsidR="00183577" w:rsidRPr="00296DE3">
        <w:rPr>
          <w:rFonts w:ascii="Calibri" w:hAnsi="Calibri" w:cs="Calibri"/>
          <w:bCs/>
          <w:color w:val="auto"/>
        </w:rPr>
        <w:t xml:space="preserve">à apresentação de todos os documentos relacionados no item 6.1 do presente Edital, pela IES </w:t>
      </w:r>
      <w:r w:rsidR="00544BFD" w:rsidRPr="00296DE3">
        <w:rPr>
          <w:rFonts w:ascii="Calibri" w:hAnsi="Calibri" w:cs="Calibri"/>
          <w:bCs/>
          <w:color w:val="auto"/>
        </w:rPr>
        <w:t xml:space="preserve">mais bem classificada, conforme divulgação contida </w:t>
      </w:r>
      <w:r w:rsidR="00183577" w:rsidRPr="00296DE3">
        <w:rPr>
          <w:rFonts w:ascii="Calibri" w:hAnsi="Calibri" w:cs="Calibri"/>
          <w:bCs/>
          <w:color w:val="auto"/>
        </w:rPr>
        <w:t xml:space="preserve">na </w:t>
      </w:r>
      <w:r w:rsidR="00544BFD" w:rsidRPr="00296DE3">
        <w:rPr>
          <w:rFonts w:ascii="Calibri" w:hAnsi="Calibri" w:cs="Calibri"/>
          <w:bCs/>
          <w:color w:val="auto"/>
        </w:rPr>
        <w:t>e</w:t>
      </w:r>
      <w:r w:rsidR="00183577" w:rsidRPr="00296DE3">
        <w:rPr>
          <w:rFonts w:ascii="Calibri" w:hAnsi="Calibri" w:cs="Calibri"/>
          <w:bCs/>
          <w:color w:val="auto"/>
        </w:rPr>
        <w:t xml:space="preserve">tapa </w:t>
      </w:r>
      <w:r w:rsidR="00544BFD" w:rsidRPr="00296DE3">
        <w:rPr>
          <w:rFonts w:ascii="Calibri" w:hAnsi="Calibri" w:cs="Calibri"/>
          <w:bCs/>
          <w:color w:val="auto"/>
        </w:rPr>
        <w:t>4</w:t>
      </w:r>
      <w:r w:rsidR="00B21115">
        <w:rPr>
          <w:rFonts w:ascii="Calibri" w:hAnsi="Calibri" w:cs="Calibri"/>
          <w:bCs/>
          <w:color w:val="auto"/>
        </w:rPr>
        <w:t>,</w:t>
      </w:r>
      <w:r w:rsidR="00115E2C" w:rsidRPr="00296DE3">
        <w:rPr>
          <w:rFonts w:ascii="Calibri" w:hAnsi="Calibri" w:cs="Calibri"/>
          <w:bCs/>
          <w:color w:val="auto"/>
        </w:rPr>
        <w:t xml:space="preserve"> previst</w:t>
      </w:r>
      <w:r w:rsidR="00B21115">
        <w:rPr>
          <w:rFonts w:ascii="Calibri" w:hAnsi="Calibri" w:cs="Calibri"/>
          <w:bCs/>
          <w:color w:val="auto"/>
        </w:rPr>
        <w:t>a</w:t>
      </w:r>
      <w:r w:rsidR="00115E2C" w:rsidRPr="00296DE3">
        <w:rPr>
          <w:rFonts w:ascii="Calibri" w:hAnsi="Calibri" w:cs="Calibri"/>
          <w:bCs/>
          <w:color w:val="auto"/>
        </w:rPr>
        <w:t xml:space="preserve"> no item 9.</w:t>
      </w:r>
      <w:r w:rsidR="00411B42">
        <w:rPr>
          <w:rFonts w:ascii="Calibri" w:hAnsi="Calibri" w:cs="Calibri"/>
          <w:bCs/>
          <w:color w:val="auto"/>
        </w:rPr>
        <w:t>6</w:t>
      </w:r>
      <w:r w:rsidR="00115E2C" w:rsidRPr="00296DE3">
        <w:rPr>
          <w:rFonts w:ascii="Calibri" w:hAnsi="Calibri" w:cs="Calibri"/>
          <w:bCs/>
          <w:color w:val="auto"/>
        </w:rPr>
        <w:t xml:space="preserve"> do presente Edital</w:t>
      </w:r>
      <w:r w:rsidR="004916A4" w:rsidRPr="00296DE3">
        <w:rPr>
          <w:rFonts w:ascii="Calibri" w:hAnsi="Calibri" w:cs="Calibri"/>
          <w:bCs/>
          <w:color w:val="auto"/>
        </w:rPr>
        <w:t>,</w:t>
      </w:r>
      <w:r w:rsidR="00E759F0" w:rsidRPr="00296DE3">
        <w:rPr>
          <w:rFonts w:ascii="Calibri" w:hAnsi="Calibri" w:cs="Calibri"/>
          <w:bCs/>
          <w:color w:val="auto"/>
        </w:rPr>
        <w:t xml:space="preserve"> à Comissão de Seleção</w:t>
      </w:r>
      <w:r w:rsidRPr="00296DE3">
        <w:rPr>
          <w:rFonts w:ascii="Calibri" w:hAnsi="Calibri" w:cs="Calibri"/>
          <w:bCs/>
          <w:color w:val="auto"/>
        </w:rPr>
        <w:t>.</w:t>
      </w:r>
    </w:p>
    <w:p w14:paraId="0D086C22" w14:textId="0A556E0F" w:rsidR="00D861E7" w:rsidRPr="00296DE3" w:rsidRDefault="00D861E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</w:p>
    <w:p w14:paraId="117A73E7" w14:textId="7F94BB78" w:rsidR="00183577" w:rsidRPr="00296DE3" w:rsidRDefault="0018357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544BFD" w:rsidRPr="00296DE3">
        <w:rPr>
          <w:rFonts w:ascii="Calibri" w:hAnsi="Calibri" w:cs="Calibri"/>
          <w:color w:val="auto"/>
        </w:rPr>
        <w:t>7</w:t>
      </w:r>
      <w:r w:rsidRPr="00296DE3">
        <w:rPr>
          <w:rFonts w:ascii="Calibri" w:hAnsi="Calibri" w:cs="Calibri"/>
          <w:color w:val="auto"/>
        </w:rPr>
        <w:t>.2 A entrega da documentação pela IES selecionada deverá ser feita mediante a formalização de correspondência, relacionando tod</w:t>
      </w:r>
      <w:r w:rsidR="00F5389D">
        <w:rPr>
          <w:rFonts w:ascii="Calibri" w:hAnsi="Calibri" w:cs="Calibri"/>
          <w:color w:val="auto"/>
        </w:rPr>
        <w:t>a a</w:t>
      </w:r>
      <w:r w:rsidRPr="00296DE3">
        <w:rPr>
          <w:rFonts w:ascii="Calibri" w:hAnsi="Calibri" w:cs="Calibri"/>
          <w:color w:val="auto"/>
        </w:rPr>
        <w:t xml:space="preserve"> document</w:t>
      </w:r>
      <w:r w:rsidR="00F5389D">
        <w:rPr>
          <w:rFonts w:ascii="Calibri" w:hAnsi="Calibri" w:cs="Calibri"/>
          <w:color w:val="auto"/>
        </w:rPr>
        <w:t>ação</w:t>
      </w:r>
      <w:r w:rsidRPr="00296DE3">
        <w:rPr>
          <w:rFonts w:ascii="Calibri" w:hAnsi="Calibri" w:cs="Calibri"/>
          <w:color w:val="auto"/>
        </w:rPr>
        <w:t xml:space="preserve"> entregue, com a descrição completa do documento e a data de sua emissão e/ou de sua validade. A correspondência deverá </w:t>
      </w:r>
      <w:r w:rsidR="00F5389D">
        <w:rPr>
          <w:rFonts w:ascii="Calibri" w:hAnsi="Calibri" w:cs="Calibri"/>
          <w:color w:val="auto"/>
        </w:rPr>
        <w:t>conter</w:t>
      </w:r>
      <w:r w:rsidR="00F5389D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 xml:space="preserve">texto inerente ao objeto deste Edital, de forma clara e objetiva, impresso em </w:t>
      </w:r>
      <w:r w:rsidR="00DF485E" w:rsidRPr="00296DE3">
        <w:rPr>
          <w:rFonts w:ascii="Calibri" w:hAnsi="Calibri" w:cs="Calibri"/>
          <w:color w:val="auto"/>
        </w:rPr>
        <w:t>2</w:t>
      </w:r>
      <w:r w:rsidRPr="00296DE3">
        <w:rPr>
          <w:rFonts w:ascii="Calibri" w:hAnsi="Calibri" w:cs="Calibri"/>
          <w:color w:val="auto"/>
        </w:rPr>
        <w:t xml:space="preserve"> (</w:t>
      </w:r>
      <w:r w:rsidR="00DF485E" w:rsidRPr="00296DE3">
        <w:rPr>
          <w:rFonts w:ascii="Calibri" w:hAnsi="Calibri" w:cs="Calibri"/>
          <w:color w:val="auto"/>
        </w:rPr>
        <w:t>duas</w:t>
      </w:r>
      <w:r w:rsidRPr="00296DE3">
        <w:rPr>
          <w:rFonts w:ascii="Calibri" w:hAnsi="Calibri" w:cs="Calibri"/>
          <w:color w:val="auto"/>
        </w:rPr>
        <w:t>) via</w:t>
      </w:r>
      <w:r w:rsidR="00F5389D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 xml:space="preserve"> origina</w:t>
      </w:r>
      <w:r w:rsidR="00F5389D">
        <w:rPr>
          <w:rFonts w:ascii="Calibri" w:hAnsi="Calibri" w:cs="Calibri"/>
          <w:color w:val="auto"/>
        </w:rPr>
        <w:t>is</w:t>
      </w:r>
      <w:r w:rsidRPr="00296DE3">
        <w:rPr>
          <w:rFonts w:ascii="Calibri" w:hAnsi="Calibri" w:cs="Calibri"/>
          <w:color w:val="auto"/>
        </w:rPr>
        <w:t>, em papel timbrado da IES</w:t>
      </w:r>
      <w:r w:rsidR="00F5389D">
        <w:rPr>
          <w:rFonts w:ascii="Calibri" w:hAnsi="Calibri" w:cs="Calibri"/>
          <w:color w:val="auto"/>
        </w:rPr>
        <w:t>.</w:t>
      </w:r>
      <w:r w:rsidRPr="00296DE3">
        <w:rPr>
          <w:rFonts w:ascii="Calibri" w:hAnsi="Calibri" w:cs="Calibri"/>
          <w:color w:val="auto"/>
        </w:rPr>
        <w:t xml:space="preserve"> </w:t>
      </w:r>
      <w:r w:rsidR="00F5389D">
        <w:rPr>
          <w:rFonts w:ascii="Calibri" w:hAnsi="Calibri" w:cs="Calibri"/>
          <w:color w:val="auto"/>
        </w:rPr>
        <w:t>T</w:t>
      </w:r>
      <w:r w:rsidRPr="00296DE3">
        <w:rPr>
          <w:rFonts w:ascii="Calibri" w:hAnsi="Calibri" w:cs="Calibri"/>
          <w:color w:val="auto"/>
        </w:rPr>
        <w:t xml:space="preserve">odas as páginas </w:t>
      </w:r>
      <w:r w:rsidR="00F5389D">
        <w:rPr>
          <w:rFonts w:ascii="Calibri" w:hAnsi="Calibri" w:cs="Calibri"/>
          <w:color w:val="auto"/>
        </w:rPr>
        <w:t xml:space="preserve">deverão ser </w:t>
      </w:r>
      <w:r w:rsidRPr="00296DE3">
        <w:rPr>
          <w:rFonts w:ascii="Calibri" w:hAnsi="Calibri" w:cs="Calibri"/>
          <w:color w:val="auto"/>
        </w:rPr>
        <w:t>rubricadas e numeradas sequencialmente</w:t>
      </w:r>
      <w:r w:rsidR="00F5389D">
        <w:rPr>
          <w:rFonts w:ascii="Calibri" w:hAnsi="Calibri" w:cs="Calibri"/>
          <w:color w:val="auto"/>
        </w:rPr>
        <w:t>;</w:t>
      </w:r>
      <w:r w:rsidRPr="00296DE3">
        <w:rPr>
          <w:rFonts w:ascii="Calibri" w:hAnsi="Calibri" w:cs="Calibri"/>
          <w:color w:val="auto"/>
        </w:rPr>
        <w:t xml:space="preserve"> a última página</w:t>
      </w:r>
      <w:r w:rsidR="00F5389D">
        <w:rPr>
          <w:rFonts w:ascii="Calibri" w:hAnsi="Calibri" w:cs="Calibri"/>
          <w:color w:val="auto"/>
        </w:rPr>
        <w:t xml:space="preserve"> deverá</w:t>
      </w:r>
      <w:r w:rsidRPr="00296DE3">
        <w:rPr>
          <w:rFonts w:ascii="Calibri" w:hAnsi="Calibri" w:cs="Calibri"/>
          <w:color w:val="auto"/>
        </w:rPr>
        <w:t xml:space="preserve"> ser datada e assinada</w:t>
      </w:r>
      <w:r w:rsidR="00F5389D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</w:t>
      </w:r>
      <w:r w:rsidR="00F5389D">
        <w:rPr>
          <w:rFonts w:ascii="Calibri" w:hAnsi="Calibri" w:cs="Calibri"/>
          <w:color w:val="auto"/>
        </w:rPr>
        <w:t xml:space="preserve">com a </w:t>
      </w:r>
      <w:r w:rsidR="00343DE6" w:rsidRPr="00296DE3">
        <w:rPr>
          <w:rFonts w:ascii="Calibri" w:hAnsi="Calibri" w:cs="Calibri"/>
          <w:color w:val="auto"/>
        </w:rPr>
        <w:t>devida identifica</w:t>
      </w:r>
      <w:r w:rsidR="00F5389D">
        <w:rPr>
          <w:rFonts w:ascii="Calibri" w:hAnsi="Calibri" w:cs="Calibri"/>
          <w:color w:val="auto"/>
        </w:rPr>
        <w:t>çã</w:t>
      </w:r>
      <w:r w:rsidR="00343DE6" w:rsidRPr="00296DE3">
        <w:rPr>
          <w:rFonts w:ascii="Calibri" w:hAnsi="Calibri" w:cs="Calibri"/>
          <w:color w:val="auto"/>
        </w:rPr>
        <w:t>o</w:t>
      </w:r>
      <w:r w:rsidR="00F5389D">
        <w:rPr>
          <w:rFonts w:ascii="Calibri" w:hAnsi="Calibri" w:cs="Calibri"/>
          <w:color w:val="auto"/>
        </w:rPr>
        <w:t xml:space="preserve"> </w:t>
      </w:r>
      <w:r w:rsidR="00F5389D" w:rsidRPr="00296DE3">
        <w:rPr>
          <w:rFonts w:ascii="Calibri" w:hAnsi="Calibri" w:cs="Calibri"/>
          <w:color w:val="auto"/>
        </w:rPr>
        <w:t>(com nome por extenso</w:t>
      </w:r>
      <w:r w:rsidR="00F5389D">
        <w:rPr>
          <w:rFonts w:ascii="Calibri" w:hAnsi="Calibri" w:cs="Calibri"/>
          <w:color w:val="auto"/>
        </w:rPr>
        <w:t xml:space="preserve"> e</w:t>
      </w:r>
      <w:r w:rsidR="00F5389D" w:rsidRPr="00296DE3">
        <w:rPr>
          <w:rFonts w:ascii="Calibri" w:hAnsi="Calibri" w:cs="Calibri"/>
          <w:color w:val="auto"/>
        </w:rPr>
        <w:t xml:space="preserve"> número do CPF)</w:t>
      </w:r>
      <w:r w:rsidR="00343DE6" w:rsidRPr="00296DE3">
        <w:rPr>
          <w:rFonts w:ascii="Calibri" w:hAnsi="Calibri" w:cs="Calibri"/>
          <w:color w:val="auto"/>
        </w:rPr>
        <w:t xml:space="preserve"> </w:t>
      </w:r>
      <w:r w:rsidR="00F5389D">
        <w:rPr>
          <w:rFonts w:ascii="Calibri" w:hAnsi="Calibri" w:cs="Calibri"/>
          <w:color w:val="auto"/>
        </w:rPr>
        <w:t>d</w:t>
      </w:r>
      <w:r w:rsidR="00343DE6" w:rsidRPr="00296DE3">
        <w:rPr>
          <w:rFonts w:ascii="Calibri" w:hAnsi="Calibri" w:cs="Calibri"/>
          <w:color w:val="auto"/>
        </w:rPr>
        <w:t xml:space="preserve">o representante </w:t>
      </w:r>
      <w:r w:rsidR="00544BFD" w:rsidRPr="00296DE3">
        <w:rPr>
          <w:rFonts w:ascii="Calibri" w:hAnsi="Calibri" w:cs="Calibri"/>
          <w:color w:val="auto"/>
        </w:rPr>
        <w:t xml:space="preserve">legal </w:t>
      </w:r>
      <w:r w:rsidRPr="00296DE3">
        <w:rPr>
          <w:rFonts w:ascii="Calibri" w:hAnsi="Calibri" w:cs="Calibri"/>
          <w:color w:val="auto"/>
        </w:rPr>
        <w:t xml:space="preserve">da IES, </w:t>
      </w:r>
      <w:r w:rsidR="00F5389D">
        <w:rPr>
          <w:rFonts w:ascii="Calibri" w:hAnsi="Calibri" w:cs="Calibri"/>
          <w:color w:val="auto"/>
        </w:rPr>
        <w:t>sem quaisquer</w:t>
      </w:r>
      <w:r w:rsidRPr="00296DE3">
        <w:rPr>
          <w:rFonts w:ascii="Calibri" w:hAnsi="Calibri" w:cs="Calibri"/>
          <w:color w:val="auto"/>
        </w:rPr>
        <w:t xml:space="preserve"> emendas, rasuras e/ou entrelinhas</w:t>
      </w:r>
      <w:r w:rsidR="00F5389D">
        <w:rPr>
          <w:rFonts w:ascii="Calibri" w:hAnsi="Calibri" w:cs="Calibri"/>
          <w:color w:val="auto"/>
        </w:rPr>
        <w:t>.</w:t>
      </w:r>
      <w:r w:rsidR="00E759F0" w:rsidRPr="00296DE3">
        <w:rPr>
          <w:rFonts w:ascii="Calibri" w:hAnsi="Calibri" w:cs="Calibri"/>
          <w:color w:val="auto"/>
        </w:rPr>
        <w:t xml:space="preserve"> </w:t>
      </w:r>
      <w:r w:rsidR="00F5389D">
        <w:rPr>
          <w:rFonts w:ascii="Calibri" w:hAnsi="Calibri" w:cs="Calibri"/>
          <w:color w:val="auto"/>
        </w:rPr>
        <w:t xml:space="preserve">Deverá ser </w:t>
      </w:r>
      <w:r w:rsidR="00E759F0" w:rsidRPr="00296DE3">
        <w:rPr>
          <w:rFonts w:ascii="Calibri" w:hAnsi="Calibri" w:cs="Calibri"/>
          <w:color w:val="auto"/>
        </w:rPr>
        <w:t>efetua</w:t>
      </w:r>
      <w:r w:rsidR="00F5389D">
        <w:rPr>
          <w:rFonts w:ascii="Calibri" w:hAnsi="Calibri" w:cs="Calibri"/>
          <w:color w:val="auto"/>
        </w:rPr>
        <w:t>da</w:t>
      </w:r>
      <w:r w:rsidR="00E759F0" w:rsidRPr="00296DE3">
        <w:rPr>
          <w:rFonts w:ascii="Calibri" w:hAnsi="Calibri" w:cs="Calibri"/>
          <w:color w:val="auto"/>
        </w:rPr>
        <w:t xml:space="preserve"> a juntada</w:t>
      </w:r>
      <w:r w:rsidR="00F5389D">
        <w:rPr>
          <w:rFonts w:ascii="Calibri" w:hAnsi="Calibri" w:cs="Calibri"/>
          <w:color w:val="auto"/>
        </w:rPr>
        <w:t>,</w:t>
      </w:r>
      <w:r w:rsidR="00E759F0" w:rsidRPr="00296DE3">
        <w:rPr>
          <w:rFonts w:ascii="Calibri" w:hAnsi="Calibri" w:cs="Calibri"/>
          <w:color w:val="auto"/>
        </w:rPr>
        <w:t xml:space="preserve"> como anexos</w:t>
      </w:r>
      <w:r w:rsidR="00F5389D">
        <w:rPr>
          <w:rFonts w:ascii="Calibri" w:hAnsi="Calibri" w:cs="Calibri"/>
          <w:color w:val="auto"/>
        </w:rPr>
        <w:t>,</w:t>
      </w:r>
      <w:r w:rsidR="00E759F0" w:rsidRPr="00296DE3">
        <w:rPr>
          <w:rFonts w:ascii="Calibri" w:hAnsi="Calibri" w:cs="Calibri"/>
          <w:color w:val="auto"/>
        </w:rPr>
        <w:t xml:space="preserve"> de todos os documentos relacionados na </w:t>
      </w:r>
      <w:r w:rsidR="00867A63" w:rsidRPr="00296DE3">
        <w:rPr>
          <w:rFonts w:ascii="Calibri" w:hAnsi="Calibri" w:cs="Calibri"/>
          <w:color w:val="auto"/>
        </w:rPr>
        <w:t>correspondência</w:t>
      </w:r>
      <w:r w:rsidR="00E759F0" w:rsidRPr="00296DE3">
        <w:rPr>
          <w:rFonts w:ascii="Calibri" w:hAnsi="Calibri" w:cs="Calibri"/>
          <w:color w:val="auto"/>
        </w:rPr>
        <w:t>.</w:t>
      </w:r>
    </w:p>
    <w:p w14:paraId="477E5D54" w14:textId="55CF43FE" w:rsidR="00E759F0" w:rsidRPr="00296DE3" w:rsidRDefault="00E759F0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D16E1CF" w14:textId="023AACF1" w:rsidR="00343DE6" w:rsidRPr="00296DE3" w:rsidRDefault="00343DE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867A63" w:rsidRPr="00296DE3">
        <w:rPr>
          <w:rFonts w:ascii="Calibri" w:hAnsi="Calibri" w:cs="Calibri"/>
          <w:color w:val="auto"/>
        </w:rPr>
        <w:t>7</w:t>
      </w:r>
      <w:r w:rsidRPr="00296DE3">
        <w:rPr>
          <w:rFonts w:ascii="Calibri" w:hAnsi="Calibri" w:cs="Calibri"/>
          <w:color w:val="auto"/>
        </w:rPr>
        <w:t xml:space="preserve">.3 A documentação </w:t>
      </w:r>
      <w:r w:rsidR="00E759F0" w:rsidRPr="00296DE3">
        <w:rPr>
          <w:rFonts w:ascii="Calibri" w:hAnsi="Calibri" w:cs="Calibri"/>
          <w:color w:val="auto"/>
        </w:rPr>
        <w:t>da</w:t>
      </w:r>
      <w:r w:rsidR="001E6782" w:rsidRPr="00296DE3">
        <w:rPr>
          <w:rFonts w:ascii="Calibri" w:hAnsi="Calibri" w:cs="Calibri"/>
          <w:color w:val="auto"/>
        </w:rPr>
        <w:t xml:space="preserve"> IES selecionada </w:t>
      </w:r>
      <w:r w:rsidRPr="00296DE3">
        <w:rPr>
          <w:rFonts w:ascii="Calibri" w:hAnsi="Calibri" w:cs="Calibri"/>
          <w:color w:val="auto"/>
        </w:rPr>
        <w:t xml:space="preserve">deverá ser entregue à Comissão de Seleção do CRCXX, até o último dia útil determinado para a </w:t>
      </w:r>
      <w:r w:rsidR="00867A63" w:rsidRPr="00296DE3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 xml:space="preserve">tapa </w:t>
      </w:r>
      <w:r w:rsidR="00867A63" w:rsidRPr="00296DE3">
        <w:rPr>
          <w:rFonts w:ascii="Calibri" w:hAnsi="Calibri" w:cs="Calibri"/>
          <w:color w:val="auto"/>
        </w:rPr>
        <w:t>5</w:t>
      </w:r>
      <w:r w:rsidRPr="00296DE3">
        <w:rPr>
          <w:rFonts w:ascii="Calibri" w:hAnsi="Calibri" w:cs="Calibri"/>
          <w:color w:val="auto"/>
        </w:rPr>
        <w:t xml:space="preserve"> </w:t>
      </w:r>
      <w:r w:rsidR="0009028E">
        <w:rPr>
          <w:rFonts w:ascii="Calibri" w:hAnsi="Calibri" w:cs="Calibri"/>
          <w:color w:val="auto"/>
        </w:rPr>
        <w:t xml:space="preserve">e </w:t>
      </w:r>
      <w:r w:rsidRPr="00296DE3">
        <w:rPr>
          <w:rFonts w:ascii="Calibri" w:hAnsi="Calibri" w:cs="Calibri"/>
          <w:color w:val="auto"/>
        </w:rPr>
        <w:t>previst</w:t>
      </w:r>
      <w:r w:rsidR="00D20E00" w:rsidRPr="00296DE3">
        <w:rPr>
          <w:rFonts w:ascii="Calibri" w:hAnsi="Calibri" w:cs="Calibri"/>
          <w:color w:val="auto"/>
        </w:rPr>
        <w:t>o</w:t>
      </w:r>
      <w:r w:rsidRPr="00296DE3">
        <w:rPr>
          <w:rFonts w:ascii="Calibri" w:hAnsi="Calibri" w:cs="Calibri"/>
          <w:color w:val="auto"/>
        </w:rPr>
        <w:t xml:space="preserve"> no item 9.1 do presente Edital</w:t>
      </w:r>
      <w:r w:rsidR="0009028E">
        <w:rPr>
          <w:rFonts w:ascii="Calibri" w:hAnsi="Calibri" w:cs="Calibri"/>
          <w:color w:val="auto"/>
        </w:rPr>
        <w:t>, durante</w:t>
      </w:r>
      <w:r w:rsidRPr="00296DE3">
        <w:rPr>
          <w:rFonts w:ascii="Calibri" w:hAnsi="Calibri" w:cs="Calibri"/>
          <w:color w:val="auto"/>
        </w:rPr>
        <w:t xml:space="preserve"> o horário de funcionamento do Conselho, de forma presencial</w:t>
      </w:r>
      <w:r w:rsidR="000C513A" w:rsidRPr="00296DE3">
        <w:rPr>
          <w:rFonts w:ascii="Calibri" w:hAnsi="Calibri" w:cs="Calibri"/>
          <w:color w:val="auto"/>
        </w:rPr>
        <w:t xml:space="preserve"> ou via postal, por Sedex com Aviso de Recebimento ou por Carta Registrada com Aviso de Recebimento</w:t>
      </w:r>
      <w:r w:rsidRPr="00296DE3">
        <w:rPr>
          <w:rFonts w:ascii="Calibri" w:hAnsi="Calibri" w:cs="Calibri"/>
          <w:color w:val="auto"/>
        </w:rPr>
        <w:t>, no seguinte endereço: Xxxxxx (endereço completo do regional, contendo o logradouro, número, complemento, bairro, cidade, estado e CEP).</w:t>
      </w:r>
    </w:p>
    <w:p w14:paraId="299E40F5" w14:textId="372EC2D5" w:rsidR="001E6782" w:rsidRPr="00296DE3" w:rsidRDefault="001E678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</w:p>
    <w:p w14:paraId="3B72E5A5" w14:textId="46B752B9" w:rsidR="001E6782" w:rsidRPr="00296DE3" w:rsidRDefault="001E678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867A63" w:rsidRPr="00296DE3">
        <w:rPr>
          <w:rFonts w:ascii="Calibri" w:hAnsi="Calibri" w:cs="Calibri"/>
          <w:color w:val="auto"/>
        </w:rPr>
        <w:t>7</w:t>
      </w:r>
      <w:r w:rsidRPr="00296DE3">
        <w:rPr>
          <w:rFonts w:ascii="Calibri" w:hAnsi="Calibri" w:cs="Calibri"/>
          <w:color w:val="auto"/>
        </w:rPr>
        <w:t>.</w:t>
      </w:r>
      <w:r w:rsidR="00602C5E" w:rsidRPr="00296DE3">
        <w:rPr>
          <w:rFonts w:ascii="Calibri" w:hAnsi="Calibri" w:cs="Calibri"/>
          <w:color w:val="auto"/>
        </w:rPr>
        <w:t>4</w:t>
      </w:r>
      <w:r w:rsidRPr="00296DE3">
        <w:rPr>
          <w:rFonts w:ascii="Calibri" w:hAnsi="Calibri" w:cs="Calibri"/>
          <w:color w:val="auto"/>
        </w:rPr>
        <w:t xml:space="preserve"> Caso a IES selecionada </w:t>
      </w:r>
      <w:r w:rsidR="00E759F0" w:rsidRPr="00296DE3">
        <w:rPr>
          <w:rFonts w:ascii="Calibri" w:hAnsi="Calibri" w:cs="Calibri"/>
          <w:color w:val="auto"/>
        </w:rPr>
        <w:t>faça a opção pela entrega presencial, a</w:t>
      </w:r>
      <w:r w:rsidRPr="00296DE3">
        <w:rPr>
          <w:rFonts w:ascii="Calibri" w:hAnsi="Calibri" w:cs="Calibri"/>
          <w:color w:val="auto"/>
        </w:rPr>
        <w:t xml:space="preserve"> Comissão de Seleção </w:t>
      </w:r>
      <w:r w:rsidR="0009028E">
        <w:rPr>
          <w:rFonts w:ascii="Calibri" w:hAnsi="Calibri" w:cs="Calibri"/>
          <w:color w:val="auto"/>
        </w:rPr>
        <w:t xml:space="preserve">deverá </w:t>
      </w:r>
      <w:r w:rsidRPr="00296DE3">
        <w:rPr>
          <w:rFonts w:ascii="Calibri" w:hAnsi="Calibri" w:cs="Calibri"/>
          <w:color w:val="auto"/>
        </w:rPr>
        <w:t>recepcionar a correspondência e confer</w:t>
      </w:r>
      <w:r w:rsidR="0009028E">
        <w:rPr>
          <w:rFonts w:ascii="Calibri" w:hAnsi="Calibri" w:cs="Calibri"/>
          <w:color w:val="auto"/>
        </w:rPr>
        <w:t>ir</w:t>
      </w:r>
      <w:r w:rsidRPr="00296DE3">
        <w:rPr>
          <w:rFonts w:ascii="Calibri" w:hAnsi="Calibri" w:cs="Calibri"/>
          <w:color w:val="auto"/>
        </w:rPr>
        <w:t xml:space="preserve"> todos os documentos entregues</w:t>
      </w:r>
      <w:r w:rsidR="0009028E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comparando</w:t>
      </w:r>
      <w:r w:rsidR="0009028E">
        <w:rPr>
          <w:rFonts w:ascii="Calibri" w:hAnsi="Calibri" w:cs="Calibri"/>
          <w:color w:val="auto"/>
        </w:rPr>
        <w:t>-os</w:t>
      </w:r>
      <w:r w:rsidRPr="00296DE3">
        <w:rPr>
          <w:rFonts w:ascii="Calibri" w:hAnsi="Calibri" w:cs="Calibri"/>
          <w:color w:val="auto"/>
        </w:rPr>
        <w:t xml:space="preserve"> com o </w:t>
      </w:r>
      <w:r w:rsidR="0009028E">
        <w:rPr>
          <w:rFonts w:ascii="Calibri" w:hAnsi="Calibri" w:cs="Calibri"/>
          <w:color w:val="auto"/>
        </w:rPr>
        <w:t xml:space="preserve">rol </w:t>
      </w:r>
      <w:r w:rsidRPr="00296DE3">
        <w:rPr>
          <w:rFonts w:ascii="Calibri" w:hAnsi="Calibri" w:cs="Calibri"/>
          <w:color w:val="auto"/>
        </w:rPr>
        <w:t xml:space="preserve">relacionado na correspondência. Após a conferência, </w:t>
      </w:r>
      <w:r w:rsidR="0009028E" w:rsidRPr="00296DE3">
        <w:rPr>
          <w:rFonts w:ascii="Calibri" w:hAnsi="Calibri" w:cs="Calibri"/>
          <w:color w:val="auto"/>
        </w:rPr>
        <w:t xml:space="preserve">a Comissão de Seleção </w:t>
      </w:r>
      <w:r w:rsidRPr="00296DE3">
        <w:rPr>
          <w:rFonts w:ascii="Calibri" w:hAnsi="Calibri" w:cs="Calibri"/>
          <w:color w:val="auto"/>
        </w:rPr>
        <w:t>efetuará o recebimento</w:t>
      </w:r>
      <w:r w:rsidR="0009028E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mediante a rubrica em todas as páginas da correspondência</w:t>
      </w:r>
      <w:r w:rsidR="0009028E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e fará o aporte do recebimento na última via</w:t>
      </w:r>
      <w:r w:rsidR="0009028E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com </w:t>
      </w:r>
      <w:r w:rsidR="0009028E">
        <w:rPr>
          <w:rFonts w:ascii="Calibri" w:hAnsi="Calibri" w:cs="Calibri"/>
          <w:color w:val="auto"/>
        </w:rPr>
        <w:t>o registro de</w:t>
      </w:r>
      <w:r w:rsidRPr="00296DE3">
        <w:rPr>
          <w:rFonts w:ascii="Calibri" w:hAnsi="Calibri" w:cs="Calibri"/>
          <w:color w:val="auto"/>
        </w:rPr>
        <w:t xml:space="preserve"> data, hora, assinatura e identificação de quem recebeu</w:t>
      </w:r>
      <w:r w:rsidR="0009028E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incluindo o nome completo e o CPF, nas duas vias. </w:t>
      </w:r>
      <w:r w:rsidR="0009028E">
        <w:rPr>
          <w:rFonts w:ascii="Calibri" w:hAnsi="Calibri" w:cs="Calibri"/>
          <w:color w:val="auto"/>
        </w:rPr>
        <w:t>A</w:t>
      </w:r>
      <w:r w:rsidR="0009028E" w:rsidRPr="00296DE3">
        <w:rPr>
          <w:rFonts w:ascii="Calibri" w:hAnsi="Calibri" w:cs="Calibri"/>
          <w:color w:val="auto"/>
        </w:rPr>
        <w:t xml:space="preserve"> Comissão de Seleção </w:t>
      </w:r>
      <w:r w:rsidR="0009028E">
        <w:rPr>
          <w:rFonts w:ascii="Calibri" w:hAnsi="Calibri" w:cs="Calibri"/>
          <w:color w:val="auto"/>
        </w:rPr>
        <w:t>deverá reter</w:t>
      </w:r>
      <w:r w:rsidRPr="00296DE3">
        <w:rPr>
          <w:rFonts w:ascii="Calibri" w:hAnsi="Calibri" w:cs="Calibri"/>
          <w:color w:val="auto"/>
        </w:rPr>
        <w:t xml:space="preserve"> a primeira via da correspondência</w:t>
      </w:r>
      <w:r w:rsidR="0009028E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juntamente </w:t>
      </w:r>
      <w:r w:rsidR="0009028E">
        <w:rPr>
          <w:rFonts w:ascii="Calibri" w:hAnsi="Calibri" w:cs="Calibri"/>
          <w:color w:val="auto"/>
        </w:rPr>
        <w:t>à</w:t>
      </w:r>
      <w:r w:rsidRPr="00296DE3">
        <w:rPr>
          <w:rFonts w:ascii="Calibri" w:hAnsi="Calibri" w:cs="Calibri"/>
          <w:color w:val="auto"/>
        </w:rPr>
        <w:t xml:space="preserve"> documentação</w:t>
      </w:r>
      <w:r w:rsidR="0009028E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e entregará ao representante da IES a segunda via.</w:t>
      </w:r>
    </w:p>
    <w:p w14:paraId="41E0C395" w14:textId="70F3ECB1" w:rsidR="001E6782" w:rsidRPr="00296DE3" w:rsidRDefault="001E678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66B0C53" w14:textId="08244443" w:rsidR="00C27415" w:rsidRPr="00296DE3" w:rsidRDefault="00C27415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9.7.</w:t>
      </w:r>
      <w:r w:rsidR="009111A4" w:rsidRPr="00296DE3">
        <w:rPr>
          <w:rFonts w:ascii="Calibri" w:hAnsi="Calibri" w:cs="Calibri"/>
          <w:color w:val="auto"/>
        </w:rPr>
        <w:t>5</w:t>
      </w:r>
      <w:r w:rsidRPr="00296DE3">
        <w:rPr>
          <w:rFonts w:ascii="Calibri" w:hAnsi="Calibri" w:cs="Calibri"/>
          <w:color w:val="auto"/>
        </w:rPr>
        <w:t xml:space="preserve"> Caso a IES </w:t>
      </w:r>
      <w:r w:rsidR="0009028E">
        <w:rPr>
          <w:rFonts w:ascii="Calibri" w:hAnsi="Calibri" w:cs="Calibri"/>
          <w:color w:val="auto"/>
        </w:rPr>
        <w:t xml:space="preserve">opte por enviar </w:t>
      </w:r>
      <w:r w:rsidRPr="00296DE3">
        <w:rPr>
          <w:rFonts w:ascii="Calibri" w:hAnsi="Calibri" w:cs="Calibri"/>
          <w:color w:val="auto"/>
        </w:rPr>
        <w:t>a documentação p</w:t>
      </w:r>
      <w:r w:rsidR="00DF485E" w:rsidRPr="00296DE3">
        <w:rPr>
          <w:rFonts w:ascii="Calibri" w:hAnsi="Calibri" w:cs="Calibri"/>
          <w:color w:val="auto"/>
        </w:rPr>
        <w:t>o</w:t>
      </w:r>
      <w:r w:rsidRPr="00296DE3">
        <w:rPr>
          <w:rFonts w:ascii="Calibri" w:hAnsi="Calibri" w:cs="Calibri"/>
          <w:color w:val="auto"/>
        </w:rPr>
        <w:t xml:space="preserve">r via postal, </w:t>
      </w:r>
      <w:r w:rsidR="00DF485E" w:rsidRPr="00296DE3">
        <w:rPr>
          <w:rFonts w:ascii="Calibri" w:hAnsi="Calibri" w:cs="Calibri"/>
          <w:color w:val="auto"/>
        </w:rPr>
        <w:t>a correspondência contida no item 9.7.2</w:t>
      </w:r>
      <w:r w:rsidR="00DE0FE4" w:rsidRPr="00296DE3">
        <w:rPr>
          <w:rFonts w:ascii="Calibri" w:hAnsi="Calibri" w:cs="Calibri"/>
          <w:color w:val="auto"/>
        </w:rPr>
        <w:t xml:space="preserve"> do presente Edital,</w:t>
      </w:r>
      <w:r w:rsidR="00DF485E" w:rsidRPr="00296DE3">
        <w:rPr>
          <w:rFonts w:ascii="Calibri" w:hAnsi="Calibri" w:cs="Calibri"/>
          <w:color w:val="auto"/>
        </w:rPr>
        <w:t xml:space="preserve"> excepcionalmente para este caso</w:t>
      </w:r>
      <w:r w:rsidR="0009028E">
        <w:rPr>
          <w:rFonts w:ascii="Calibri" w:hAnsi="Calibri" w:cs="Calibri"/>
          <w:color w:val="auto"/>
        </w:rPr>
        <w:t>,</w:t>
      </w:r>
      <w:r w:rsidR="00DF485E" w:rsidRPr="00296DE3">
        <w:rPr>
          <w:rFonts w:ascii="Calibri" w:hAnsi="Calibri" w:cs="Calibri"/>
          <w:color w:val="auto"/>
        </w:rPr>
        <w:t xml:space="preserve"> </w:t>
      </w:r>
      <w:r w:rsidR="00436971" w:rsidRPr="00296DE3">
        <w:rPr>
          <w:rFonts w:ascii="Calibri" w:hAnsi="Calibri" w:cs="Calibri"/>
          <w:color w:val="auto"/>
        </w:rPr>
        <w:t>poderá</w:t>
      </w:r>
      <w:r w:rsidR="00DF485E" w:rsidRPr="00296DE3">
        <w:rPr>
          <w:rFonts w:ascii="Calibri" w:hAnsi="Calibri" w:cs="Calibri"/>
          <w:color w:val="auto"/>
        </w:rPr>
        <w:t xml:space="preserve"> ser impressa em 1 (uma) via original e </w:t>
      </w:r>
      <w:r w:rsidRPr="00296DE3">
        <w:rPr>
          <w:rFonts w:ascii="Calibri" w:hAnsi="Calibri" w:cs="Calibri"/>
          <w:color w:val="auto"/>
        </w:rPr>
        <w:t>deverá ser inserid</w:t>
      </w:r>
      <w:r w:rsidR="00DF485E" w:rsidRPr="00296DE3">
        <w:rPr>
          <w:rFonts w:ascii="Calibri" w:hAnsi="Calibri" w:cs="Calibri"/>
          <w:color w:val="auto"/>
        </w:rPr>
        <w:t>a</w:t>
      </w:r>
      <w:r w:rsidRPr="00296DE3">
        <w:rPr>
          <w:rFonts w:ascii="Calibri" w:hAnsi="Calibri" w:cs="Calibri"/>
          <w:color w:val="auto"/>
        </w:rPr>
        <w:t xml:space="preserve"> dentro de envelope fechado e lacrado,</w:t>
      </w:r>
      <w:r w:rsidR="00DF485E" w:rsidRPr="00296DE3">
        <w:rPr>
          <w:rFonts w:ascii="Calibri" w:hAnsi="Calibri" w:cs="Calibri"/>
          <w:color w:val="auto"/>
        </w:rPr>
        <w:t xml:space="preserve"> juntamente com toda a documentação relacionada na correspondência</w:t>
      </w:r>
      <w:r w:rsidR="0009028E">
        <w:rPr>
          <w:rFonts w:ascii="Calibri" w:hAnsi="Calibri" w:cs="Calibri"/>
          <w:color w:val="auto"/>
        </w:rPr>
        <w:t>. O</w:t>
      </w:r>
      <w:r w:rsidR="009111A4" w:rsidRPr="00296DE3">
        <w:rPr>
          <w:rFonts w:ascii="Calibri" w:hAnsi="Calibri" w:cs="Calibri"/>
          <w:color w:val="auto"/>
        </w:rPr>
        <w:t xml:space="preserve"> envelope deverá conter a</w:t>
      </w:r>
      <w:r w:rsidRPr="00296DE3">
        <w:rPr>
          <w:rFonts w:ascii="Calibri" w:hAnsi="Calibri" w:cs="Calibri"/>
        </w:rPr>
        <w:t xml:space="preserve"> identificação da IES proponente e meios de contato, </w:t>
      </w:r>
      <w:r w:rsidRPr="00296DE3">
        <w:rPr>
          <w:rFonts w:ascii="Calibri" w:hAnsi="Calibri" w:cs="Calibri"/>
          <w:color w:val="auto"/>
        </w:rPr>
        <w:t xml:space="preserve">contendo no verso o seguinte endereçamento: </w:t>
      </w:r>
      <w:r w:rsidR="0009028E" w:rsidRPr="00296DE3">
        <w:rPr>
          <w:rFonts w:ascii="Calibri" w:hAnsi="Calibri" w:cs="Calibri"/>
          <w:color w:val="auto"/>
        </w:rPr>
        <w:t>“</w:t>
      </w:r>
      <w:r w:rsidRPr="00296DE3">
        <w:rPr>
          <w:rFonts w:ascii="Calibri" w:hAnsi="Calibri" w:cs="Calibri"/>
          <w:color w:val="auto"/>
        </w:rPr>
        <w:t>À Comissão de Seleção do Conselho Regional de Contabilidade do Xxxxxx – Chamamento Público n.º XXXX/20XX – Documentação”.</w:t>
      </w:r>
    </w:p>
    <w:p w14:paraId="13C49F8D" w14:textId="77777777" w:rsidR="00C27415" w:rsidRPr="00296DE3" w:rsidRDefault="00C27415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9299E10" w14:textId="203CB571" w:rsidR="00C27415" w:rsidRPr="00296DE3" w:rsidRDefault="00C27415" w:rsidP="00EC48C9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9111A4" w:rsidRPr="00296DE3">
        <w:rPr>
          <w:rFonts w:ascii="Calibri" w:hAnsi="Calibri" w:cs="Calibri"/>
          <w:color w:val="auto"/>
        </w:rPr>
        <w:t>7.6</w:t>
      </w:r>
      <w:r w:rsidRPr="00296DE3">
        <w:rPr>
          <w:rFonts w:ascii="Calibri" w:hAnsi="Calibri" w:cs="Calibri"/>
          <w:color w:val="auto"/>
        </w:rPr>
        <w:t xml:space="preserve"> Nos casos de envio d</w:t>
      </w:r>
      <w:r w:rsidR="009111A4" w:rsidRPr="00296DE3">
        <w:rPr>
          <w:rFonts w:ascii="Calibri" w:hAnsi="Calibri" w:cs="Calibri"/>
          <w:color w:val="auto"/>
        </w:rPr>
        <w:t xml:space="preserve">a documentação </w:t>
      </w:r>
      <w:r w:rsidRPr="00296DE3">
        <w:rPr>
          <w:rFonts w:ascii="Calibri" w:hAnsi="Calibri" w:cs="Calibri"/>
          <w:color w:val="auto"/>
        </w:rPr>
        <w:t xml:space="preserve">por via postal, será de inteira responsabilidade da IES que a entrega à Comissão de Seleção seja feita até o último dia do prazo constante da etapa </w:t>
      </w:r>
      <w:r w:rsidR="009111A4" w:rsidRPr="00296DE3">
        <w:rPr>
          <w:rFonts w:ascii="Calibri" w:hAnsi="Calibri" w:cs="Calibri"/>
          <w:color w:val="auto"/>
        </w:rPr>
        <w:t>5</w:t>
      </w:r>
      <w:r w:rsidRPr="00296DE3">
        <w:rPr>
          <w:rFonts w:ascii="Calibri" w:hAnsi="Calibri" w:cs="Calibri"/>
          <w:color w:val="auto"/>
        </w:rPr>
        <w:t xml:space="preserve"> previst</w:t>
      </w:r>
      <w:r w:rsidR="00D20E00" w:rsidRPr="00296DE3">
        <w:rPr>
          <w:rFonts w:ascii="Calibri" w:hAnsi="Calibri" w:cs="Calibri"/>
          <w:color w:val="auto"/>
        </w:rPr>
        <w:t>o</w:t>
      </w:r>
      <w:r w:rsidRPr="00296DE3">
        <w:rPr>
          <w:rFonts w:ascii="Calibri" w:hAnsi="Calibri" w:cs="Calibri"/>
          <w:color w:val="auto"/>
        </w:rPr>
        <w:t xml:space="preserve"> no item 9.1 do presente Edital. A Comissão de Seleção, o Conselho Regional de Contabilidade do Xxxxxx e o </w:t>
      </w:r>
      <w:r w:rsidR="00072AF6" w:rsidRPr="00296DE3">
        <w:rPr>
          <w:rFonts w:ascii="Calibri" w:hAnsi="Calibri" w:cs="Calibri"/>
          <w:color w:val="auto"/>
        </w:rPr>
        <w:t>CFC</w:t>
      </w:r>
      <w:r w:rsidRPr="00296DE3">
        <w:rPr>
          <w:rFonts w:ascii="Calibri" w:hAnsi="Calibri" w:cs="Calibri"/>
          <w:color w:val="auto"/>
        </w:rPr>
        <w:t xml:space="preserve"> não terão </w:t>
      </w:r>
      <w:r w:rsidR="0009028E">
        <w:rPr>
          <w:rFonts w:ascii="Calibri" w:hAnsi="Calibri" w:cs="Calibri"/>
          <w:color w:val="auto"/>
        </w:rPr>
        <w:t>qualquer</w:t>
      </w:r>
      <w:r w:rsidR="0009028E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responsabilidade sobre a entrega fora do prazo estabelecido.</w:t>
      </w:r>
    </w:p>
    <w:p w14:paraId="4CA1D4B5" w14:textId="77777777" w:rsidR="00C27415" w:rsidRPr="00296DE3" w:rsidRDefault="00C27415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175FA77" w14:textId="521586C7" w:rsidR="00C5345A" w:rsidRPr="00296DE3" w:rsidRDefault="00A82E4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9111A4" w:rsidRPr="00296DE3">
        <w:rPr>
          <w:rFonts w:ascii="Calibri" w:hAnsi="Calibri" w:cs="Calibri"/>
          <w:color w:val="auto"/>
        </w:rPr>
        <w:t>7.7</w:t>
      </w:r>
      <w:r w:rsidRPr="00296DE3">
        <w:rPr>
          <w:rFonts w:ascii="Calibri" w:hAnsi="Calibri" w:cs="Calibri"/>
          <w:color w:val="auto"/>
        </w:rPr>
        <w:t xml:space="preserve"> </w:t>
      </w:r>
      <w:r w:rsidR="00C5345A" w:rsidRPr="00296DE3">
        <w:rPr>
          <w:rFonts w:ascii="Calibri" w:hAnsi="Calibri" w:cs="Calibri"/>
          <w:color w:val="auto"/>
        </w:rPr>
        <w:t xml:space="preserve">Na ocorrência da constatação de falta e/ou documentação vencida, </w:t>
      </w:r>
      <w:r w:rsidR="00355F73" w:rsidRPr="00296DE3">
        <w:rPr>
          <w:rFonts w:ascii="Calibri" w:hAnsi="Calibri" w:cs="Calibri"/>
          <w:color w:val="auto"/>
        </w:rPr>
        <w:t>na fase de recebimento pel</w:t>
      </w:r>
      <w:r w:rsidR="00C5345A" w:rsidRPr="00296DE3">
        <w:rPr>
          <w:rFonts w:ascii="Calibri" w:hAnsi="Calibri" w:cs="Calibri"/>
          <w:color w:val="auto"/>
        </w:rPr>
        <w:t>a Comissão de Seleção</w:t>
      </w:r>
      <w:r w:rsidR="0060073B" w:rsidRPr="00296DE3">
        <w:rPr>
          <w:rFonts w:ascii="Calibri" w:hAnsi="Calibri" w:cs="Calibri"/>
          <w:color w:val="auto"/>
        </w:rPr>
        <w:t>,</w:t>
      </w:r>
      <w:r w:rsidR="00C5345A" w:rsidRPr="00296DE3">
        <w:rPr>
          <w:rFonts w:ascii="Calibri" w:hAnsi="Calibri" w:cs="Calibri"/>
          <w:color w:val="auto"/>
        </w:rPr>
        <w:t xml:space="preserve"> poderá </w:t>
      </w:r>
      <w:r w:rsidR="0060073B" w:rsidRPr="00296DE3">
        <w:rPr>
          <w:rFonts w:ascii="Calibri" w:hAnsi="Calibri" w:cs="Calibri"/>
          <w:color w:val="auto"/>
        </w:rPr>
        <w:t xml:space="preserve">ser </w:t>
      </w:r>
      <w:r w:rsidR="00C5345A" w:rsidRPr="00296DE3">
        <w:rPr>
          <w:rFonts w:ascii="Calibri" w:hAnsi="Calibri" w:cs="Calibri"/>
          <w:color w:val="auto"/>
        </w:rPr>
        <w:t>solicita</w:t>
      </w:r>
      <w:r w:rsidR="0060073B" w:rsidRPr="00296DE3">
        <w:rPr>
          <w:rFonts w:ascii="Calibri" w:hAnsi="Calibri" w:cs="Calibri"/>
          <w:color w:val="auto"/>
        </w:rPr>
        <w:t>do</w:t>
      </w:r>
      <w:r w:rsidR="00C5345A" w:rsidRPr="00296DE3">
        <w:rPr>
          <w:rFonts w:ascii="Calibri" w:hAnsi="Calibri" w:cs="Calibri"/>
          <w:color w:val="auto"/>
        </w:rPr>
        <w:t xml:space="preserve"> o complemento </w:t>
      </w:r>
      <w:r w:rsidR="00E4074A" w:rsidRPr="00296DE3">
        <w:rPr>
          <w:rFonts w:ascii="Calibri" w:hAnsi="Calibri" w:cs="Calibri"/>
          <w:color w:val="auto"/>
        </w:rPr>
        <w:t xml:space="preserve">e/ou </w:t>
      </w:r>
      <w:r w:rsidR="0009028E">
        <w:rPr>
          <w:rFonts w:ascii="Calibri" w:hAnsi="Calibri" w:cs="Calibri"/>
          <w:color w:val="auto"/>
        </w:rPr>
        <w:t xml:space="preserve">a </w:t>
      </w:r>
      <w:r w:rsidR="00E4074A" w:rsidRPr="00296DE3">
        <w:rPr>
          <w:rFonts w:ascii="Calibri" w:hAnsi="Calibri" w:cs="Calibri"/>
          <w:color w:val="auto"/>
        </w:rPr>
        <w:t xml:space="preserve">substituição </w:t>
      </w:r>
      <w:r w:rsidR="00C5345A" w:rsidRPr="00296DE3">
        <w:rPr>
          <w:rFonts w:ascii="Calibri" w:hAnsi="Calibri" w:cs="Calibri"/>
          <w:color w:val="auto"/>
        </w:rPr>
        <w:t>d</w:t>
      </w:r>
      <w:r w:rsidR="00E4074A" w:rsidRPr="00296DE3">
        <w:rPr>
          <w:rFonts w:ascii="Calibri" w:hAnsi="Calibri" w:cs="Calibri"/>
          <w:color w:val="auto"/>
        </w:rPr>
        <w:t>o</w:t>
      </w:r>
      <w:r w:rsidR="00C5345A" w:rsidRPr="00296DE3">
        <w:rPr>
          <w:rFonts w:ascii="Calibri" w:hAnsi="Calibri" w:cs="Calibri"/>
          <w:color w:val="auto"/>
        </w:rPr>
        <w:t xml:space="preserve"> document</w:t>
      </w:r>
      <w:r w:rsidR="00E4074A" w:rsidRPr="00296DE3">
        <w:rPr>
          <w:rFonts w:ascii="Calibri" w:hAnsi="Calibri" w:cs="Calibri"/>
          <w:color w:val="auto"/>
        </w:rPr>
        <w:t>o,</w:t>
      </w:r>
      <w:r w:rsidR="00C5345A" w:rsidRPr="00296DE3">
        <w:rPr>
          <w:rFonts w:ascii="Calibri" w:hAnsi="Calibri" w:cs="Calibri"/>
          <w:color w:val="auto"/>
        </w:rPr>
        <w:t xml:space="preserve"> desde que respeitado o prazo máximo previsto na </w:t>
      </w:r>
      <w:r w:rsidR="00386A7A" w:rsidRPr="00296DE3">
        <w:rPr>
          <w:rFonts w:ascii="Calibri" w:hAnsi="Calibri" w:cs="Calibri"/>
          <w:color w:val="auto"/>
        </w:rPr>
        <w:t>e</w:t>
      </w:r>
      <w:r w:rsidR="00C5345A" w:rsidRPr="00296DE3">
        <w:rPr>
          <w:rFonts w:ascii="Calibri" w:hAnsi="Calibri" w:cs="Calibri"/>
          <w:color w:val="auto"/>
        </w:rPr>
        <w:t xml:space="preserve">tapa </w:t>
      </w:r>
      <w:r w:rsidR="00386A7A" w:rsidRPr="00296DE3">
        <w:rPr>
          <w:rFonts w:ascii="Calibri" w:hAnsi="Calibri" w:cs="Calibri"/>
          <w:color w:val="auto"/>
        </w:rPr>
        <w:t>5</w:t>
      </w:r>
      <w:r w:rsidR="00C5345A" w:rsidRPr="00296DE3">
        <w:rPr>
          <w:rFonts w:ascii="Calibri" w:hAnsi="Calibri" w:cs="Calibri"/>
          <w:color w:val="auto"/>
        </w:rPr>
        <w:t xml:space="preserve"> do item 9.1 do presente Edital.</w:t>
      </w:r>
    </w:p>
    <w:p w14:paraId="16168472" w14:textId="77777777" w:rsidR="00C5345A" w:rsidRPr="00296DE3" w:rsidRDefault="00C5345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8E3BB63" w14:textId="2352483D" w:rsidR="00C5345A" w:rsidRPr="00296DE3" w:rsidRDefault="00C5345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9.</w:t>
      </w:r>
      <w:r w:rsidR="00386A7A" w:rsidRPr="00296DE3">
        <w:rPr>
          <w:rFonts w:ascii="Calibri" w:hAnsi="Calibri" w:cs="Calibri"/>
          <w:color w:val="auto"/>
        </w:rPr>
        <w:t>7.8</w:t>
      </w:r>
      <w:r w:rsidRPr="00296DE3">
        <w:rPr>
          <w:rFonts w:ascii="Calibri" w:hAnsi="Calibri" w:cs="Calibri"/>
          <w:color w:val="auto"/>
        </w:rPr>
        <w:t xml:space="preserve"> A Comissão de Seleção não poderá aceitar </w:t>
      </w:r>
      <w:r w:rsidR="000E7082">
        <w:rPr>
          <w:rFonts w:ascii="Calibri" w:hAnsi="Calibri" w:cs="Calibri"/>
          <w:color w:val="auto"/>
        </w:rPr>
        <w:t xml:space="preserve">qualquer </w:t>
      </w:r>
      <w:r w:rsidRPr="00296DE3">
        <w:rPr>
          <w:rFonts w:ascii="Calibri" w:hAnsi="Calibri" w:cs="Calibri"/>
          <w:color w:val="auto"/>
        </w:rPr>
        <w:t xml:space="preserve">documentação fora do prazo estabelecido </w:t>
      </w:r>
      <w:r w:rsidR="00436971" w:rsidRPr="00296DE3">
        <w:rPr>
          <w:rFonts w:ascii="Calibri" w:hAnsi="Calibri" w:cs="Calibri"/>
          <w:color w:val="auto"/>
        </w:rPr>
        <w:t xml:space="preserve">na etapa 5 </w:t>
      </w:r>
      <w:r w:rsidR="0009028E">
        <w:rPr>
          <w:rFonts w:ascii="Calibri" w:hAnsi="Calibri" w:cs="Calibri"/>
          <w:color w:val="auto"/>
        </w:rPr>
        <w:t xml:space="preserve">e </w:t>
      </w:r>
      <w:r w:rsidR="00436971" w:rsidRPr="00296DE3">
        <w:rPr>
          <w:rFonts w:ascii="Calibri" w:hAnsi="Calibri" w:cs="Calibri"/>
          <w:color w:val="auto"/>
        </w:rPr>
        <w:t>previst</w:t>
      </w:r>
      <w:r w:rsidR="00C03DB1" w:rsidRPr="00296DE3">
        <w:rPr>
          <w:rFonts w:ascii="Calibri" w:hAnsi="Calibri" w:cs="Calibri"/>
          <w:color w:val="auto"/>
        </w:rPr>
        <w:t>o</w:t>
      </w:r>
      <w:r w:rsidR="00436971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no item 9.1 do presente Edital, sendo de inteira responsabilidade da IES selecionada o cumprimento dos prazos.</w:t>
      </w:r>
    </w:p>
    <w:p w14:paraId="5398CB16" w14:textId="77777777" w:rsidR="00C5345A" w:rsidRPr="00296DE3" w:rsidRDefault="00C5345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7B3EA3A" w14:textId="23DC2FFF" w:rsidR="00C5345A" w:rsidRPr="00296DE3" w:rsidRDefault="00C5345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386A7A" w:rsidRPr="00296DE3">
        <w:rPr>
          <w:rFonts w:ascii="Calibri" w:hAnsi="Calibri" w:cs="Calibri"/>
          <w:color w:val="auto"/>
        </w:rPr>
        <w:t>7.9</w:t>
      </w:r>
      <w:r w:rsidRPr="00296DE3">
        <w:rPr>
          <w:rFonts w:ascii="Calibri" w:hAnsi="Calibri" w:cs="Calibri"/>
          <w:color w:val="auto"/>
        </w:rPr>
        <w:t xml:space="preserve"> A Comissão de Seleção reserva</w:t>
      </w:r>
      <w:r w:rsidR="000E7082">
        <w:rPr>
          <w:rFonts w:ascii="Calibri" w:hAnsi="Calibri" w:cs="Calibri"/>
          <w:color w:val="auto"/>
        </w:rPr>
        <w:t>-se</w:t>
      </w:r>
      <w:r w:rsidRPr="00296DE3">
        <w:rPr>
          <w:rFonts w:ascii="Calibri" w:hAnsi="Calibri" w:cs="Calibri"/>
          <w:color w:val="auto"/>
        </w:rPr>
        <w:t xml:space="preserve"> o direito de não receber a documentação de forma fracionada</w:t>
      </w:r>
      <w:r w:rsidR="007C3FEB" w:rsidRPr="00296DE3">
        <w:rPr>
          <w:rFonts w:ascii="Calibri" w:hAnsi="Calibri" w:cs="Calibri"/>
          <w:color w:val="auto"/>
        </w:rPr>
        <w:t xml:space="preserve">, ficando a cargo da Comissão o aceite ou não. No entanto, vencido o prazo estabelecido na </w:t>
      </w:r>
      <w:r w:rsidR="00386A7A" w:rsidRPr="00296DE3">
        <w:rPr>
          <w:rFonts w:ascii="Calibri" w:hAnsi="Calibri" w:cs="Calibri"/>
          <w:color w:val="auto"/>
        </w:rPr>
        <w:t>e</w:t>
      </w:r>
      <w:r w:rsidR="007C3FEB" w:rsidRPr="00296DE3">
        <w:rPr>
          <w:rFonts w:ascii="Calibri" w:hAnsi="Calibri" w:cs="Calibri"/>
          <w:color w:val="auto"/>
        </w:rPr>
        <w:t xml:space="preserve">tapa </w:t>
      </w:r>
      <w:r w:rsidR="00386A7A" w:rsidRPr="00296DE3">
        <w:rPr>
          <w:rFonts w:ascii="Calibri" w:hAnsi="Calibri" w:cs="Calibri"/>
          <w:color w:val="auto"/>
        </w:rPr>
        <w:t>5</w:t>
      </w:r>
      <w:r w:rsidR="007C3FEB" w:rsidRPr="00296DE3">
        <w:rPr>
          <w:rFonts w:ascii="Calibri" w:hAnsi="Calibri" w:cs="Calibri"/>
          <w:color w:val="auto"/>
        </w:rPr>
        <w:t xml:space="preserve"> </w:t>
      </w:r>
      <w:r w:rsidR="000E7082">
        <w:rPr>
          <w:rFonts w:ascii="Calibri" w:hAnsi="Calibri" w:cs="Calibri"/>
          <w:color w:val="auto"/>
        </w:rPr>
        <w:t xml:space="preserve">e </w:t>
      </w:r>
      <w:r w:rsidR="00C03DB1" w:rsidRPr="00296DE3">
        <w:rPr>
          <w:rFonts w:ascii="Calibri" w:hAnsi="Calibri" w:cs="Calibri"/>
          <w:color w:val="auto"/>
        </w:rPr>
        <w:t>previsto n</w:t>
      </w:r>
      <w:r w:rsidR="007C3FEB" w:rsidRPr="00296DE3">
        <w:rPr>
          <w:rFonts w:ascii="Calibri" w:hAnsi="Calibri" w:cs="Calibri"/>
          <w:color w:val="auto"/>
        </w:rPr>
        <w:t xml:space="preserve">o </w:t>
      </w:r>
      <w:r w:rsidR="00534F32" w:rsidRPr="00296DE3">
        <w:rPr>
          <w:rFonts w:ascii="Calibri" w:hAnsi="Calibri" w:cs="Calibri"/>
          <w:color w:val="auto"/>
        </w:rPr>
        <w:t>i</w:t>
      </w:r>
      <w:r w:rsidR="007C3FEB" w:rsidRPr="00296DE3">
        <w:rPr>
          <w:rFonts w:ascii="Calibri" w:hAnsi="Calibri" w:cs="Calibri"/>
          <w:color w:val="auto"/>
        </w:rPr>
        <w:t xml:space="preserve">tem 9.1 do presente Edital, a Comissão de Seleção não poderá mais receber documentação, mesmo que seja na condição de complementação </w:t>
      </w:r>
      <w:r w:rsidR="00C03DB1" w:rsidRPr="00296DE3">
        <w:rPr>
          <w:rFonts w:ascii="Calibri" w:hAnsi="Calibri" w:cs="Calibri"/>
          <w:color w:val="auto"/>
        </w:rPr>
        <w:t xml:space="preserve">e/ou substituição </w:t>
      </w:r>
      <w:r w:rsidR="007C3FEB" w:rsidRPr="00296DE3">
        <w:rPr>
          <w:rFonts w:ascii="Calibri" w:hAnsi="Calibri" w:cs="Calibri"/>
          <w:color w:val="auto"/>
        </w:rPr>
        <w:t>de documentação.</w:t>
      </w:r>
    </w:p>
    <w:p w14:paraId="3C2D87BD" w14:textId="677074EC" w:rsidR="007C3FEB" w:rsidRPr="00296DE3" w:rsidRDefault="007C3FE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F3E0B5C" w14:textId="12A8FC7F" w:rsidR="00E4074A" w:rsidRPr="00296DE3" w:rsidRDefault="00E4074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386A7A" w:rsidRPr="00296DE3">
        <w:rPr>
          <w:rFonts w:ascii="Calibri" w:hAnsi="Calibri" w:cs="Calibri"/>
          <w:color w:val="auto"/>
        </w:rPr>
        <w:t>7.10</w:t>
      </w:r>
      <w:r w:rsidRPr="00296DE3">
        <w:rPr>
          <w:rFonts w:ascii="Calibri" w:hAnsi="Calibri" w:cs="Calibri"/>
          <w:color w:val="auto"/>
        </w:rPr>
        <w:t xml:space="preserve"> Nesta </w:t>
      </w:r>
      <w:r w:rsidR="008C7D2E" w:rsidRPr="00296DE3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 xml:space="preserve">tapa, a Comissão de Seleção não fará a análise da documentação, somente efetuará </w:t>
      </w:r>
      <w:r w:rsidR="0060073B" w:rsidRPr="00296DE3">
        <w:rPr>
          <w:rFonts w:ascii="Calibri" w:hAnsi="Calibri" w:cs="Calibri"/>
          <w:color w:val="auto"/>
        </w:rPr>
        <w:t xml:space="preserve">a conferência preliminar do que está sendo </w:t>
      </w:r>
      <w:r w:rsidR="00422908" w:rsidRPr="00296DE3">
        <w:rPr>
          <w:rFonts w:ascii="Calibri" w:hAnsi="Calibri" w:cs="Calibri"/>
          <w:color w:val="auto"/>
        </w:rPr>
        <w:t>apresentado</w:t>
      </w:r>
      <w:r w:rsidRPr="00296DE3">
        <w:rPr>
          <w:rFonts w:ascii="Calibri" w:hAnsi="Calibri" w:cs="Calibri"/>
          <w:color w:val="auto"/>
        </w:rPr>
        <w:t xml:space="preserve">. A análise e o julgamento da documentação apresentada nesta </w:t>
      </w:r>
      <w:r w:rsidR="008C7D2E" w:rsidRPr="00296DE3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 xml:space="preserve">tapa serão realizados conforme os procedimentos descritos na </w:t>
      </w:r>
      <w:r w:rsidR="00386A7A" w:rsidRPr="00296DE3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 xml:space="preserve">tapa </w:t>
      </w:r>
      <w:r w:rsidR="00386A7A" w:rsidRPr="00296DE3">
        <w:rPr>
          <w:rFonts w:ascii="Calibri" w:hAnsi="Calibri" w:cs="Calibri"/>
          <w:color w:val="auto"/>
        </w:rPr>
        <w:t>6</w:t>
      </w:r>
      <w:r w:rsidR="000E7082">
        <w:rPr>
          <w:rFonts w:ascii="Calibri" w:hAnsi="Calibri" w:cs="Calibri"/>
          <w:color w:val="auto"/>
        </w:rPr>
        <w:t>,</w:t>
      </w:r>
      <w:r w:rsidR="00534F32" w:rsidRPr="00296DE3">
        <w:rPr>
          <w:rFonts w:ascii="Calibri" w:hAnsi="Calibri" w:cs="Calibri"/>
          <w:color w:val="auto"/>
        </w:rPr>
        <w:t xml:space="preserve"> previst</w:t>
      </w:r>
      <w:r w:rsidR="000E7082">
        <w:rPr>
          <w:rFonts w:ascii="Calibri" w:hAnsi="Calibri" w:cs="Calibri"/>
          <w:color w:val="auto"/>
        </w:rPr>
        <w:t>a</w:t>
      </w:r>
      <w:r w:rsidR="00534F32" w:rsidRPr="00296DE3">
        <w:rPr>
          <w:rFonts w:ascii="Calibri" w:hAnsi="Calibri" w:cs="Calibri"/>
          <w:color w:val="auto"/>
        </w:rPr>
        <w:t xml:space="preserve"> no item 9.8 do presente Edital</w:t>
      </w:r>
      <w:r w:rsidRPr="00296DE3">
        <w:rPr>
          <w:rFonts w:ascii="Calibri" w:hAnsi="Calibri" w:cs="Calibri"/>
          <w:color w:val="auto"/>
        </w:rPr>
        <w:t>.</w:t>
      </w:r>
    </w:p>
    <w:p w14:paraId="60426C35" w14:textId="025AABBD" w:rsidR="00E4074A" w:rsidRPr="00296DE3" w:rsidRDefault="00E4074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E3427AC" w14:textId="2770B5B1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2A0D1D" w:rsidRPr="00296DE3">
        <w:rPr>
          <w:rFonts w:ascii="Calibri" w:hAnsi="Calibri" w:cs="Calibri"/>
          <w:color w:val="auto"/>
        </w:rPr>
        <w:t>8</w:t>
      </w:r>
      <w:r w:rsidRPr="00296DE3">
        <w:rPr>
          <w:rFonts w:ascii="Calibri" w:hAnsi="Calibri" w:cs="Calibri"/>
          <w:b/>
          <w:bCs/>
          <w:color w:val="auto"/>
        </w:rPr>
        <w:t xml:space="preserve"> Etapa </w:t>
      </w:r>
      <w:r w:rsidR="002A0D1D" w:rsidRPr="00296DE3">
        <w:rPr>
          <w:rFonts w:ascii="Calibri" w:hAnsi="Calibri" w:cs="Calibri"/>
          <w:b/>
          <w:bCs/>
          <w:color w:val="auto"/>
        </w:rPr>
        <w:t>6</w:t>
      </w:r>
      <w:r w:rsidRPr="00296DE3">
        <w:rPr>
          <w:rFonts w:ascii="Calibri" w:hAnsi="Calibri" w:cs="Calibri"/>
          <w:b/>
          <w:bCs/>
          <w:color w:val="auto"/>
        </w:rPr>
        <w:t>: Análise e julgamento, pela Comissão de Seleção, da documentação apresentada n</w:t>
      </w:r>
      <w:r w:rsidR="002A0D1D" w:rsidRPr="00296DE3">
        <w:rPr>
          <w:rFonts w:ascii="Calibri" w:hAnsi="Calibri" w:cs="Calibri"/>
          <w:b/>
          <w:bCs/>
          <w:color w:val="auto"/>
        </w:rPr>
        <w:t>a</w:t>
      </w:r>
      <w:r w:rsidRPr="00296DE3">
        <w:rPr>
          <w:rFonts w:ascii="Calibri" w:hAnsi="Calibri" w:cs="Calibri"/>
          <w:b/>
          <w:bCs/>
          <w:color w:val="auto"/>
        </w:rPr>
        <w:t xml:space="preserve"> </w:t>
      </w:r>
      <w:r w:rsidR="002A0D1D" w:rsidRPr="00296DE3">
        <w:rPr>
          <w:rFonts w:ascii="Calibri" w:hAnsi="Calibri" w:cs="Calibri"/>
          <w:b/>
          <w:bCs/>
          <w:color w:val="auto"/>
        </w:rPr>
        <w:t>e</w:t>
      </w:r>
      <w:r w:rsidRPr="00296DE3">
        <w:rPr>
          <w:rFonts w:ascii="Calibri" w:hAnsi="Calibri" w:cs="Calibri"/>
          <w:b/>
          <w:bCs/>
          <w:color w:val="auto"/>
        </w:rPr>
        <w:t xml:space="preserve">tapa </w:t>
      </w:r>
      <w:r w:rsidR="002A0D1D" w:rsidRPr="00296DE3">
        <w:rPr>
          <w:rFonts w:ascii="Calibri" w:hAnsi="Calibri" w:cs="Calibri"/>
          <w:b/>
          <w:bCs/>
          <w:color w:val="auto"/>
        </w:rPr>
        <w:t>5</w:t>
      </w:r>
    </w:p>
    <w:p w14:paraId="41E2E240" w14:textId="5451CB3E" w:rsidR="007217F3" w:rsidRPr="00296DE3" w:rsidRDefault="007217F3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4D6492D" w14:textId="753557D7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9.8.1 Nesta etapa, de caráter eliminatório, a Comissão de Seleção terá total independência técnica para exercer a análise e </w:t>
      </w:r>
      <w:r w:rsidR="000E7082">
        <w:rPr>
          <w:rFonts w:ascii="Calibri" w:hAnsi="Calibri" w:cs="Calibri"/>
          <w:color w:val="auto"/>
        </w:rPr>
        <w:t xml:space="preserve">o </w:t>
      </w:r>
      <w:r w:rsidRPr="00296DE3">
        <w:rPr>
          <w:rFonts w:ascii="Calibri" w:hAnsi="Calibri" w:cs="Calibri"/>
          <w:color w:val="auto"/>
        </w:rPr>
        <w:t>julgamento dos documentos apresentados pelas IES.</w:t>
      </w:r>
    </w:p>
    <w:p w14:paraId="13DEDE87" w14:textId="77777777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1473E1A8" w14:textId="4F9BD0EC" w:rsidR="00DA4A86" w:rsidRPr="00296DE3" w:rsidRDefault="00DA4A86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</w:t>
      </w:r>
      <w:r w:rsidR="002A0D1D" w:rsidRPr="00296DE3">
        <w:rPr>
          <w:rFonts w:ascii="Calibri" w:hAnsi="Calibri" w:cs="Calibri"/>
        </w:rPr>
        <w:t>8</w:t>
      </w:r>
      <w:r w:rsidRPr="00296DE3">
        <w:rPr>
          <w:rFonts w:ascii="Calibri" w:hAnsi="Calibri" w:cs="Calibri"/>
        </w:rPr>
        <w:t xml:space="preserve">.2 A </w:t>
      </w:r>
      <w:r w:rsidR="00585BC4" w:rsidRPr="00296DE3">
        <w:rPr>
          <w:rFonts w:ascii="Calibri" w:hAnsi="Calibri" w:cs="Calibri"/>
        </w:rPr>
        <w:t>análise</w:t>
      </w:r>
      <w:r w:rsidRPr="00296DE3">
        <w:rPr>
          <w:rFonts w:ascii="Calibri" w:hAnsi="Calibri" w:cs="Calibri"/>
        </w:rPr>
        <w:t xml:space="preserve"> e </w:t>
      </w:r>
      <w:r w:rsidR="000E7082">
        <w:rPr>
          <w:rFonts w:ascii="Calibri" w:hAnsi="Calibri" w:cs="Calibri"/>
        </w:rPr>
        <w:t xml:space="preserve">o </w:t>
      </w:r>
      <w:r w:rsidRPr="00296DE3">
        <w:rPr>
          <w:rFonts w:ascii="Calibri" w:hAnsi="Calibri" w:cs="Calibri"/>
        </w:rPr>
        <w:t>julgamento realizado</w:t>
      </w:r>
      <w:r w:rsidR="000E7082">
        <w:rPr>
          <w:rFonts w:ascii="Calibri" w:hAnsi="Calibri" w:cs="Calibri"/>
        </w:rPr>
        <w:t>s</w:t>
      </w:r>
      <w:r w:rsidRPr="00296DE3">
        <w:rPr>
          <w:rFonts w:ascii="Calibri" w:hAnsi="Calibri" w:cs="Calibri"/>
        </w:rPr>
        <w:t xml:space="preserve"> pela Comissão de Seleção ser</w:t>
      </w:r>
      <w:r w:rsidR="000E7082">
        <w:rPr>
          <w:rFonts w:ascii="Calibri" w:hAnsi="Calibri" w:cs="Calibri"/>
        </w:rPr>
        <w:t>ão</w:t>
      </w:r>
      <w:r w:rsidRPr="00296DE3">
        <w:rPr>
          <w:rFonts w:ascii="Calibri" w:hAnsi="Calibri" w:cs="Calibri"/>
        </w:rPr>
        <w:t xml:space="preserve"> basead</w:t>
      </w:r>
      <w:r w:rsidR="000E7082">
        <w:rPr>
          <w:rFonts w:ascii="Calibri" w:hAnsi="Calibri" w:cs="Calibri"/>
        </w:rPr>
        <w:t>os</w:t>
      </w:r>
      <w:r w:rsidRPr="00296DE3">
        <w:rPr>
          <w:rFonts w:ascii="Calibri" w:hAnsi="Calibri" w:cs="Calibri"/>
        </w:rPr>
        <w:t xml:space="preserve"> estritamente na verificação da documentação quanto ao seu conteúdo, </w:t>
      </w:r>
      <w:r w:rsidR="000E7082">
        <w:rPr>
          <w:rFonts w:ascii="Calibri" w:hAnsi="Calibri" w:cs="Calibri"/>
        </w:rPr>
        <w:t xml:space="preserve">à sua </w:t>
      </w:r>
      <w:r w:rsidR="000413C5" w:rsidRPr="00296DE3">
        <w:rPr>
          <w:rFonts w:ascii="Calibri" w:hAnsi="Calibri" w:cs="Calibri"/>
        </w:rPr>
        <w:t xml:space="preserve">forma e </w:t>
      </w:r>
      <w:r w:rsidR="000E7082" w:rsidRPr="00296DE3">
        <w:rPr>
          <w:rFonts w:ascii="Calibri" w:hAnsi="Calibri" w:cs="Calibri"/>
        </w:rPr>
        <w:t xml:space="preserve">ao seu </w:t>
      </w:r>
      <w:r w:rsidR="000413C5" w:rsidRPr="00296DE3">
        <w:rPr>
          <w:rFonts w:ascii="Calibri" w:hAnsi="Calibri" w:cs="Calibri"/>
        </w:rPr>
        <w:t>formato</w:t>
      </w:r>
      <w:r w:rsidR="000E7082">
        <w:rPr>
          <w:rFonts w:ascii="Calibri" w:hAnsi="Calibri" w:cs="Calibri"/>
        </w:rPr>
        <w:t>,</w:t>
      </w:r>
      <w:r w:rsidR="000413C5" w:rsidRPr="00296DE3">
        <w:rPr>
          <w:rFonts w:ascii="Calibri" w:hAnsi="Calibri" w:cs="Calibri"/>
        </w:rPr>
        <w:t xml:space="preserve"> conforme características do ente emissor, </w:t>
      </w:r>
      <w:r w:rsidRPr="00296DE3">
        <w:rPr>
          <w:rFonts w:ascii="Calibri" w:hAnsi="Calibri" w:cs="Calibri"/>
        </w:rPr>
        <w:t xml:space="preserve">veracidade das informações, conferência das informações no que tange </w:t>
      </w:r>
      <w:r w:rsidR="002A0D1D" w:rsidRPr="00296DE3">
        <w:rPr>
          <w:rFonts w:ascii="Calibri" w:hAnsi="Calibri" w:cs="Calibri"/>
        </w:rPr>
        <w:t>à</w:t>
      </w:r>
      <w:r w:rsidR="00585BC4" w:rsidRPr="00296DE3">
        <w:rPr>
          <w:rFonts w:ascii="Calibri" w:hAnsi="Calibri" w:cs="Calibri"/>
        </w:rPr>
        <w:t xml:space="preserve"> </w:t>
      </w:r>
      <w:r w:rsidR="000E7082">
        <w:rPr>
          <w:rFonts w:ascii="Calibri" w:hAnsi="Calibri" w:cs="Calibri"/>
        </w:rPr>
        <w:t>r</w:t>
      </w:r>
      <w:r w:rsidR="00585BC4" w:rsidRPr="00296DE3">
        <w:rPr>
          <w:rFonts w:ascii="Calibri" w:hAnsi="Calibri" w:cs="Calibri"/>
        </w:rPr>
        <w:t xml:space="preserve">azão </w:t>
      </w:r>
      <w:r w:rsidR="000E7082">
        <w:rPr>
          <w:rFonts w:ascii="Calibri" w:hAnsi="Calibri" w:cs="Calibri"/>
        </w:rPr>
        <w:t>s</w:t>
      </w:r>
      <w:r w:rsidR="00585BC4" w:rsidRPr="00296DE3">
        <w:rPr>
          <w:rFonts w:ascii="Calibri" w:hAnsi="Calibri" w:cs="Calibri"/>
        </w:rPr>
        <w:t>ocial</w:t>
      </w:r>
      <w:r w:rsidR="00791075" w:rsidRPr="00296DE3">
        <w:rPr>
          <w:rFonts w:ascii="Calibri" w:hAnsi="Calibri" w:cs="Calibri"/>
        </w:rPr>
        <w:t>,</w:t>
      </w:r>
      <w:r w:rsidR="00585BC4" w:rsidRPr="00296DE3">
        <w:rPr>
          <w:rFonts w:ascii="Calibri" w:hAnsi="Calibri" w:cs="Calibri"/>
        </w:rPr>
        <w:t xml:space="preserve"> CNPJ</w:t>
      </w:r>
      <w:r w:rsidR="00791075" w:rsidRPr="00296DE3">
        <w:rPr>
          <w:rFonts w:ascii="Calibri" w:hAnsi="Calibri" w:cs="Calibri"/>
        </w:rPr>
        <w:t xml:space="preserve">, </w:t>
      </w:r>
      <w:r w:rsidR="000E7082">
        <w:rPr>
          <w:rFonts w:ascii="Calibri" w:hAnsi="Calibri" w:cs="Calibri"/>
        </w:rPr>
        <w:t>i</w:t>
      </w:r>
      <w:r w:rsidR="00791075" w:rsidRPr="00296DE3">
        <w:rPr>
          <w:rFonts w:ascii="Calibri" w:hAnsi="Calibri" w:cs="Calibri"/>
        </w:rPr>
        <w:t xml:space="preserve">nscrição </w:t>
      </w:r>
      <w:r w:rsidR="000E7082">
        <w:rPr>
          <w:rFonts w:ascii="Calibri" w:hAnsi="Calibri" w:cs="Calibri"/>
        </w:rPr>
        <w:t>e</w:t>
      </w:r>
      <w:r w:rsidR="00791075" w:rsidRPr="00296DE3">
        <w:rPr>
          <w:rFonts w:ascii="Calibri" w:hAnsi="Calibri" w:cs="Calibri"/>
        </w:rPr>
        <w:t>stadual e/ou municipal, endereço</w:t>
      </w:r>
      <w:r w:rsidR="00585BC4" w:rsidRPr="00296DE3">
        <w:rPr>
          <w:rFonts w:ascii="Calibri" w:hAnsi="Calibri" w:cs="Calibri"/>
        </w:rPr>
        <w:t>, validade do documento</w:t>
      </w:r>
      <w:r w:rsidR="00791075" w:rsidRPr="00296DE3">
        <w:rPr>
          <w:rFonts w:ascii="Calibri" w:hAnsi="Calibri" w:cs="Calibri"/>
        </w:rPr>
        <w:t>, data de sua emissão</w:t>
      </w:r>
      <w:r w:rsidR="00585BC4" w:rsidRPr="00296DE3">
        <w:rPr>
          <w:rFonts w:ascii="Calibri" w:hAnsi="Calibri" w:cs="Calibri"/>
        </w:rPr>
        <w:t xml:space="preserve"> e a existência tácita de algum tipo de restrição</w:t>
      </w:r>
      <w:r w:rsidR="003442FB" w:rsidRPr="00296DE3">
        <w:rPr>
          <w:rFonts w:ascii="Calibri" w:hAnsi="Calibri" w:cs="Calibri"/>
        </w:rPr>
        <w:t xml:space="preserve"> e/ou observação e/ou fato que desabone a idoneidade da IES</w:t>
      </w:r>
      <w:r w:rsidR="00585BC4" w:rsidRPr="00296DE3">
        <w:rPr>
          <w:rFonts w:ascii="Calibri" w:hAnsi="Calibri" w:cs="Calibri"/>
        </w:rPr>
        <w:t>.</w:t>
      </w:r>
    </w:p>
    <w:p w14:paraId="1132E1CD" w14:textId="40CB4DC6" w:rsidR="00DA4A86" w:rsidRPr="00296DE3" w:rsidRDefault="00DA4A86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EAE9C5C" w14:textId="13CEFE7B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 xml:space="preserve">9.8.3 </w:t>
      </w:r>
      <w:r w:rsidRPr="00296DE3">
        <w:rPr>
          <w:rFonts w:ascii="Calibri" w:hAnsi="Calibri" w:cs="Calibri"/>
          <w:color w:val="auto"/>
        </w:rPr>
        <w:t>A falsidade na documentação apresentada acarretará à IES a exclusão automática do processo de seleção, podendo ensejar a comunicação do fato às autoridad</w:t>
      </w:r>
      <w:r w:rsidRPr="00296DE3">
        <w:rPr>
          <w:rFonts w:ascii="Calibri" w:hAnsi="Calibri" w:cs="Calibri"/>
        </w:rPr>
        <w:t>es competentes, inclusive para apuração do cometimento de</w:t>
      </w:r>
      <w:r w:rsidRPr="00296DE3">
        <w:rPr>
          <w:rFonts w:ascii="Calibri" w:hAnsi="Calibri" w:cs="Calibri"/>
          <w:color w:val="auto"/>
        </w:rPr>
        <w:t xml:space="preserve"> eventuais transgressões legais e criminais.</w:t>
      </w:r>
    </w:p>
    <w:p w14:paraId="5BB1364F" w14:textId="77777777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B0B2CF2" w14:textId="18609D31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9.8.4 Serão impugnados os documentos que não atenderem integralmente ao exposto </w:t>
      </w:r>
      <w:r w:rsidR="00C03DB1" w:rsidRPr="00296DE3">
        <w:rPr>
          <w:rFonts w:ascii="Calibri" w:hAnsi="Calibri" w:cs="Calibri"/>
          <w:color w:val="auto"/>
        </w:rPr>
        <w:t xml:space="preserve">nos itens 6.1 e 9.7 </w:t>
      </w:r>
      <w:r w:rsidRPr="00296DE3">
        <w:rPr>
          <w:rFonts w:ascii="Calibri" w:hAnsi="Calibri" w:cs="Calibri"/>
          <w:color w:val="auto"/>
        </w:rPr>
        <w:t>do presente Edital.</w:t>
      </w:r>
    </w:p>
    <w:p w14:paraId="7AE27A71" w14:textId="5D8048BF" w:rsidR="00155EA7" w:rsidRPr="00296DE3" w:rsidRDefault="00155EA7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5484CC63" w14:textId="3D5DA6DF" w:rsidR="00155EA7" w:rsidRPr="00296DE3" w:rsidRDefault="00155EA7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</w:t>
      </w:r>
      <w:r w:rsidR="00227090" w:rsidRPr="00296DE3">
        <w:rPr>
          <w:rFonts w:cs="Calibri"/>
          <w:sz w:val="24"/>
          <w:szCs w:val="24"/>
        </w:rPr>
        <w:t>8</w:t>
      </w:r>
      <w:r w:rsidRPr="00296DE3">
        <w:rPr>
          <w:rFonts w:cs="Calibri"/>
          <w:sz w:val="24"/>
          <w:szCs w:val="24"/>
        </w:rPr>
        <w:t>.</w:t>
      </w:r>
      <w:r w:rsidR="00227090" w:rsidRPr="00296DE3">
        <w:rPr>
          <w:rFonts w:cs="Calibri"/>
          <w:sz w:val="24"/>
          <w:szCs w:val="24"/>
        </w:rPr>
        <w:t>5</w:t>
      </w:r>
      <w:r w:rsidRPr="00296DE3">
        <w:rPr>
          <w:rFonts w:cs="Calibri"/>
          <w:sz w:val="24"/>
          <w:szCs w:val="24"/>
        </w:rPr>
        <w:t xml:space="preserve"> Caso a Comissão de Seleção tenha a necessidade de efetuar diligências para sanar dúvidas sobre </w:t>
      </w:r>
      <w:r w:rsidR="00227090" w:rsidRPr="00296DE3">
        <w:rPr>
          <w:rFonts w:cs="Calibri"/>
          <w:sz w:val="24"/>
          <w:szCs w:val="24"/>
        </w:rPr>
        <w:t>a documentação apresentada</w:t>
      </w:r>
      <w:r w:rsidRPr="00296DE3">
        <w:rPr>
          <w:rFonts w:cs="Calibri"/>
          <w:sz w:val="24"/>
          <w:szCs w:val="24"/>
        </w:rPr>
        <w:t>, a IES deverá disponibilizar data e horário para a Comissão de Seleção proceder com os atos necessários para saneamento dos pontos elencados, ficando facultado à Comissão de Seleção efetuar diligência sem prévio aviso, desde que apresente justificativa fundamentada para tal procedimento.</w:t>
      </w:r>
    </w:p>
    <w:p w14:paraId="05A1D386" w14:textId="03256B0B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28B0405" w14:textId="55A1C364" w:rsidR="00155EA7" w:rsidRPr="00296DE3" w:rsidRDefault="00155EA7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</w:t>
      </w:r>
      <w:r w:rsidR="00227090" w:rsidRPr="00296DE3">
        <w:rPr>
          <w:rFonts w:cs="Calibri"/>
          <w:sz w:val="24"/>
          <w:szCs w:val="24"/>
        </w:rPr>
        <w:t>8.6</w:t>
      </w:r>
      <w:r w:rsidRPr="00296DE3">
        <w:rPr>
          <w:rFonts w:cs="Calibri"/>
          <w:sz w:val="24"/>
          <w:szCs w:val="24"/>
        </w:rPr>
        <w:t xml:space="preserve"> </w:t>
      </w:r>
      <w:r w:rsidR="00227090" w:rsidRPr="00296DE3">
        <w:rPr>
          <w:rFonts w:cs="Calibri"/>
          <w:sz w:val="24"/>
          <w:szCs w:val="24"/>
        </w:rPr>
        <w:t>Para o disposto no item 9.8.5, a</w:t>
      </w:r>
      <w:r w:rsidRPr="00296DE3">
        <w:rPr>
          <w:rFonts w:cs="Calibri"/>
          <w:sz w:val="24"/>
          <w:szCs w:val="24"/>
        </w:rPr>
        <w:t xml:space="preserve"> Comissão de Seleção não pode</w:t>
      </w:r>
      <w:r w:rsidR="00227090" w:rsidRPr="00296DE3">
        <w:rPr>
          <w:rFonts w:cs="Calibri"/>
          <w:sz w:val="24"/>
          <w:szCs w:val="24"/>
        </w:rPr>
        <w:t>rá</w:t>
      </w:r>
      <w:r w:rsidRPr="00296DE3">
        <w:rPr>
          <w:rFonts w:cs="Calibri"/>
          <w:sz w:val="24"/>
          <w:szCs w:val="24"/>
        </w:rPr>
        <w:t xml:space="preserve"> efetuar a substituição e/ou a inclusão de qualquer documentação</w:t>
      </w:r>
      <w:r w:rsidR="00C03DB1" w:rsidRPr="00296DE3">
        <w:rPr>
          <w:rFonts w:cs="Calibri"/>
          <w:sz w:val="24"/>
          <w:szCs w:val="24"/>
        </w:rPr>
        <w:t>,</w:t>
      </w:r>
      <w:r w:rsidRPr="00296DE3">
        <w:rPr>
          <w:rFonts w:cs="Calibri"/>
          <w:sz w:val="24"/>
          <w:szCs w:val="24"/>
        </w:rPr>
        <w:t xml:space="preserve"> mesmo que seja para </w:t>
      </w:r>
      <w:r w:rsidR="00F32D41">
        <w:rPr>
          <w:rFonts w:cs="Calibri"/>
          <w:sz w:val="24"/>
          <w:szCs w:val="24"/>
        </w:rPr>
        <w:t>deslindar</w:t>
      </w:r>
      <w:r w:rsidRPr="00296DE3">
        <w:rPr>
          <w:rFonts w:cs="Calibri"/>
          <w:sz w:val="24"/>
          <w:szCs w:val="24"/>
        </w:rPr>
        <w:t xml:space="preserve"> o seu conteúdo</w:t>
      </w:r>
      <w:r w:rsidR="00791075" w:rsidRPr="00296DE3">
        <w:rPr>
          <w:rFonts w:cs="Calibri"/>
          <w:sz w:val="24"/>
          <w:szCs w:val="24"/>
        </w:rPr>
        <w:t>, devendo ser adotado o procedimento de registrar</w:t>
      </w:r>
      <w:r w:rsidR="001E12F0" w:rsidRPr="00296DE3">
        <w:rPr>
          <w:rFonts w:cs="Calibri"/>
          <w:sz w:val="24"/>
          <w:szCs w:val="24"/>
        </w:rPr>
        <w:t xml:space="preserve"> em ata</w:t>
      </w:r>
      <w:r w:rsidR="00791075" w:rsidRPr="00296DE3">
        <w:rPr>
          <w:rFonts w:cs="Calibri"/>
          <w:sz w:val="24"/>
          <w:szCs w:val="24"/>
        </w:rPr>
        <w:t xml:space="preserve"> os atos e fatos observados</w:t>
      </w:r>
      <w:r w:rsidR="00F32D41">
        <w:rPr>
          <w:rFonts w:cs="Calibri"/>
          <w:sz w:val="24"/>
          <w:szCs w:val="24"/>
        </w:rPr>
        <w:t>,</w:t>
      </w:r>
      <w:r w:rsidR="00791075" w:rsidRPr="00296DE3">
        <w:rPr>
          <w:rFonts w:cs="Calibri"/>
          <w:sz w:val="24"/>
          <w:szCs w:val="24"/>
        </w:rPr>
        <w:t xml:space="preserve"> inclui</w:t>
      </w:r>
      <w:r w:rsidR="001D36CA">
        <w:rPr>
          <w:rFonts w:cs="Calibri"/>
          <w:sz w:val="24"/>
          <w:szCs w:val="24"/>
        </w:rPr>
        <w:t>ndo as</w:t>
      </w:r>
      <w:r w:rsidR="00791075" w:rsidRPr="00296DE3">
        <w:rPr>
          <w:rFonts w:cs="Calibri"/>
          <w:sz w:val="24"/>
          <w:szCs w:val="24"/>
        </w:rPr>
        <w:t xml:space="preserve"> imagens dos fatos obtidos</w:t>
      </w:r>
      <w:r w:rsidRPr="00296DE3">
        <w:rPr>
          <w:rFonts w:cs="Calibri"/>
          <w:sz w:val="24"/>
          <w:szCs w:val="24"/>
        </w:rPr>
        <w:t>.</w:t>
      </w:r>
    </w:p>
    <w:p w14:paraId="484C9F1B" w14:textId="3E80A2A7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C3C8230" w14:textId="1F045DC8" w:rsidR="00155EA7" w:rsidRPr="00296DE3" w:rsidRDefault="00155EA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227090" w:rsidRPr="00296DE3">
        <w:rPr>
          <w:rFonts w:ascii="Calibri" w:hAnsi="Calibri" w:cs="Calibri"/>
          <w:color w:val="auto"/>
        </w:rPr>
        <w:t>8.7</w:t>
      </w:r>
      <w:r w:rsidRPr="00296DE3">
        <w:rPr>
          <w:rFonts w:ascii="Calibri" w:hAnsi="Calibri" w:cs="Calibri"/>
          <w:color w:val="auto"/>
        </w:rPr>
        <w:t xml:space="preserve"> O descumprimento pela IES do disposto no ite</w:t>
      </w:r>
      <w:r w:rsidR="00310E1B" w:rsidRPr="00296DE3">
        <w:rPr>
          <w:rFonts w:ascii="Calibri" w:hAnsi="Calibri" w:cs="Calibri"/>
          <w:color w:val="auto"/>
        </w:rPr>
        <w:t>m</w:t>
      </w:r>
      <w:r w:rsidRPr="00296DE3">
        <w:rPr>
          <w:rFonts w:ascii="Calibri" w:hAnsi="Calibri" w:cs="Calibri"/>
          <w:color w:val="auto"/>
        </w:rPr>
        <w:t xml:space="preserve"> 9.</w:t>
      </w:r>
      <w:r w:rsidR="00227090" w:rsidRPr="00296DE3">
        <w:rPr>
          <w:rFonts w:ascii="Calibri" w:hAnsi="Calibri" w:cs="Calibri"/>
          <w:color w:val="auto"/>
        </w:rPr>
        <w:t>8.5</w:t>
      </w:r>
      <w:r w:rsidRPr="00296DE3">
        <w:rPr>
          <w:rFonts w:ascii="Calibri" w:hAnsi="Calibri" w:cs="Calibri"/>
          <w:color w:val="auto"/>
        </w:rPr>
        <w:t xml:space="preserve"> ou o impedimento de acesso às dependências da instituição </w:t>
      </w:r>
      <w:r w:rsidR="00791075" w:rsidRPr="00296DE3">
        <w:rPr>
          <w:rFonts w:ascii="Calibri" w:hAnsi="Calibri" w:cs="Calibri"/>
          <w:color w:val="auto"/>
        </w:rPr>
        <w:t>e/</w:t>
      </w:r>
      <w:r w:rsidRPr="00296DE3">
        <w:rPr>
          <w:rFonts w:ascii="Calibri" w:hAnsi="Calibri" w:cs="Calibri"/>
          <w:color w:val="auto"/>
        </w:rPr>
        <w:t>ou à documentação referente ao objeto do presente Edital ensejar</w:t>
      </w:r>
      <w:r w:rsidR="001E12F0">
        <w:rPr>
          <w:rFonts w:ascii="Calibri" w:hAnsi="Calibri" w:cs="Calibri"/>
          <w:color w:val="auto"/>
        </w:rPr>
        <w:t>ão</w:t>
      </w:r>
      <w:r w:rsidRPr="00296DE3">
        <w:rPr>
          <w:rFonts w:ascii="Calibri" w:hAnsi="Calibri" w:cs="Calibri"/>
          <w:color w:val="auto"/>
        </w:rPr>
        <w:t xml:space="preserve"> a desclassificação da IES do processo de seleção.</w:t>
      </w:r>
    </w:p>
    <w:p w14:paraId="6DAC3167" w14:textId="01F03A27" w:rsidR="002A0D1D" w:rsidRPr="00296DE3" w:rsidRDefault="002A0D1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0740996" w14:textId="65AEF3BF" w:rsidR="009620BD" w:rsidRPr="00296DE3" w:rsidRDefault="00620D4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9.</w:t>
      </w:r>
      <w:r w:rsidR="00227090" w:rsidRPr="00296DE3">
        <w:rPr>
          <w:rFonts w:ascii="Calibri" w:hAnsi="Calibri" w:cs="Calibri"/>
          <w:color w:val="auto"/>
        </w:rPr>
        <w:t>8.8</w:t>
      </w:r>
      <w:r w:rsidRPr="00296DE3">
        <w:rPr>
          <w:rFonts w:ascii="Calibri" w:hAnsi="Calibri" w:cs="Calibri"/>
          <w:color w:val="auto"/>
        </w:rPr>
        <w:t xml:space="preserve"> Caso a IES </w:t>
      </w:r>
      <w:r w:rsidR="00227090" w:rsidRPr="00296DE3">
        <w:rPr>
          <w:rFonts w:ascii="Calibri" w:hAnsi="Calibri" w:cs="Calibri"/>
          <w:color w:val="auto"/>
        </w:rPr>
        <w:t>mais bem classificada</w:t>
      </w:r>
      <w:r w:rsidRPr="00296DE3">
        <w:rPr>
          <w:rFonts w:ascii="Calibri" w:hAnsi="Calibri" w:cs="Calibri"/>
          <w:color w:val="auto"/>
        </w:rPr>
        <w:t xml:space="preserve"> para a apresentação da documentação não obtenha êxito na aprovação da documentação, </w:t>
      </w:r>
      <w:r w:rsidR="00585BC4" w:rsidRPr="00296DE3">
        <w:rPr>
          <w:rFonts w:ascii="Calibri" w:hAnsi="Calibri" w:cs="Calibri"/>
          <w:color w:val="auto"/>
        </w:rPr>
        <w:t>restrito aos ditames do</w:t>
      </w:r>
      <w:r w:rsidR="006C26B8" w:rsidRPr="00296DE3">
        <w:rPr>
          <w:rFonts w:ascii="Calibri" w:hAnsi="Calibri" w:cs="Calibri"/>
          <w:color w:val="auto"/>
        </w:rPr>
        <w:t>s</w:t>
      </w:r>
      <w:r w:rsidR="00585BC4" w:rsidRPr="00296DE3">
        <w:rPr>
          <w:rFonts w:ascii="Calibri" w:hAnsi="Calibri" w:cs="Calibri"/>
          <w:color w:val="auto"/>
        </w:rPr>
        <w:t xml:space="preserve"> </w:t>
      </w:r>
      <w:r w:rsidR="006C26B8" w:rsidRPr="00296DE3">
        <w:rPr>
          <w:rFonts w:ascii="Calibri" w:hAnsi="Calibri" w:cs="Calibri"/>
          <w:color w:val="auto"/>
        </w:rPr>
        <w:t>i</w:t>
      </w:r>
      <w:r w:rsidR="00585BC4" w:rsidRPr="00296DE3">
        <w:rPr>
          <w:rFonts w:ascii="Calibri" w:hAnsi="Calibri" w:cs="Calibri"/>
          <w:color w:val="auto"/>
        </w:rPr>
        <w:t>te</w:t>
      </w:r>
      <w:r w:rsidR="006C26B8" w:rsidRPr="00296DE3">
        <w:rPr>
          <w:rFonts w:ascii="Calibri" w:hAnsi="Calibri" w:cs="Calibri"/>
          <w:color w:val="auto"/>
        </w:rPr>
        <w:t>ns</w:t>
      </w:r>
      <w:r w:rsidR="00585BC4" w:rsidRPr="00296DE3">
        <w:rPr>
          <w:rFonts w:ascii="Calibri" w:hAnsi="Calibri" w:cs="Calibri"/>
          <w:color w:val="auto"/>
        </w:rPr>
        <w:t xml:space="preserve"> 9.</w:t>
      </w:r>
      <w:r w:rsidR="00227090" w:rsidRPr="00296DE3">
        <w:rPr>
          <w:rFonts w:ascii="Calibri" w:hAnsi="Calibri" w:cs="Calibri"/>
          <w:color w:val="auto"/>
        </w:rPr>
        <w:t>8</w:t>
      </w:r>
      <w:r w:rsidR="00585BC4" w:rsidRPr="00296DE3">
        <w:rPr>
          <w:rFonts w:ascii="Calibri" w:hAnsi="Calibri" w:cs="Calibri"/>
          <w:color w:val="auto"/>
        </w:rPr>
        <w:t>.2</w:t>
      </w:r>
      <w:r w:rsidR="003442FB" w:rsidRPr="00296DE3">
        <w:rPr>
          <w:rFonts w:ascii="Calibri" w:hAnsi="Calibri" w:cs="Calibri"/>
          <w:color w:val="auto"/>
        </w:rPr>
        <w:t xml:space="preserve">, </w:t>
      </w:r>
      <w:r w:rsidR="00585BC4" w:rsidRPr="00296DE3">
        <w:rPr>
          <w:rFonts w:ascii="Calibri" w:hAnsi="Calibri" w:cs="Calibri"/>
          <w:color w:val="auto"/>
        </w:rPr>
        <w:t>9.</w:t>
      </w:r>
      <w:r w:rsidR="00227090" w:rsidRPr="00296DE3">
        <w:rPr>
          <w:rFonts w:ascii="Calibri" w:hAnsi="Calibri" w:cs="Calibri"/>
          <w:color w:val="auto"/>
        </w:rPr>
        <w:t>8</w:t>
      </w:r>
      <w:r w:rsidR="00585BC4" w:rsidRPr="00296DE3">
        <w:rPr>
          <w:rFonts w:ascii="Calibri" w:hAnsi="Calibri" w:cs="Calibri"/>
          <w:color w:val="auto"/>
        </w:rPr>
        <w:t>.3</w:t>
      </w:r>
      <w:r w:rsidR="003442FB" w:rsidRPr="00296DE3">
        <w:rPr>
          <w:rFonts w:ascii="Calibri" w:hAnsi="Calibri" w:cs="Calibri"/>
          <w:color w:val="auto"/>
        </w:rPr>
        <w:t>, 9.8.4 e 9.8.5</w:t>
      </w:r>
      <w:r w:rsidR="00585BC4" w:rsidRPr="00296DE3">
        <w:rPr>
          <w:rFonts w:ascii="Calibri" w:hAnsi="Calibri" w:cs="Calibri"/>
          <w:color w:val="auto"/>
        </w:rPr>
        <w:t xml:space="preserve"> do presente Edital,</w:t>
      </w:r>
      <w:r w:rsidRPr="00296DE3">
        <w:rPr>
          <w:rFonts w:ascii="Calibri" w:hAnsi="Calibri" w:cs="Calibri"/>
          <w:color w:val="auto"/>
        </w:rPr>
        <w:t xml:space="preserve"> a Comissão de Seleção </w:t>
      </w:r>
      <w:r w:rsidR="006C26B8" w:rsidRPr="00296DE3">
        <w:rPr>
          <w:rFonts w:ascii="Calibri" w:hAnsi="Calibri" w:cs="Calibri"/>
          <w:color w:val="auto"/>
        </w:rPr>
        <w:t xml:space="preserve">procederá </w:t>
      </w:r>
      <w:r w:rsidR="00C85C47">
        <w:rPr>
          <w:rFonts w:ascii="Calibri" w:hAnsi="Calibri" w:cs="Calibri"/>
          <w:color w:val="auto"/>
        </w:rPr>
        <w:t>a</w:t>
      </w:r>
      <w:r w:rsidR="006C26B8" w:rsidRPr="00296DE3">
        <w:rPr>
          <w:rFonts w:ascii="Calibri" w:hAnsi="Calibri" w:cs="Calibri"/>
          <w:color w:val="auto"/>
        </w:rPr>
        <w:t>o chamamento</w:t>
      </w:r>
      <w:r w:rsidR="0073525D" w:rsidRPr="00296DE3">
        <w:rPr>
          <w:rFonts w:ascii="Calibri" w:hAnsi="Calibri" w:cs="Calibri"/>
          <w:color w:val="auto"/>
        </w:rPr>
        <w:t xml:space="preserve"> e </w:t>
      </w:r>
      <w:r w:rsidR="00585BC4" w:rsidRPr="00296DE3">
        <w:rPr>
          <w:rFonts w:ascii="Calibri" w:hAnsi="Calibri" w:cs="Calibri"/>
          <w:color w:val="auto"/>
        </w:rPr>
        <w:t xml:space="preserve">abrirá prazo </w:t>
      </w:r>
      <w:r w:rsidR="0073525D" w:rsidRPr="00296DE3">
        <w:rPr>
          <w:rFonts w:ascii="Calibri" w:hAnsi="Calibri" w:cs="Calibri"/>
          <w:color w:val="auto"/>
        </w:rPr>
        <w:t>para a</w:t>
      </w:r>
      <w:r w:rsidR="00585BC4" w:rsidRPr="00296DE3">
        <w:rPr>
          <w:rFonts w:ascii="Calibri" w:hAnsi="Calibri" w:cs="Calibri"/>
          <w:color w:val="auto"/>
        </w:rPr>
        <w:t>presentação d</w:t>
      </w:r>
      <w:r w:rsidR="0073525D" w:rsidRPr="00296DE3">
        <w:rPr>
          <w:rFonts w:ascii="Calibri" w:hAnsi="Calibri" w:cs="Calibri"/>
          <w:color w:val="auto"/>
        </w:rPr>
        <w:t>a</w:t>
      </w:r>
      <w:r w:rsidR="00585BC4" w:rsidRPr="00296DE3">
        <w:rPr>
          <w:rFonts w:ascii="Calibri" w:hAnsi="Calibri" w:cs="Calibri"/>
          <w:color w:val="auto"/>
        </w:rPr>
        <w:t xml:space="preserve"> documentação a IES classificada imediatamente posterior à IES </w:t>
      </w:r>
      <w:r w:rsidR="0073525D" w:rsidRPr="00296DE3">
        <w:rPr>
          <w:rFonts w:ascii="Calibri" w:hAnsi="Calibri" w:cs="Calibri"/>
          <w:color w:val="auto"/>
        </w:rPr>
        <w:t xml:space="preserve">que teve seu impedimento indicado pela Comissão, </w:t>
      </w:r>
      <w:r w:rsidR="0073525D" w:rsidRPr="0012149D">
        <w:rPr>
          <w:rFonts w:ascii="Calibri" w:hAnsi="Calibri" w:cs="Calibri"/>
          <w:color w:val="auto"/>
        </w:rPr>
        <w:t xml:space="preserve">conforme classificação descrita na etapa 4 </w:t>
      </w:r>
      <w:r w:rsidR="00C85C47" w:rsidRPr="0012149D">
        <w:rPr>
          <w:rFonts w:ascii="Calibri" w:hAnsi="Calibri" w:cs="Calibri"/>
          <w:color w:val="auto"/>
        </w:rPr>
        <w:t xml:space="preserve">e </w:t>
      </w:r>
      <w:r w:rsidR="003442FB" w:rsidRPr="0012149D">
        <w:rPr>
          <w:rFonts w:ascii="Calibri" w:hAnsi="Calibri" w:cs="Calibri"/>
          <w:color w:val="auto"/>
        </w:rPr>
        <w:t>previst</w:t>
      </w:r>
      <w:r w:rsidR="00C85C47" w:rsidRPr="0012149D">
        <w:rPr>
          <w:rFonts w:ascii="Calibri" w:hAnsi="Calibri" w:cs="Calibri"/>
          <w:color w:val="auto"/>
        </w:rPr>
        <w:t>a</w:t>
      </w:r>
      <w:r w:rsidR="003442FB" w:rsidRPr="0012149D">
        <w:rPr>
          <w:rFonts w:ascii="Calibri" w:hAnsi="Calibri" w:cs="Calibri"/>
          <w:color w:val="auto"/>
        </w:rPr>
        <w:t xml:space="preserve"> n</w:t>
      </w:r>
      <w:r w:rsidR="0073525D" w:rsidRPr="0012149D">
        <w:rPr>
          <w:rFonts w:ascii="Calibri" w:hAnsi="Calibri" w:cs="Calibri"/>
          <w:color w:val="auto"/>
        </w:rPr>
        <w:t>o item 9.</w:t>
      </w:r>
      <w:r w:rsidR="00534F32" w:rsidRPr="0012149D">
        <w:rPr>
          <w:rFonts w:ascii="Calibri" w:hAnsi="Calibri" w:cs="Calibri"/>
          <w:color w:val="auto"/>
        </w:rPr>
        <w:t>6</w:t>
      </w:r>
      <w:r w:rsidR="0073525D" w:rsidRPr="0012149D">
        <w:rPr>
          <w:rFonts w:ascii="Calibri" w:hAnsi="Calibri" w:cs="Calibri"/>
          <w:color w:val="auto"/>
        </w:rPr>
        <w:t xml:space="preserve"> do presente Edital e</w:t>
      </w:r>
      <w:r w:rsidR="00C85C47" w:rsidRPr="0012149D">
        <w:rPr>
          <w:rFonts w:ascii="Calibri" w:hAnsi="Calibri" w:cs="Calibri"/>
          <w:color w:val="auto"/>
        </w:rPr>
        <w:t>,</w:t>
      </w:r>
      <w:r w:rsidR="0073525D" w:rsidRPr="0012149D">
        <w:rPr>
          <w:rFonts w:ascii="Calibri" w:hAnsi="Calibri" w:cs="Calibri"/>
          <w:color w:val="auto"/>
        </w:rPr>
        <w:t xml:space="preserve"> assim</w:t>
      </w:r>
      <w:r w:rsidR="0073525D" w:rsidRPr="00296DE3">
        <w:rPr>
          <w:rFonts w:ascii="Calibri" w:hAnsi="Calibri" w:cs="Calibri"/>
          <w:color w:val="auto"/>
        </w:rPr>
        <w:t xml:space="preserve"> </w:t>
      </w:r>
      <w:r w:rsidR="00532F48" w:rsidRPr="00296DE3">
        <w:rPr>
          <w:rFonts w:ascii="Calibri" w:hAnsi="Calibri" w:cs="Calibri"/>
          <w:color w:val="auto"/>
        </w:rPr>
        <w:t>sucessivamente</w:t>
      </w:r>
      <w:r w:rsidR="00C85C47">
        <w:rPr>
          <w:rFonts w:ascii="Calibri" w:hAnsi="Calibri" w:cs="Calibri"/>
          <w:color w:val="auto"/>
        </w:rPr>
        <w:t>,</w:t>
      </w:r>
      <w:r w:rsidR="00532F48" w:rsidRPr="00296DE3">
        <w:rPr>
          <w:rFonts w:ascii="Calibri" w:hAnsi="Calibri" w:cs="Calibri"/>
          <w:color w:val="auto"/>
        </w:rPr>
        <w:t xml:space="preserve"> até </w:t>
      </w:r>
      <w:r w:rsidR="0073525D" w:rsidRPr="00296DE3">
        <w:rPr>
          <w:rFonts w:ascii="Calibri" w:hAnsi="Calibri" w:cs="Calibri"/>
          <w:color w:val="auto"/>
        </w:rPr>
        <w:t xml:space="preserve">que se obtenha a IES que atenda plenamente </w:t>
      </w:r>
      <w:r w:rsidR="00C85C47">
        <w:rPr>
          <w:rFonts w:ascii="Calibri" w:hAnsi="Calibri" w:cs="Calibri"/>
          <w:color w:val="auto"/>
        </w:rPr>
        <w:t xml:space="preserve">a </w:t>
      </w:r>
      <w:r w:rsidR="0073525D" w:rsidRPr="00296DE3">
        <w:rPr>
          <w:rFonts w:ascii="Calibri" w:hAnsi="Calibri" w:cs="Calibri"/>
          <w:color w:val="auto"/>
        </w:rPr>
        <w:t xml:space="preserve">todos os requisitos, ou </w:t>
      </w:r>
      <w:r w:rsidR="00532F48" w:rsidRPr="00296DE3">
        <w:rPr>
          <w:rFonts w:ascii="Calibri" w:hAnsi="Calibri" w:cs="Calibri"/>
          <w:color w:val="auto"/>
        </w:rPr>
        <w:t>que não reste mais IES classificada</w:t>
      </w:r>
      <w:r w:rsidR="009620BD" w:rsidRPr="00296DE3">
        <w:rPr>
          <w:rFonts w:ascii="Calibri" w:hAnsi="Calibri" w:cs="Calibri"/>
          <w:color w:val="auto"/>
        </w:rPr>
        <w:t>.</w:t>
      </w:r>
    </w:p>
    <w:p w14:paraId="6C0B69E7" w14:textId="69A63533" w:rsidR="009620BD" w:rsidRPr="00296DE3" w:rsidRDefault="009620B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853C7E9" w14:textId="106450FA" w:rsidR="004D5E06" w:rsidRPr="00296DE3" w:rsidRDefault="004D5E06" w:rsidP="009E204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9.8.8.1 Para o atendimento do disposto no item 9.8.8 do presente Edital, obrigatoriamente a IES deverá aceitar os termos do projeto apresentado pela primeira colocada, conforme previsão contida no </w:t>
      </w:r>
      <w:r w:rsidR="00FB6E8B">
        <w:rPr>
          <w:rFonts w:ascii="Calibri" w:hAnsi="Calibri" w:cs="Calibri"/>
          <w:color w:val="auto"/>
        </w:rPr>
        <w:t>art.</w:t>
      </w:r>
      <w:r w:rsidRPr="00296DE3">
        <w:rPr>
          <w:rFonts w:ascii="Calibri" w:hAnsi="Calibri" w:cs="Calibri"/>
          <w:color w:val="auto"/>
        </w:rPr>
        <w:t xml:space="preserve"> 16, </w:t>
      </w:r>
      <w:r w:rsidR="00FB6E8B">
        <w:rPr>
          <w:rFonts w:ascii="Calibri" w:hAnsi="Calibri" w:cs="Calibri"/>
          <w:color w:val="auto"/>
        </w:rPr>
        <w:t>§</w:t>
      </w:r>
      <w:r w:rsidRPr="00296DE3">
        <w:rPr>
          <w:rFonts w:ascii="Calibri" w:hAnsi="Calibri" w:cs="Calibri"/>
          <w:color w:val="auto"/>
        </w:rPr>
        <w:t xml:space="preserve"> 1º, da Resolução CFC n.º 1.674/2022.</w:t>
      </w:r>
    </w:p>
    <w:p w14:paraId="0C5B5B38" w14:textId="77777777" w:rsidR="004D5E06" w:rsidRPr="00296DE3" w:rsidRDefault="004D5E0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9767B88" w14:textId="7E832397" w:rsidR="00620D42" w:rsidRPr="00296DE3" w:rsidRDefault="009620B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1F320E" w:rsidRPr="00296DE3">
        <w:rPr>
          <w:rFonts w:ascii="Calibri" w:hAnsi="Calibri" w:cs="Calibri"/>
          <w:color w:val="auto"/>
        </w:rPr>
        <w:t>8.9</w:t>
      </w:r>
      <w:r w:rsidRPr="00296DE3">
        <w:rPr>
          <w:rFonts w:ascii="Calibri" w:hAnsi="Calibri" w:cs="Calibri"/>
          <w:color w:val="auto"/>
        </w:rPr>
        <w:t xml:space="preserve"> Para o cumprimento</w:t>
      </w:r>
      <w:r w:rsidR="00227090" w:rsidRPr="00296DE3">
        <w:rPr>
          <w:rFonts w:ascii="Calibri" w:hAnsi="Calibri" w:cs="Calibri"/>
          <w:color w:val="auto"/>
        </w:rPr>
        <w:t xml:space="preserve"> do</w:t>
      </w:r>
      <w:r w:rsidRPr="00296DE3">
        <w:rPr>
          <w:rFonts w:ascii="Calibri" w:hAnsi="Calibri" w:cs="Calibri"/>
          <w:color w:val="auto"/>
        </w:rPr>
        <w:t xml:space="preserve"> disposto no item 9.</w:t>
      </w:r>
      <w:r w:rsidR="00227090" w:rsidRPr="00296DE3">
        <w:rPr>
          <w:rFonts w:ascii="Calibri" w:hAnsi="Calibri" w:cs="Calibri"/>
          <w:color w:val="auto"/>
        </w:rPr>
        <w:t>8.8</w:t>
      </w:r>
      <w:r w:rsidRPr="00296DE3">
        <w:rPr>
          <w:rFonts w:ascii="Calibri" w:hAnsi="Calibri" w:cs="Calibri"/>
          <w:color w:val="auto"/>
        </w:rPr>
        <w:t xml:space="preserve"> do presente Edital, a Comissão de Seleção deverá retornar o rito para a </w:t>
      </w:r>
      <w:r w:rsidR="00227090" w:rsidRPr="00296DE3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 xml:space="preserve">tapa </w:t>
      </w:r>
      <w:r w:rsidR="00227090" w:rsidRPr="00296DE3">
        <w:rPr>
          <w:rFonts w:ascii="Calibri" w:hAnsi="Calibri" w:cs="Calibri"/>
          <w:color w:val="auto"/>
        </w:rPr>
        <w:t>5</w:t>
      </w:r>
      <w:r w:rsidR="00532F48" w:rsidRPr="00296DE3">
        <w:rPr>
          <w:rFonts w:ascii="Calibri" w:hAnsi="Calibri" w:cs="Calibri"/>
          <w:color w:val="auto"/>
        </w:rPr>
        <w:t xml:space="preserve"> contida no Item 9.1 do presente Edital</w:t>
      </w:r>
      <w:r w:rsidRPr="00296DE3">
        <w:rPr>
          <w:rFonts w:ascii="Calibri" w:hAnsi="Calibri" w:cs="Calibri"/>
          <w:color w:val="auto"/>
        </w:rPr>
        <w:t xml:space="preserve">, cumprindo os prazos e </w:t>
      </w:r>
      <w:r w:rsidR="00532F48" w:rsidRPr="00296DE3">
        <w:rPr>
          <w:rFonts w:ascii="Calibri" w:hAnsi="Calibri" w:cs="Calibri"/>
          <w:color w:val="auto"/>
        </w:rPr>
        <w:t>dando continuidade aos procedimentos para a IES que apresentar</w:t>
      </w:r>
      <w:r w:rsidR="00C85C47">
        <w:rPr>
          <w:rFonts w:ascii="Calibri" w:hAnsi="Calibri" w:cs="Calibri"/>
          <w:color w:val="auto"/>
        </w:rPr>
        <w:t>á</w:t>
      </w:r>
      <w:r w:rsidR="00532F48" w:rsidRPr="00296DE3">
        <w:rPr>
          <w:rFonts w:ascii="Calibri" w:hAnsi="Calibri" w:cs="Calibri"/>
          <w:color w:val="auto"/>
        </w:rPr>
        <w:t xml:space="preserve"> a documentação</w:t>
      </w:r>
      <w:r w:rsidRPr="00296DE3">
        <w:rPr>
          <w:rFonts w:ascii="Calibri" w:hAnsi="Calibri" w:cs="Calibri"/>
          <w:color w:val="auto"/>
        </w:rPr>
        <w:t>.</w:t>
      </w:r>
    </w:p>
    <w:p w14:paraId="516E1840" w14:textId="0A6EDAA1" w:rsidR="00620D42" w:rsidRPr="00296DE3" w:rsidRDefault="00620D4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9C60A75" w14:textId="1DAD6B52" w:rsidR="004E6756" w:rsidRPr="00296DE3" w:rsidRDefault="004E675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1F320E" w:rsidRPr="00296DE3">
        <w:rPr>
          <w:rFonts w:ascii="Calibri" w:hAnsi="Calibri" w:cs="Calibri"/>
          <w:color w:val="auto"/>
        </w:rPr>
        <w:t>8.</w:t>
      </w:r>
      <w:r w:rsidRPr="00296DE3">
        <w:rPr>
          <w:rFonts w:ascii="Calibri" w:hAnsi="Calibri" w:cs="Calibri"/>
          <w:color w:val="auto"/>
        </w:rPr>
        <w:t>10 Para agilizar o rito processual d</w:t>
      </w:r>
      <w:r w:rsidR="001F320E" w:rsidRPr="00296DE3">
        <w:rPr>
          <w:rFonts w:ascii="Calibri" w:hAnsi="Calibri" w:cs="Calibri"/>
          <w:color w:val="auto"/>
        </w:rPr>
        <w:t>a</w:t>
      </w:r>
      <w:r w:rsidRPr="00296DE3">
        <w:rPr>
          <w:rFonts w:ascii="Calibri" w:hAnsi="Calibri" w:cs="Calibri"/>
          <w:color w:val="auto"/>
        </w:rPr>
        <w:t xml:space="preserve"> seleção, a Comissão de Seleção poderá solicitar simultaneamente a documentação para as IES classificadas, observa</w:t>
      </w:r>
      <w:r w:rsidR="00C85C47">
        <w:rPr>
          <w:rFonts w:ascii="Calibri" w:hAnsi="Calibri" w:cs="Calibri"/>
          <w:color w:val="auto"/>
        </w:rPr>
        <w:t>n</w:t>
      </w:r>
      <w:r w:rsidRPr="00296DE3">
        <w:rPr>
          <w:rFonts w:ascii="Calibri" w:hAnsi="Calibri" w:cs="Calibri"/>
          <w:color w:val="auto"/>
        </w:rPr>
        <w:t xml:space="preserve">do estritamente a classificação contida na </w:t>
      </w:r>
      <w:r w:rsidR="00534F32" w:rsidRPr="00296DE3">
        <w:rPr>
          <w:rFonts w:ascii="Calibri" w:hAnsi="Calibri" w:cs="Calibri"/>
          <w:color w:val="auto"/>
        </w:rPr>
        <w:t>etapa 4 do item 9.6 do presente Edital</w:t>
      </w:r>
      <w:r w:rsidR="009B54F2" w:rsidRPr="00296DE3">
        <w:rPr>
          <w:rFonts w:ascii="Calibri" w:hAnsi="Calibri" w:cs="Calibri"/>
          <w:color w:val="auto"/>
        </w:rPr>
        <w:t xml:space="preserve"> e efetuando a análise conforme a classificação</w:t>
      </w:r>
      <w:r w:rsidR="00091133" w:rsidRPr="00296DE3">
        <w:rPr>
          <w:rFonts w:ascii="Calibri" w:hAnsi="Calibri" w:cs="Calibri"/>
          <w:color w:val="auto"/>
        </w:rPr>
        <w:t xml:space="preserve">. </w:t>
      </w:r>
      <w:r w:rsidR="00534F32" w:rsidRPr="00296DE3">
        <w:rPr>
          <w:rFonts w:ascii="Calibri" w:hAnsi="Calibri" w:cs="Calibri"/>
          <w:color w:val="auto"/>
        </w:rPr>
        <w:t xml:space="preserve">Portanto, se a Comissão de Seleção </w:t>
      </w:r>
      <w:r w:rsidR="004221FE" w:rsidRPr="00296DE3">
        <w:rPr>
          <w:rFonts w:ascii="Calibri" w:hAnsi="Calibri" w:cs="Calibri"/>
          <w:color w:val="auto"/>
        </w:rPr>
        <w:t>optar por este procedimento,</w:t>
      </w:r>
      <w:r w:rsidRPr="00296DE3">
        <w:rPr>
          <w:rFonts w:ascii="Calibri" w:hAnsi="Calibri" w:cs="Calibri"/>
          <w:color w:val="auto"/>
        </w:rPr>
        <w:t xml:space="preserve"> não poderá utiliza</w:t>
      </w:r>
      <w:r w:rsidR="004221FE" w:rsidRPr="00296DE3">
        <w:rPr>
          <w:rFonts w:ascii="Calibri" w:hAnsi="Calibri" w:cs="Calibri"/>
          <w:color w:val="auto"/>
        </w:rPr>
        <w:t>r</w:t>
      </w:r>
      <w:r w:rsidRPr="00296DE3">
        <w:rPr>
          <w:rFonts w:ascii="Calibri" w:hAnsi="Calibri" w:cs="Calibri"/>
          <w:color w:val="auto"/>
        </w:rPr>
        <w:t xml:space="preserve"> o disposto no</w:t>
      </w:r>
      <w:r w:rsidR="001F320E" w:rsidRPr="00296DE3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 xml:space="preserve"> ite</w:t>
      </w:r>
      <w:r w:rsidR="001F320E" w:rsidRPr="00296DE3">
        <w:rPr>
          <w:rFonts w:ascii="Calibri" w:hAnsi="Calibri" w:cs="Calibri"/>
          <w:color w:val="auto"/>
        </w:rPr>
        <w:t>ns</w:t>
      </w:r>
      <w:r w:rsidRPr="00296DE3">
        <w:rPr>
          <w:rFonts w:ascii="Calibri" w:hAnsi="Calibri" w:cs="Calibri"/>
          <w:color w:val="auto"/>
        </w:rPr>
        <w:t xml:space="preserve"> </w:t>
      </w:r>
      <w:r w:rsidR="001F320E" w:rsidRPr="00296DE3">
        <w:rPr>
          <w:rFonts w:ascii="Calibri" w:hAnsi="Calibri" w:cs="Calibri"/>
          <w:color w:val="auto"/>
        </w:rPr>
        <w:t xml:space="preserve">9.8.8 e </w:t>
      </w:r>
      <w:r w:rsidRPr="00296DE3">
        <w:rPr>
          <w:rFonts w:ascii="Calibri" w:hAnsi="Calibri" w:cs="Calibri"/>
          <w:color w:val="auto"/>
        </w:rPr>
        <w:t>9.</w:t>
      </w:r>
      <w:r w:rsidR="001F320E" w:rsidRPr="00296DE3">
        <w:rPr>
          <w:rFonts w:ascii="Calibri" w:hAnsi="Calibri" w:cs="Calibri"/>
          <w:color w:val="auto"/>
        </w:rPr>
        <w:t>8</w:t>
      </w:r>
      <w:r w:rsidRPr="00296DE3">
        <w:rPr>
          <w:rFonts w:ascii="Calibri" w:hAnsi="Calibri" w:cs="Calibri"/>
          <w:color w:val="auto"/>
        </w:rPr>
        <w:t>.</w:t>
      </w:r>
      <w:r w:rsidR="001F320E" w:rsidRPr="00296DE3">
        <w:rPr>
          <w:rFonts w:ascii="Calibri" w:hAnsi="Calibri" w:cs="Calibri"/>
          <w:color w:val="auto"/>
        </w:rPr>
        <w:t>9</w:t>
      </w:r>
      <w:r w:rsidRPr="00296DE3">
        <w:rPr>
          <w:rFonts w:ascii="Calibri" w:hAnsi="Calibri" w:cs="Calibri"/>
          <w:color w:val="auto"/>
        </w:rPr>
        <w:t xml:space="preserve"> do presente Edital</w:t>
      </w:r>
      <w:r w:rsidR="00082DD9" w:rsidRPr="00296DE3">
        <w:rPr>
          <w:rFonts w:ascii="Calibri" w:hAnsi="Calibri" w:cs="Calibri"/>
          <w:color w:val="auto"/>
        </w:rPr>
        <w:t xml:space="preserve">, devendo ser respeitada a obrigatoriedade </w:t>
      </w:r>
      <w:r w:rsidR="00140AC6" w:rsidRPr="00296DE3">
        <w:rPr>
          <w:rFonts w:ascii="Calibri" w:hAnsi="Calibri" w:cs="Calibri"/>
          <w:color w:val="auto"/>
        </w:rPr>
        <w:t>de a</w:t>
      </w:r>
      <w:r w:rsidR="00082DD9" w:rsidRPr="00296DE3">
        <w:rPr>
          <w:rFonts w:ascii="Calibri" w:hAnsi="Calibri" w:cs="Calibri"/>
          <w:color w:val="auto"/>
        </w:rPr>
        <w:t xml:space="preserve"> IES aceitar os termos do projeto apresentado pela primeira colocada, conforme previsão contida no </w:t>
      </w:r>
      <w:r w:rsidR="00FB6E8B">
        <w:rPr>
          <w:rFonts w:ascii="Calibri" w:hAnsi="Calibri" w:cs="Calibri"/>
          <w:color w:val="auto"/>
        </w:rPr>
        <w:t>art.</w:t>
      </w:r>
      <w:r w:rsidR="00082DD9" w:rsidRPr="00296DE3">
        <w:rPr>
          <w:rFonts w:ascii="Calibri" w:hAnsi="Calibri" w:cs="Calibri"/>
          <w:color w:val="auto"/>
        </w:rPr>
        <w:t xml:space="preserve"> 16, </w:t>
      </w:r>
      <w:r w:rsidR="00FB6E8B">
        <w:rPr>
          <w:rFonts w:ascii="Calibri" w:hAnsi="Calibri" w:cs="Calibri"/>
          <w:color w:val="auto"/>
        </w:rPr>
        <w:t>§</w:t>
      </w:r>
      <w:r w:rsidR="00082DD9" w:rsidRPr="00296DE3">
        <w:rPr>
          <w:rFonts w:ascii="Calibri" w:hAnsi="Calibri" w:cs="Calibri"/>
          <w:color w:val="auto"/>
        </w:rPr>
        <w:t xml:space="preserve"> 1º, da Resolução CFC n.º 1.674/2022</w:t>
      </w:r>
      <w:r w:rsidRPr="00296DE3">
        <w:rPr>
          <w:rFonts w:ascii="Calibri" w:hAnsi="Calibri" w:cs="Calibri"/>
          <w:color w:val="auto"/>
        </w:rPr>
        <w:t>.</w:t>
      </w:r>
    </w:p>
    <w:p w14:paraId="23806840" w14:textId="21F98E91" w:rsidR="004E6756" w:rsidRPr="00296DE3" w:rsidRDefault="004E675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DDF0C64" w14:textId="51BC1658" w:rsidR="003442FB" w:rsidRPr="00296DE3" w:rsidRDefault="003442F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9.8.11 Na ocorrência de</w:t>
      </w:r>
      <w:r w:rsidR="002B42D7" w:rsidRPr="00296DE3">
        <w:rPr>
          <w:rFonts w:ascii="Calibri" w:hAnsi="Calibri" w:cs="Calibri"/>
          <w:color w:val="auto"/>
        </w:rPr>
        <w:t xml:space="preserve"> não haver </w:t>
      </w:r>
      <w:r w:rsidRPr="00296DE3">
        <w:rPr>
          <w:rFonts w:ascii="Calibri" w:hAnsi="Calibri" w:cs="Calibri"/>
          <w:color w:val="auto"/>
        </w:rPr>
        <w:t>IES</w:t>
      </w:r>
      <w:r w:rsidR="002B42D7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classificada,</w:t>
      </w:r>
      <w:r w:rsidR="00BF08C1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 xml:space="preserve">a Comissão de Seleção lavrará </w:t>
      </w:r>
      <w:r w:rsidR="009B54F2" w:rsidRPr="00296DE3">
        <w:rPr>
          <w:rFonts w:ascii="Calibri" w:hAnsi="Calibri" w:cs="Calibri"/>
          <w:color w:val="auto"/>
        </w:rPr>
        <w:t>o seu relatório conclusivo</w:t>
      </w:r>
      <w:r w:rsidRPr="00296DE3">
        <w:rPr>
          <w:rFonts w:ascii="Calibri" w:hAnsi="Calibri" w:cs="Calibri"/>
          <w:color w:val="auto"/>
        </w:rPr>
        <w:t xml:space="preserve"> de encerramento do processo</w:t>
      </w:r>
      <w:r w:rsidR="00BF08C1" w:rsidRPr="00296DE3">
        <w:rPr>
          <w:rFonts w:ascii="Calibri" w:hAnsi="Calibri" w:cs="Calibri"/>
          <w:color w:val="auto"/>
        </w:rPr>
        <w:t xml:space="preserve"> de chamamento público para termo de colaboração</w:t>
      </w:r>
      <w:r w:rsidRPr="00296DE3">
        <w:rPr>
          <w:rFonts w:ascii="Calibri" w:hAnsi="Calibri" w:cs="Calibri"/>
          <w:color w:val="auto"/>
        </w:rPr>
        <w:t xml:space="preserve">, demonstrando os fatos ocorridos e </w:t>
      </w:r>
      <w:r w:rsidR="00BF08C1" w:rsidRPr="00296DE3">
        <w:rPr>
          <w:rFonts w:ascii="Calibri" w:hAnsi="Calibri" w:cs="Calibri"/>
          <w:color w:val="auto"/>
        </w:rPr>
        <w:t>remetendo</w:t>
      </w:r>
      <w:r w:rsidR="009B54F2" w:rsidRPr="00296DE3">
        <w:rPr>
          <w:rFonts w:ascii="Calibri" w:hAnsi="Calibri" w:cs="Calibri"/>
          <w:color w:val="auto"/>
        </w:rPr>
        <w:t xml:space="preserve"> </w:t>
      </w:r>
      <w:r w:rsidR="00BF08C1" w:rsidRPr="00296DE3">
        <w:rPr>
          <w:rFonts w:ascii="Calibri" w:hAnsi="Calibri" w:cs="Calibri"/>
          <w:color w:val="auto"/>
        </w:rPr>
        <w:t xml:space="preserve">o </w:t>
      </w:r>
      <w:r w:rsidR="009B54F2" w:rsidRPr="00296DE3">
        <w:rPr>
          <w:rFonts w:ascii="Calibri" w:hAnsi="Calibri" w:cs="Calibri"/>
          <w:color w:val="auto"/>
        </w:rPr>
        <w:t xml:space="preserve">processo </w:t>
      </w:r>
      <w:r w:rsidR="00BF08C1" w:rsidRPr="00296DE3">
        <w:rPr>
          <w:rFonts w:ascii="Calibri" w:hAnsi="Calibri" w:cs="Calibri"/>
          <w:color w:val="auto"/>
        </w:rPr>
        <w:t>para conhecimento do CFC</w:t>
      </w:r>
      <w:r w:rsidR="009B54F2" w:rsidRPr="00296DE3">
        <w:rPr>
          <w:rFonts w:ascii="Calibri" w:hAnsi="Calibri" w:cs="Calibri"/>
          <w:color w:val="auto"/>
        </w:rPr>
        <w:t xml:space="preserve">, </w:t>
      </w:r>
      <w:r w:rsidR="0039109B">
        <w:rPr>
          <w:rFonts w:ascii="Calibri" w:hAnsi="Calibri" w:cs="Calibri"/>
          <w:color w:val="auto"/>
        </w:rPr>
        <w:t>conforme</w:t>
      </w:r>
      <w:r w:rsidR="009B54F2" w:rsidRPr="00296DE3">
        <w:rPr>
          <w:rFonts w:ascii="Calibri" w:hAnsi="Calibri" w:cs="Calibri"/>
          <w:color w:val="auto"/>
        </w:rPr>
        <w:t xml:space="preserve"> disposto no item 9.11.9</w:t>
      </w:r>
      <w:r w:rsidR="0046218D" w:rsidRPr="00296DE3">
        <w:rPr>
          <w:rFonts w:ascii="Calibri" w:hAnsi="Calibri" w:cs="Calibri"/>
          <w:color w:val="auto"/>
        </w:rPr>
        <w:t xml:space="preserve"> do presente Edital</w:t>
      </w:r>
      <w:r w:rsidR="00BF08C1" w:rsidRPr="00296DE3">
        <w:rPr>
          <w:rFonts w:ascii="Calibri" w:hAnsi="Calibri" w:cs="Calibri"/>
          <w:color w:val="auto"/>
        </w:rPr>
        <w:t>.</w:t>
      </w:r>
    </w:p>
    <w:p w14:paraId="6CDD671F" w14:textId="77777777" w:rsidR="00140AC6" w:rsidRPr="00296DE3" w:rsidRDefault="00140AC6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478E0DF" w14:textId="4775F87B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color w:val="auto"/>
        </w:rPr>
      </w:pPr>
      <w:r w:rsidRPr="00296DE3">
        <w:rPr>
          <w:rFonts w:ascii="Calibri" w:hAnsi="Calibri" w:cs="Calibri"/>
          <w:bCs/>
          <w:color w:val="auto"/>
        </w:rPr>
        <w:t>9.</w:t>
      </w:r>
      <w:r w:rsidR="001F320E" w:rsidRPr="00296DE3">
        <w:rPr>
          <w:rFonts w:ascii="Calibri" w:hAnsi="Calibri" w:cs="Calibri"/>
          <w:bCs/>
          <w:color w:val="auto"/>
        </w:rPr>
        <w:t>9</w:t>
      </w:r>
      <w:r w:rsidRPr="00296DE3">
        <w:rPr>
          <w:rFonts w:ascii="Calibri" w:hAnsi="Calibri" w:cs="Calibri"/>
          <w:b/>
          <w:color w:val="auto"/>
        </w:rPr>
        <w:t xml:space="preserve"> Etapa </w:t>
      </w:r>
      <w:r w:rsidR="001F320E" w:rsidRPr="00296DE3">
        <w:rPr>
          <w:rFonts w:ascii="Calibri" w:hAnsi="Calibri" w:cs="Calibri"/>
          <w:b/>
          <w:color w:val="auto"/>
        </w:rPr>
        <w:t>7</w:t>
      </w:r>
      <w:r w:rsidRPr="00296DE3">
        <w:rPr>
          <w:rFonts w:ascii="Calibri" w:hAnsi="Calibri" w:cs="Calibri"/>
          <w:b/>
          <w:color w:val="auto"/>
        </w:rPr>
        <w:t>: Divulgação do resultado preliminar d</w:t>
      </w:r>
      <w:r w:rsidR="001F320E" w:rsidRPr="00296DE3">
        <w:rPr>
          <w:rFonts w:ascii="Calibri" w:hAnsi="Calibri" w:cs="Calibri"/>
          <w:b/>
          <w:color w:val="auto"/>
        </w:rPr>
        <w:t>o processo de seleção do projeto</w:t>
      </w:r>
    </w:p>
    <w:p w14:paraId="0C57CA22" w14:textId="1D862A21" w:rsidR="0010177E" w:rsidRPr="00296DE3" w:rsidRDefault="0010177E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43E6FBF4" w14:textId="51C408D3" w:rsidR="00532F48" w:rsidRPr="00296DE3" w:rsidRDefault="00532F4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1F320E" w:rsidRPr="00296DE3">
        <w:rPr>
          <w:rFonts w:ascii="Calibri" w:hAnsi="Calibri" w:cs="Calibri"/>
          <w:color w:val="auto"/>
        </w:rPr>
        <w:t>9</w:t>
      </w:r>
      <w:r w:rsidRPr="00296DE3">
        <w:rPr>
          <w:rFonts w:ascii="Calibri" w:hAnsi="Calibri" w:cs="Calibri"/>
          <w:color w:val="auto"/>
        </w:rPr>
        <w:t>.</w:t>
      </w:r>
      <w:r w:rsidR="00F95551" w:rsidRPr="00296DE3">
        <w:rPr>
          <w:rFonts w:ascii="Calibri" w:hAnsi="Calibri" w:cs="Calibri"/>
          <w:color w:val="auto"/>
        </w:rPr>
        <w:t>1</w:t>
      </w:r>
      <w:r w:rsidRPr="00296DE3">
        <w:rPr>
          <w:rFonts w:ascii="Calibri" w:hAnsi="Calibri" w:cs="Calibri"/>
          <w:color w:val="auto"/>
        </w:rPr>
        <w:t xml:space="preserve"> Após analisado</w:t>
      </w:r>
      <w:r w:rsidR="0039109B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 xml:space="preserve"> todos os </w:t>
      </w:r>
      <w:r w:rsidR="00F95551" w:rsidRPr="00296DE3">
        <w:rPr>
          <w:rFonts w:ascii="Calibri" w:hAnsi="Calibri" w:cs="Calibri"/>
          <w:color w:val="auto"/>
        </w:rPr>
        <w:t xml:space="preserve">documentos </w:t>
      </w:r>
      <w:r w:rsidRPr="00296DE3">
        <w:rPr>
          <w:rFonts w:ascii="Calibri" w:hAnsi="Calibri" w:cs="Calibri"/>
          <w:color w:val="auto"/>
        </w:rPr>
        <w:t>apresentados</w:t>
      </w:r>
      <w:r w:rsidR="00F95551" w:rsidRPr="00296DE3">
        <w:rPr>
          <w:rFonts w:ascii="Calibri" w:hAnsi="Calibri" w:cs="Calibri"/>
          <w:color w:val="auto"/>
        </w:rPr>
        <w:t xml:space="preserve"> na </w:t>
      </w:r>
      <w:r w:rsidR="001F320E" w:rsidRPr="00296DE3">
        <w:rPr>
          <w:rFonts w:ascii="Calibri" w:hAnsi="Calibri" w:cs="Calibri"/>
          <w:color w:val="auto"/>
        </w:rPr>
        <w:t>e</w:t>
      </w:r>
      <w:r w:rsidR="00F95551" w:rsidRPr="00296DE3">
        <w:rPr>
          <w:rFonts w:ascii="Calibri" w:hAnsi="Calibri" w:cs="Calibri"/>
          <w:color w:val="auto"/>
        </w:rPr>
        <w:t xml:space="preserve">tapa </w:t>
      </w:r>
      <w:r w:rsidR="001F320E" w:rsidRPr="00296DE3">
        <w:rPr>
          <w:rFonts w:ascii="Calibri" w:hAnsi="Calibri" w:cs="Calibri"/>
          <w:color w:val="auto"/>
        </w:rPr>
        <w:t>6</w:t>
      </w:r>
      <w:r w:rsidR="004221FE" w:rsidRPr="00296DE3">
        <w:rPr>
          <w:rFonts w:ascii="Calibri" w:hAnsi="Calibri" w:cs="Calibri"/>
          <w:color w:val="auto"/>
        </w:rPr>
        <w:t xml:space="preserve"> previst</w:t>
      </w:r>
      <w:r w:rsidR="0039109B">
        <w:rPr>
          <w:rFonts w:ascii="Calibri" w:hAnsi="Calibri" w:cs="Calibri"/>
          <w:color w:val="auto"/>
        </w:rPr>
        <w:t>a</w:t>
      </w:r>
      <w:r w:rsidR="004221FE" w:rsidRPr="00296DE3">
        <w:rPr>
          <w:rFonts w:ascii="Calibri" w:hAnsi="Calibri" w:cs="Calibri"/>
          <w:color w:val="auto"/>
        </w:rPr>
        <w:t xml:space="preserve"> no item 9.8 do presente Edital</w:t>
      </w:r>
      <w:r w:rsidRPr="00296DE3">
        <w:rPr>
          <w:rFonts w:ascii="Calibri" w:hAnsi="Calibri" w:cs="Calibri"/>
          <w:color w:val="auto"/>
        </w:rPr>
        <w:t>, a Comissão de Seleção procederá à divulgação do resultado preliminar no sítio eletrônico oficial do CRCXX, indicando a abertura de prazo para apresentação de recursos.</w:t>
      </w:r>
    </w:p>
    <w:p w14:paraId="6F3E55B4" w14:textId="7E1ED577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9CE2DE7" w14:textId="5FB30DA5" w:rsidR="006E6ABE" w:rsidRPr="00296DE3" w:rsidRDefault="006E6ABE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2A05F4" w:rsidRPr="00296DE3">
        <w:rPr>
          <w:rFonts w:ascii="Calibri" w:hAnsi="Calibri" w:cs="Calibri"/>
          <w:color w:val="auto"/>
        </w:rPr>
        <w:t>10</w:t>
      </w:r>
      <w:r w:rsidRPr="00296DE3">
        <w:rPr>
          <w:rFonts w:ascii="Calibri" w:hAnsi="Calibri" w:cs="Calibri"/>
          <w:b/>
          <w:bCs/>
          <w:color w:val="auto"/>
        </w:rPr>
        <w:t xml:space="preserve"> Etapa </w:t>
      </w:r>
      <w:r w:rsidR="002A05F4" w:rsidRPr="00296DE3">
        <w:rPr>
          <w:rFonts w:ascii="Calibri" w:hAnsi="Calibri" w:cs="Calibri"/>
          <w:b/>
          <w:bCs/>
          <w:color w:val="auto"/>
        </w:rPr>
        <w:t>8</w:t>
      </w:r>
      <w:r w:rsidRPr="00296DE3">
        <w:rPr>
          <w:rFonts w:ascii="Calibri" w:hAnsi="Calibri" w:cs="Calibri"/>
          <w:b/>
          <w:bCs/>
          <w:color w:val="auto"/>
        </w:rPr>
        <w:t xml:space="preserve">: Prazo para interposição de recurso quanto ao resultado preliminar </w:t>
      </w:r>
      <w:r w:rsidR="002A05F4" w:rsidRPr="00296DE3">
        <w:rPr>
          <w:rFonts w:ascii="Calibri" w:hAnsi="Calibri" w:cs="Calibri"/>
          <w:b/>
          <w:bCs/>
          <w:color w:val="auto"/>
        </w:rPr>
        <w:t>do processo de seleção do projeto</w:t>
      </w:r>
    </w:p>
    <w:p w14:paraId="75C3DDDE" w14:textId="257FE9F6" w:rsidR="006E6ABE" w:rsidRPr="00296DE3" w:rsidRDefault="006E6ABE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F88E68F" w14:textId="4DB85E4F" w:rsidR="00A63B71" w:rsidRPr="00296DE3" w:rsidRDefault="00A63B71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  <w:r w:rsidRPr="00296DE3">
        <w:rPr>
          <w:rFonts w:ascii="Calibri" w:hAnsi="Calibri" w:cs="Calibri"/>
          <w:bCs/>
          <w:color w:val="auto"/>
        </w:rPr>
        <w:t xml:space="preserve">9.10.1 Etapa destinada exclusivamente </w:t>
      </w:r>
      <w:r w:rsidR="0039109B">
        <w:rPr>
          <w:rFonts w:ascii="Calibri" w:hAnsi="Calibri" w:cs="Calibri"/>
          <w:bCs/>
          <w:color w:val="auto"/>
        </w:rPr>
        <w:t>à</w:t>
      </w:r>
      <w:r w:rsidRPr="00296DE3">
        <w:rPr>
          <w:rFonts w:ascii="Calibri" w:hAnsi="Calibri" w:cs="Calibri"/>
          <w:bCs/>
          <w:color w:val="auto"/>
        </w:rPr>
        <w:t xml:space="preserve"> interposição de recursos contra o resultado preliminar divulgado na etapa 7</w:t>
      </w:r>
      <w:r w:rsidR="00F66E05" w:rsidRPr="00296DE3">
        <w:rPr>
          <w:rFonts w:ascii="Calibri" w:hAnsi="Calibri" w:cs="Calibri"/>
          <w:bCs/>
          <w:color w:val="auto"/>
        </w:rPr>
        <w:t xml:space="preserve"> </w:t>
      </w:r>
      <w:r w:rsidR="0039109B">
        <w:rPr>
          <w:rFonts w:ascii="Calibri" w:hAnsi="Calibri" w:cs="Calibri"/>
          <w:bCs/>
          <w:color w:val="auto"/>
        </w:rPr>
        <w:t xml:space="preserve">e </w:t>
      </w:r>
      <w:r w:rsidR="00F66E05" w:rsidRPr="00296DE3">
        <w:rPr>
          <w:rFonts w:ascii="Calibri" w:hAnsi="Calibri" w:cs="Calibri"/>
          <w:bCs/>
          <w:color w:val="auto"/>
        </w:rPr>
        <w:t>previst</w:t>
      </w:r>
      <w:r w:rsidR="00D20E00" w:rsidRPr="00296DE3">
        <w:rPr>
          <w:rFonts w:ascii="Calibri" w:hAnsi="Calibri" w:cs="Calibri"/>
          <w:bCs/>
          <w:color w:val="auto"/>
        </w:rPr>
        <w:t>o</w:t>
      </w:r>
      <w:r w:rsidR="00F66E05" w:rsidRPr="00296DE3">
        <w:rPr>
          <w:rFonts w:ascii="Calibri" w:hAnsi="Calibri" w:cs="Calibri"/>
          <w:bCs/>
          <w:color w:val="auto"/>
        </w:rPr>
        <w:t xml:space="preserve"> no item 9.9 do presente Edital</w:t>
      </w:r>
      <w:r w:rsidRPr="00296DE3">
        <w:rPr>
          <w:rFonts w:ascii="Calibri" w:hAnsi="Calibri" w:cs="Calibri"/>
          <w:bCs/>
          <w:color w:val="auto"/>
        </w:rPr>
        <w:t xml:space="preserve">, limitando-se </w:t>
      </w:r>
      <w:r w:rsidR="0039109B">
        <w:rPr>
          <w:rFonts w:ascii="Calibri" w:hAnsi="Calibri" w:cs="Calibri"/>
          <w:bCs/>
          <w:color w:val="auto"/>
        </w:rPr>
        <w:t>à</w:t>
      </w:r>
      <w:r w:rsidRPr="00296DE3">
        <w:rPr>
          <w:rFonts w:ascii="Calibri" w:hAnsi="Calibri" w:cs="Calibri"/>
          <w:bCs/>
          <w:color w:val="auto"/>
        </w:rPr>
        <w:t xml:space="preserve"> argumentação do resultado e </w:t>
      </w:r>
      <w:r w:rsidR="0039109B">
        <w:rPr>
          <w:rFonts w:ascii="Calibri" w:hAnsi="Calibri" w:cs="Calibri"/>
          <w:bCs/>
          <w:color w:val="auto"/>
        </w:rPr>
        <w:t xml:space="preserve">aos </w:t>
      </w:r>
      <w:r w:rsidRPr="00296DE3">
        <w:rPr>
          <w:rFonts w:ascii="Calibri" w:hAnsi="Calibri" w:cs="Calibri"/>
          <w:bCs/>
          <w:color w:val="auto"/>
        </w:rPr>
        <w:t xml:space="preserve">aspectos referentes </w:t>
      </w:r>
      <w:r w:rsidR="0039109B">
        <w:rPr>
          <w:rFonts w:ascii="Calibri" w:hAnsi="Calibri" w:cs="Calibri"/>
          <w:bCs/>
          <w:color w:val="auto"/>
        </w:rPr>
        <w:t>à</w:t>
      </w:r>
      <w:r w:rsidR="0039109B" w:rsidRPr="00296DE3">
        <w:rPr>
          <w:rFonts w:ascii="Calibri" w:hAnsi="Calibri" w:cs="Calibri"/>
          <w:bCs/>
          <w:color w:val="auto"/>
        </w:rPr>
        <w:t xml:space="preserve"> </w:t>
      </w:r>
      <w:r w:rsidRPr="00296DE3">
        <w:rPr>
          <w:rFonts w:ascii="Calibri" w:hAnsi="Calibri" w:cs="Calibri"/>
          <w:bCs/>
          <w:color w:val="auto"/>
        </w:rPr>
        <w:t xml:space="preserve">análise e </w:t>
      </w:r>
      <w:r w:rsidR="0039109B">
        <w:rPr>
          <w:rFonts w:ascii="Calibri" w:hAnsi="Calibri" w:cs="Calibri"/>
          <w:bCs/>
          <w:color w:val="auto"/>
        </w:rPr>
        <w:t xml:space="preserve">ao </w:t>
      </w:r>
      <w:r w:rsidRPr="00296DE3">
        <w:rPr>
          <w:rFonts w:ascii="Calibri" w:hAnsi="Calibri" w:cs="Calibri"/>
          <w:bCs/>
          <w:color w:val="auto"/>
        </w:rPr>
        <w:t xml:space="preserve">julgamento da documentação </w:t>
      </w:r>
      <w:r w:rsidR="0039109B">
        <w:rPr>
          <w:rFonts w:ascii="Calibri" w:hAnsi="Calibri" w:cs="Calibri"/>
          <w:bCs/>
          <w:color w:val="auto"/>
        </w:rPr>
        <w:t xml:space="preserve">e </w:t>
      </w:r>
      <w:r w:rsidR="0039109B" w:rsidRPr="00296DE3">
        <w:rPr>
          <w:rFonts w:ascii="Calibri" w:hAnsi="Calibri" w:cs="Calibri"/>
          <w:bCs/>
          <w:color w:val="auto"/>
        </w:rPr>
        <w:t xml:space="preserve">dos projetos </w:t>
      </w:r>
      <w:r w:rsidRPr="00296DE3">
        <w:rPr>
          <w:rFonts w:ascii="Calibri" w:hAnsi="Calibri" w:cs="Calibri"/>
          <w:bCs/>
          <w:color w:val="auto"/>
        </w:rPr>
        <w:t>apresentad</w:t>
      </w:r>
      <w:r w:rsidR="0039109B">
        <w:rPr>
          <w:rFonts w:ascii="Calibri" w:hAnsi="Calibri" w:cs="Calibri"/>
          <w:bCs/>
          <w:color w:val="auto"/>
        </w:rPr>
        <w:t>o</w:t>
      </w:r>
      <w:r w:rsidRPr="00296DE3">
        <w:rPr>
          <w:rFonts w:ascii="Calibri" w:hAnsi="Calibri" w:cs="Calibri"/>
          <w:bCs/>
          <w:color w:val="auto"/>
        </w:rPr>
        <w:t>s, incluindo e detalhando a legislação aplicada ao caso concreto. Todos os argumentos apresentados e que não fizerem parte do escopo da etapa em questão serão sumariamente indeferid</w:t>
      </w:r>
      <w:r w:rsidR="00223311" w:rsidRPr="00296DE3">
        <w:rPr>
          <w:rFonts w:ascii="Calibri" w:hAnsi="Calibri" w:cs="Calibri"/>
          <w:bCs/>
          <w:color w:val="auto"/>
        </w:rPr>
        <w:t>o</w:t>
      </w:r>
      <w:r w:rsidRPr="00296DE3">
        <w:rPr>
          <w:rFonts w:ascii="Calibri" w:hAnsi="Calibri" w:cs="Calibri"/>
          <w:bCs/>
          <w:color w:val="auto"/>
        </w:rPr>
        <w:t>s pela Comissão de Seleção.</w:t>
      </w:r>
    </w:p>
    <w:p w14:paraId="2970E744" w14:textId="6B64DAB7" w:rsidR="00A63B71" w:rsidRPr="00296DE3" w:rsidRDefault="00A63B71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</w:p>
    <w:p w14:paraId="4E5A06C4" w14:textId="4F3E1072" w:rsidR="00A63B71" w:rsidRPr="00296DE3" w:rsidRDefault="00A63B71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  <w:r w:rsidRPr="00296DE3">
        <w:rPr>
          <w:rFonts w:ascii="Calibri" w:hAnsi="Calibri" w:cs="Calibri"/>
          <w:bCs/>
          <w:color w:val="auto"/>
        </w:rPr>
        <w:t>9.10.2 Os interessados em interpor recurso ao resultado preliminar deverão apresentá-lo mediante correspondência</w:t>
      </w:r>
      <w:r w:rsidR="0039109B">
        <w:rPr>
          <w:rFonts w:ascii="Calibri" w:hAnsi="Calibri" w:cs="Calibri"/>
          <w:bCs/>
          <w:color w:val="auto"/>
        </w:rPr>
        <w:t>,</w:t>
      </w:r>
      <w:r w:rsidRPr="00296DE3">
        <w:rPr>
          <w:rFonts w:ascii="Calibri" w:hAnsi="Calibri" w:cs="Calibri"/>
          <w:bCs/>
          <w:color w:val="auto"/>
        </w:rPr>
        <w:t xml:space="preserve"> de forma clara e objetiva, impress</w:t>
      </w:r>
      <w:r w:rsidR="0039109B">
        <w:rPr>
          <w:rFonts w:ascii="Calibri" w:hAnsi="Calibri" w:cs="Calibri"/>
          <w:bCs/>
          <w:color w:val="auto"/>
        </w:rPr>
        <w:t>o</w:t>
      </w:r>
      <w:r w:rsidRPr="00296DE3">
        <w:rPr>
          <w:rFonts w:ascii="Calibri" w:hAnsi="Calibri" w:cs="Calibri"/>
          <w:bCs/>
          <w:color w:val="auto"/>
        </w:rPr>
        <w:t xml:space="preserve"> em 2 (duas) via</w:t>
      </w:r>
      <w:r w:rsidR="001E0B34" w:rsidRPr="00296DE3">
        <w:rPr>
          <w:rFonts w:ascii="Calibri" w:hAnsi="Calibri" w:cs="Calibri"/>
          <w:bCs/>
          <w:color w:val="auto"/>
        </w:rPr>
        <w:t>s</w:t>
      </w:r>
      <w:r w:rsidRPr="00296DE3">
        <w:rPr>
          <w:rFonts w:ascii="Calibri" w:hAnsi="Calibri" w:cs="Calibri"/>
          <w:bCs/>
          <w:color w:val="auto"/>
        </w:rPr>
        <w:t xml:space="preserve"> origina</w:t>
      </w:r>
      <w:r w:rsidR="001E0B34" w:rsidRPr="00296DE3">
        <w:rPr>
          <w:rFonts w:ascii="Calibri" w:hAnsi="Calibri" w:cs="Calibri"/>
          <w:bCs/>
          <w:color w:val="auto"/>
        </w:rPr>
        <w:t>is</w:t>
      </w:r>
      <w:r w:rsidRPr="00296DE3">
        <w:rPr>
          <w:rFonts w:ascii="Calibri" w:hAnsi="Calibri" w:cs="Calibri"/>
          <w:bCs/>
          <w:color w:val="auto"/>
        </w:rPr>
        <w:t>, em papel timbrado</w:t>
      </w:r>
      <w:r w:rsidR="0039109B">
        <w:rPr>
          <w:rFonts w:ascii="Calibri" w:hAnsi="Calibri" w:cs="Calibri"/>
          <w:bCs/>
          <w:color w:val="auto"/>
        </w:rPr>
        <w:t>.</w:t>
      </w:r>
      <w:r w:rsidRPr="00296DE3">
        <w:rPr>
          <w:rFonts w:ascii="Calibri" w:hAnsi="Calibri" w:cs="Calibri"/>
          <w:bCs/>
          <w:color w:val="auto"/>
        </w:rPr>
        <w:t xml:space="preserve"> </w:t>
      </w:r>
      <w:r w:rsidR="0039109B">
        <w:rPr>
          <w:rFonts w:ascii="Calibri" w:hAnsi="Calibri" w:cs="Calibri"/>
          <w:bCs/>
          <w:color w:val="auto"/>
        </w:rPr>
        <w:t>A</w:t>
      </w:r>
      <w:r w:rsidRPr="00296DE3">
        <w:rPr>
          <w:rFonts w:ascii="Calibri" w:hAnsi="Calibri" w:cs="Calibri"/>
          <w:bCs/>
          <w:color w:val="auto"/>
        </w:rPr>
        <w:t>s páginas</w:t>
      </w:r>
      <w:r w:rsidR="0039109B">
        <w:rPr>
          <w:rFonts w:ascii="Calibri" w:hAnsi="Calibri" w:cs="Calibri"/>
          <w:bCs/>
          <w:color w:val="auto"/>
        </w:rPr>
        <w:t xml:space="preserve"> deverão ser</w:t>
      </w:r>
      <w:r w:rsidRPr="00296DE3">
        <w:rPr>
          <w:rFonts w:ascii="Calibri" w:hAnsi="Calibri" w:cs="Calibri"/>
          <w:bCs/>
          <w:color w:val="auto"/>
        </w:rPr>
        <w:t xml:space="preserve"> rubricadas e numeradas sequencialmente</w:t>
      </w:r>
      <w:r w:rsidR="0039109B">
        <w:rPr>
          <w:rFonts w:ascii="Calibri" w:hAnsi="Calibri" w:cs="Calibri"/>
          <w:bCs/>
          <w:color w:val="auto"/>
        </w:rPr>
        <w:t>;</w:t>
      </w:r>
      <w:r w:rsidRPr="00296DE3">
        <w:rPr>
          <w:rFonts w:ascii="Calibri" w:hAnsi="Calibri" w:cs="Calibri"/>
          <w:bCs/>
          <w:color w:val="auto"/>
        </w:rPr>
        <w:t xml:space="preserve"> a última página </w:t>
      </w:r>
      <w:r w:rsidR="0039109B">
        <w:rPr>
          <w:rFonts w:ascii="Calibri" w:hAnsi="Calibri" w:cs="Calibri"/>
          <w:bCs/>
          <w:color w:val="auto"/>
        </w:rPr>
        <w:t xml:space="preserve">deverá </w:t>
      </w:r>
      <w:r w:rsidRPr="00296DE3">
        <w:rPr>
          <w:rFonts w:ascii="Calibri" w:hAnsi="Calibri" w:cs="Calibri"/>
          <w:bCs/>
          <w:color w:val="auto"/>
        </w:rPr>
        <w:t>ser datada</w:t>
      </w:r>
      <w:r w:rsidR="0039109B">
        <w:rPr>
          <w:rFonts w:ascii="Calibri" w:hAnsi="Calibri" w:cs="Calibri"/>
          <w:bCs/>
          <w:color w:val="auto"/>
        </w:rPr>
        <w:t xml:space="preserve"> e</w:t>
      </w:r>
      <w:r w:rsidRPr="00296DE3">
        <w:rPr>
          <w:rFonts w:ascii="Calibri" w:hAnsi="Calibri" w:cs="Calibri"/>
          <w:bCs/>
          <w:color w:val="auto"/>
        </w:rPr>
        <w:t xml:space="preserve"> assinada</w:t>
      </w:r>
      <w:r w:rsidR="0039109B">
        <w:rPr>
          <w:rFonts w:ascii="Calibri" w:hAnsi="Calibri" w:cs="Calibri"/>
          <w:bCs/>
          <w:color w:val="auto"/>
        </w:rPr>
        <w:t>, com a</w:t>
      </w:r>
      <w:r w:rsidRPr="00296DE3">
        <w:rPr>
          <w:rFonts w:ascii="Calibri" w:hAnsi="Calibri" w:cs="Calibri"/>
          <w:bCs/>
          <w:color w:val="auto"/>
        </w:rPr>
        <w:t xml:space="preserve"> devida identifica</w:t>
      </w:r>
      <w:r w:rsidR="0039109B">
        <w:rPr>
          <w:rFonts w:ascii="Calibri" w:hAnsi="Calibri" w:cs="Calibri"/>
          <w:bCs/>
          <w:color w:val="auto"/>
        </w:rPr>
        <w:t>çã</w:t>
      </w:r>
      <w:r w:rsidRPr="00296DE3">
        <w:rPr>
          <w:rFonts w:ascii="Calibri" w:hAnsi="Calibri" w:cs="Calibri"/>
          <w:bCs/>
          <w:color w:val="auto"/>
        </w:rPr>
        <w:t xml:space="preserve">o </w:t>
      </w:r>
      <w:r w:rsidR="0039109B">
        <w:rPr>
          <w:rFonts w:ascii="Calibri" w:hAnsi="Calibri" w:cs="Calibri"/>
          <w:bCs/>
          <w:color w:val="auto"/>
        </w:rPr>
        <w:t>d</w:t>
      </w:r>
      <w:r w:rsidRPr="00296DE3">
        <w:rPr>
          <w:rFonts w:ascii="Calibri" w:hAnsi="Calibri" w:cs="Calibri"/>
          <w:bCs/>
          <w:color w:val="auto"/>
        </w:rPr>
        <w:t xml:space="preserve">o representante (com nome por extenso, número do CPF e telefone de contato), </w:t>
      </w:r>
      <w:r w:rsidR="0039109B">
        <w:rPr>
          <w:rFonts w:ascii="Calibri" w:hAnsi="Calibri" w:cs="Calibri"/>
          <w:bCs/>
          <w:color w:val="auto"/>
        </w:rPr>
        <w:t>sem quaisquer</w:t>
      </w:r>
      <w:r w:rsidRPr="00296DE3">
        <w:rPr>
          <w:rFonts w:ascii="Calibri" w:hAnsi="Calibri" w:cs="Calibri"/>
          <w:bCs/>
          <w:color w:val="auto"/>
        </w:rPr>
        <w:t xml:space="preserve"> emendas, rasuras e/ou entrelinhas.</w:t>
      </w:r>
    </w:p>
    <w:p w14:paraId="5E9DCA2E" w14:textId="66623B86" w:rsidR="00A63B71" w:rsidRPr="00296DE3" w:rsidRDefault="00A63B71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</w:p>
    <w:p w14:paraId="7E51C447" w14:textId="71D1E399" w:rsidR="00E66290" w:rsidRPr="00296DE3" w:rsidRDefault="00E66290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9.10.3 O recurso do interessado deverá ser entregue à Comissão de Seleção do CRCXX até o último dia útil determinado para a etapa 8</w:t>
      </w:r>
      <w:r w:rsidR="008617ED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previst</w:t>
      </w:r>
      <w:r w:rsidR="0039109B">
        <w:rPr>
          <w:rFonts w:ascii="Calibri" w:hAnsi="Calibri" w:cs="Calibri"/>
          <w:color w:val="auto"/>
        </w:rPr>
        <w:t>a</w:t>
      </w:r>
      <w:r w:rsidRPr="00296DE3">
        <w:rPr>
          <w:rFonts w:ascii="Calibri" w:hAnsi="Calibri" w:cs="Calibri"/>
          <w:color w:val="auto"/>
        </w:rPr>
        <w:t xml:space="preserve"> no item 9.1 do presente Edital, </w:t>
      </w:r>
      <w:r w:rsidR="008617ED">
        <w:rPr>
          <w:rFonts w:ascii="Calibri" w:hAnsi="Calibri" w:cs="Calibri"/>
          <w:color w:val="auto"/>
        </w:rPr>
        <w:t xml:space="preserve">durante </w:t>
      </w:r>
      <w:r w:rsidRPr="00296DE3">
        <w:rPr>
          <w:rFonts w:ascii="Calibri" w:hAnsi="Calibri" w:cs="Calibri"/>
          <w:color w:val="auto"/>
        </w:rPr>
        <w:t>o horário de funcionamento do Conselho, de forma presencial ou via postal, por Sedex com Aviso de Recebimento ou por Carta Registrada com Aviso de Recebimento, no seguinte endereço: Xxxxxx (endereço completo do regional, contendo o logradouro, número, complemento, bairro, cidade, estado e CEP).</w:t>
      </w:r>
    </w:p>
    <w:p w14:paraId="2964B7F3" w14:textId="63269987" w:rsidR="00A63B71" w:rsidRPr="00296DE3" w:rsidRDefault="00A63B71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2CCF65F" w14:textId="1AA3882A" w:rsidR="00E66290" w:rsidRPr="00296DE3" w:rsidRDefault="00E66290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9.10.4 Caso o interessado </w:t>
      </w:r>
      <w:r w:rsidR="008617ED">
        <w:rPr>
          <w:rFonts w:ascii="Calibri" w:hAnsi="Calibri" w:cs="Calibri"/>
          <w:color w:val="auto"/>
        </w:rPr>
        <w:t>opte por realizar a</w:t>
      </w:r>
      <w:r w:rsidRPr="00296DE3">
        <w:rPr>
          <w:rFonts w:ascii="Calibri" w:hAnsi="Calibri" w:cs="Calibri"/>
          <w:color w:val="auto"/>
        </w:rPr>
        <w:t xml:space="preserve"> entrega presencial, </w:t>
      </w:r>
      <w:r w:rsidR="001E0B34" w:rsidRPr="00296DE3">
        <w:rPr>
          <w:rFonts w:ascii="Calibri" w:hAnsi="Calibri" w:cs="Calibri"/>
          <w:color w:val="auto"/>
        </w:rPr>
        <w:t>o CRC</w:t>
      </w:r>
      <w:r w:rsidRPr="00296DE3">
        <w:rPr>
          <w:rFonts w:ascii="Calibri" w:hAnsi="Calibri" w:cs="Calibri"/>
          <w:color w:val="auto"/>
        </w:rPr>
        <w:t xml:space="preserve"> recepcionará o recurso </w:t>
      </w:r>
      <w:r w:rsidR="001E0B34" w:rsidRPr="00296DE3">
        <w:rPr>
          <w:rFonts w:ascii="Calibri" w:hAnsi="Calibri" w:cs="Calibri"/>
          <w:color w:val="auto"/>
        </w:rPr>
        <w:t xml:space="preserve">e </w:t>
      </w:r>
      <w:r w:rsidRPr="00296DE3">
        <w:rPr>
          <w:rFonts w:ascii="Calibri" w:hAnsi="Calibri" w:cs="Calibri"/>
          <w:color w:val="auto"/>
        </w:rPr>
        <w:t xml:space="preserve">efetuará o recebimento mediante a rubrica </w:t>
      </w:r>
      <w:r w:rsidR="005E588F" w:rsidRPr="00296DE3">
        <w:rPr>
          <w:rFonts w:ascii="Calibri" w:hAnsi="Calibri" w:cs="Calibri"/>
          <w:color w:val="auto"/>
        </w:rPr>
        <w:t>em uma das</w:t>
      </w:r>
      <w:r w:rsidRPr="00296DE3">
        <w:rPr>
          <w:rFonts w:ascii="Calibri" w:hAnsi="Calibri" w:cs="Calibri"/>
          <w:color w:val="auto"/>
        </w:rPr>
        <w:t xml:space="preserve"> via</w:t>
      </w:r>
      <w:r w:rsidR="005E588F" w:rsidRPr="00296DE3">
        <w:rPr>
          <w:rFonts w:ascii="Calibri" w:hAnsi="Calibri" w:cs="Calibri"/>
          <w:color w:val="auto"/>
        </w:rPr>
        <w:t>s</w:t>
      </w:r>
      <w:r w:rsidR="00264428" w:rsidRPr="00296DE3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</w:t>
      </w:r>
      <w:r w:rsidR="008617ED">
        <w:rPr>
          <w:rFonts w:ascii="Calibri" w:hAnsi="Calibri" w:cs="Calibri"/>
          <w:color w:val="auto"/>
        </w:rPr>
        <w:t>com o registro de</w:t>
      </w:r>
      <w:r w:rsidR="008617ED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data, hora, assinatura e identificação de quem recebeu</w:t>
      </w:r>
      <w:r w:rsidR="00BC14B0" w:rsidRPr="00296DE3">
        <w:rPr>
          <w:rFonts w:ascii="Calibri" w:hAnsi="Calibri" w:cs="Calibri"/>
          <w:color w:val="auto"/>
        </w:rPr>
        <w:t>, entregando-a ao interessado e retendo a outra via.</w:t>
      </w:r>
    </w:p>
    <w:p w14:paraId="636C70D6" w14:textId="5231A2C6" w:rsidR="00E66290" w:rsidRPr="00296DE3" w:rsidRDefault="00E66290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</w:p>
    <w:p w14:paraId="28E57E7A" w14:textId="185F9743" w:rsidR="00017C4D" w:rsidRPr="00296DE3" w:rsidRDefault="00017C4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9.10.5 Caso o interessado faça a opção pelo envio por via postal, </w:t>
      </w:r>
      <w:r w:rsidR="00B92BD4" w:rsidRPr="00296DE3">
        <w:rPr>
          <w:rFonts w:ascii="Calibri" w:hAnsi="Calibri" w:cs="Calibri"/>
          <w:color w:val="auto"/>
        </w:rPr>
        <w:t xml:space="preserve">a correspondência com os argumentos, </w:t>
      </w:r>
      <w:r w:rsidR="008617ED">
        <w:rPr>
          <w:rFonts w:ascii="Calibri" w:hAnsi="Calibri" w:cs="Calibri"/>
          <w:color w:val="auto"/>
        </w:rPr>
        <w:t xml:space="preserve">as </w:t>
      </w:r>
      <w:r w:rsidR="00B92BD4" w:rsidRPr="00296DE3">
        <w:rPr>
          <w:rFonts w:ascii="Calibri" w:hAnsi="Calibri" w:cs="Calibri"/>
          <w:color w:val="auto"/>
        </w:rPr>
        <w:t xml:space="preserve">justificativas e </w:t>
      </w:r>
      <w:r w:rsidR="008617ED">
        <w:rPr>
          <w:rFonts w:ascii="Calibri" w:hAnsi="Calibri" w:cs="Calibri"/>
          <w:color w:val="auto"/>
        </w:rPr>
        <w:t xml:space="preserve">os </w:t>
      </w:r>
      <w:r w:rsidR="00B92BD4" w:rsidRPr="00296DE3">
        <w:rPr>
          <w:rFonts w:ascii="Calibri" w:hAnsi="Calibri" w:cs="Calibri"/>
          <w:color w:val="auto"/>
        </w:rPr>
        <w:t>documentos inerentes ao recurso</w:t>
      </w:r>
      <w:r w:rsidRPr="00296DE3">
        <w:rPr>
          <w:rFonts w:ascii="Calibri" w:hAnsi="Calibri" w:cs="Calibri"/>
          <w:color w:val="auto"/>
        </w:rPr>
        <w:t xml:space="preserve"> contido no item 9.10.2</w:t>
      </w:r>
      <w:r w:rsidR="00F507B6" w:rsidRPr="00296DE3">
        <w:rPr>
          <w:rFonts w:ascii="Calibri" w:hAnsi="Calibri" w:cs="Calibri"/>
          <w:color w:val="auto"/>
        </w:rPr>
        <w:t xml:space="preserve"> do presente Edital</w:t>
      </w:r>
      <w:r w:rsidRPr="00296DE3">
        <w:rPr>
          <w:rFonts w:ascii="Calibri" w:hAnsi="Calibri" w:cs="Calibri"/>
          <w:color w:val="auto"/>
        </w:rPr>
        <w:t xml:space="preserve"> </w:t>
      </w:r>
      <w:r w:rsidR="00F507B6" w:rsidRPr="00296DE3">
        <w:rPr>
          <w:rFonts w:ascii="Calibri" w:hAnsi="Calibri" w:cs="Calibri"/>
          <w:color w:val="auto"/>
        </w:rPr>
        <w:t>poderá</w:t>
      </w:r>
      <w:r w:rsidRPr="00296DE3">
        <w:rPr>
          <w:rFonts w:ascii="Calibri" w:hAnsi="Calibri" w:cs="Calibri"/>
          <w:color w:val="auto"/>
        </w:rPr>
        <w:t xml:space="preserve"> ser impressa em 1 (uma) </w:t>
      </w:r>
      <w:r w:rsidR="00852806" w:rsidRPr="00296DE3">
        <w:rPr>
          <w:rFonts w:ascii="Calibri" w:hAnsi="Calibri" w:cs="Calibri"/>
          <w:color w:val="auto"/>
        </w:rPr>
        <w:t xml:space="preserve">única </w:t>
      </w:r>
      <w:r w:rsidRPr="00296DE3">
        <w:rPr>
          <w:rFonts w:ascii="Calibri" w:hAnsi="Calibri" w:cs="Calibri"/>
          <w:color w:val="auto"/>
        </w:rPr>
        <w:t>via original e deverá ser inserid</w:t>
      </w:r>
      <w:r w:rsidR="008617ED">
        <w:rPr>
          <w:rFonts w:ascii="Calibri" w:hAnsi="Calibri" w:cs="Calibri"/>
          <w:color w:val="auto"/>
        </w:rPr>
        <w:t>a em</w:t>
      </w:r>
      <w:r w:rsidRPr="00296DE3">
        <w:rPr>
          <w:rFonts w:ascii="Calibri" w:hAnsi="Calibri" w:cs="Calibri"/>
          <w:color w:val="auto"/>
        </w:rPr>
        <w:t xml:space="preserve"> envelope devidamente fechado e lacrado, contendo a</w:t>
      </w:r>
      <w:r w:rsidRPr="00296DE3">
        <w:rPr>
          <w:rFonts w:ascii="Calibri" w:hAnsi="Calibri" w:cs="Calibri"/>
        </w:rPr>
        <w:t xml:space="preserve"> identificação da IES proponente e meios de contato, </w:t>
      </w:r>
      <w:r w:rsidR="008617ED">
        <w:rPr>
          <w:rFonts w:ascii="Calibri" w:hAnsi="Calibri" w:cs="Calibri"/>
          <w:color w:val="auto"/>
        </w:rPr>
        <w:t>e,</w:t>
      </w:r>
      <w:r w:rsidR="008617ED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no verso</w:t>
      </w:r>
      <w:r w:rsidR="008617ED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o seguinte endereçamento: </w:t>
      </w:r>
      <w:r w:rsidR="008617ED" w:rsidRPr="00296DE3">
        <w:rPr>
          <w:rFonts w:ascii="Calibri" w:hAnsi="Calibri" w:cs="Calibri"/>
          <w:color w:val="auto"/>
        </w:rPr>
        <w:t>“</w:t>
      </w:r>
      <w:r w:rsidRPr="00296DE3">
        <w:rPr>
          <w:rFonts w:ascii="Calibri" w:hAnsi="Calibri" w:cs="Calibri"/>
          <w:color w:val="auto"/>
        </w:rPr>
        <w:t xml:space="preserve">À Comissão de Seleção do Conselho Regional de Contabilidade do Xxxxxx – Chamamento Público n.º XXXX/20XX – </w:t>
      </w:r>
      <w:r w:rsidR="00B92BD4" w:rsidRPr="00296DE3">
        <w:rPr>
          <w:rFonts w:ascii="Calibri" w:hAnsi="Calibri" w:cs="Calibri"/>
          <w:color w:val="auto"/>
        </w:rPr>
        <w:t>Recurso</w:t>
      </w:r>
      <w:r w:rsidRPr="00296DE3">
        <w:rPr>
          <w:rFonts w:ascii="Calibri" w:hAnsi="Calibri" w:cs="Calibri"/>
          <w:color w:val="auto"/>
        </w:rPr>
        <w:t>”.</w:t>
      </w:r>
    </w:p>
    <w:p w14:paraId="0731D655" w14:textId="77777777" w:rsidR="00017C4D" w:rsidRPr="00296DE3" w:rsidRDefault="00017C4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68D4361" w14:textId="12A36E59" w:rsidR="000C513A" w:rsidRPr="00296DE3" w:rsidRDefault="000C513A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A068A1" w:rsidRPr="00296DE3">
        <w:rPr>
          <w:rFonts w:ascii="Calibri" w:hAnsi="Calibri" w:cs="Calibri"/>
          <w:color w:val="auto"/>
        </w:rPr>
        <w:t>10</w:t>
      </w:r>
      <w:r w:rsidRPr="00296DE3">
        <w:rPr>
          <w:rFonts w:ascii="Calibri" w:hAnsi="Calibri" w:cs="Calibri"/>
          <w:color w:val="auto"/>
        </w:rPr>
        <w:t xml:space="preserve">.6 Nos casos de envio da documentação por via postal, será de inteira responsabilidade da IES que a entrega à Comissão de Seleção seja </w:t>
      </w:r>
      <w:r w:rsidR="008617ED">
        <w:rPr>
          <w:rFonts w:ascii="Calibri" w:hAnsi="Calibri" w:cs="Calibri"/>
          <w:color w:val="auto"/>
        </w:rPr>
        <w:t>efetivada</w:t>
      </w:r>
      <w:r w:rsidR="008617ED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até o último dia do prazo constante da etapa 5</w:t>
      </w:r>
      <w:r w:rsidR="008617ED">
        <w:rPr>
          <w:rFonts w:ascii="Calibri" w:hAnsi="Calibri" w:cs="Calibri"/>
          <w:color w:val="auto"/>
        </w:rPr>
        <w:t xml:space="preserve"> e</w:t>
      </w:r>
      <w:r w:rsidRPr="00296DE3">
        <w:rPr>
          <w:rFonts w:ascii="Calibri" w:hAnsi="Calibri" w:cs="Calibri"/>
          <w:color w:val="auto"/>
        </w:rPr>
        <w:t xml:space="preserve"> previst</w:t>
      </w:r>
      <w:r w:rsidR="00F507B6" w:rsidRPr="00296DE3">
        <w:rPr>
          <w:rFonts w:ascii="Calibri" w:hAnsi="Calibri" w:cs="Calibri"/>
          <w:color w:val="auto"/>
        </w:rPr>
        <w:t>o</w:t>
      </w:r>
      <w:r w:rsidRPr="00296DE3">
        <w:rPr>
          <w:rFonts w:ascii="Calibri" w:hAnsi="Calibri" w:cs="Calibri"/>
          <w:color w:val="auto"/>
        </w:rPr>
        <w:t xml:space="preserve"> no item 9.1 do presente Edital. A Comissão de Seleção, o Conselho Regional de Contabilidade do Xxxxxx e o </w:t>
      </w:r>
      <w:r w:rsidR="00554CA1" w:rsidRPr="00296DE3">
        <w:rPr>
          <w:rFonts w:ascii="Calibri" w:hAnsi="Calibri" w:cs="Calibri"/>
          <w:color w:val="auto"/>
        </w:rPr>
        <w:t>CFC</w:t>
      </w:r>
      <w:r w:rsidRPr="00296DE3">
        <w:rPr>
          <w:rFonts w:ascii="Calibri" w:hAnsi="Calibri" w:cs="Calibri"/>
          <w:color w:val="auto"/>
        </w:rPr>
        <w:t xml:space="preserve"> não terão </w:t>
      </w:r>
      <w:r w:rsidR="008617ED">
        <w:rPr>
          <w:rFonts w:ascii="Calibri" w:hAnsi="Calibri" w:cs="Calibri"/>
          <w:color w:val="auto"/>
        </w:rPr>
        <w:t>qualquer</w:t>
      </w:r>
      <w:r w:rsidR="008617ED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>responsabilidade sobre a entrega fora do prazo estabelecido.</w:t>
      </w:r>
    </w:p>
    <w:p w14:paraId="04D40670" w14:textId="5507ADFC" w:rsidR="000C513A" w:rsidRPr="00296DE3" w:rsidRDefault="000C513A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909A26D" w14:textId="3C3D18BF" w:rsidR="006E6ABE" w:rsidRPr="00296DE3" w:rsidRDefault="006E6ABE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A068A1" w:rsidRPr="00296DE3">
        <w:rPr>
          <w:rFonts w:ascii="Calibri" w:hAnsi="Calibri" w:cs="Calibri"/>
          <w:color w:val="auto"/>
        </w:rPr>
        <w:t>11</w:t>
      </w:r>
      <w:r w:rsidRPr="00296DE3">
        <w:rPr>
          <w:rFonts w:ascii="Calibri" w:hAnsi="Calibri" w:cs="Calibri"/>
          <w:b/>
          <w:bCs/>
          <w:color w:val="auto"/>
        </w:rPr>
        <w:t xml:space="preserve"> Etapa </w:t>
      </w:r>
      <w:r w:rsidR="00A068A1" w:rsidRPr="00296DE3">
        <w:rPr>
          <w:rFonts w:ascii="Calibri" w:hAnsi="Calibri" w:cs="Calibri"/>
          <w:b/>
          <w:bCs/>
          <w:color w:val="auto"/>
        </w:rPr>
        <w:t>9</w:t>
      </w:r>
      <w:r w:rsidRPr="00296DE3">
        <w:rPr>
          <w:rFonts w:ascii="Calibri" w:hAnsi="Calibri" w:cs="Calibri"/>
          <w:b/>
          <w:bCs/>
          <w:color w:val="auto"/>
        </w:rPr>
        <w:t xml:space="preserve">: Análise, julgamento e publicação, pela Comissão de Seleção, dos resultados dos recursos apresentados na </w:t>
      </w:r>
      <w:r w:rsidR="00A068A1" w:rsidRPr="00296DE3">
        <w:rPr>
          <w:rFonts w:ascii="Calibri" w:hAnsi="Calibri" w:cs="Calibri"/>
          <w:b/>
          <w:bCs/>
          <w:color w:val="auto"/>
        </w:rPr>
        <w:t>e</w:t>
      </w:r>
      <w:r w:rsidRPr="00296DE3">
        <w:rPr>
          <w:rFonts w:ascii="Calibri" w:hAnsi="Calibri" w:cs="Calibri"/>
          <w:b/>
          <w:bCs/>
          <w:color w:val="auto"/>
        </w:rPr>
        <w:t xml:space="preserve">tapa </w:t>
      </w:r>
      <w:r w:rsidR="00A068A1" w:rsidRPr="00296DE3">
        <w:rPr>
          <w:rFonts w:ascii="Calibri" w:hAnsi="Calibri" w:cs="Calibri"/>
          <w:b/>
          <w:bCs/>
          <w:color w:val="auto"/>
        </w:rPr>
        <w:t>8</w:t>
      </w:r>
    </w:p>
    <w:p w14:paraId="01A930DA" w14:textId="0EEB252A" w:rsidR="006E6ABE" w:rsidRPr="00296DE3" w:rsidRDefault="006E6ABE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</w:p>
    <w:p w14:paraId="628C8054" w14:textId="4EE24AC7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</w:t>
      </w:r>
      <w:r w:rsidR="00FD4555" w:rsidRPr="00296DE3">
        <w:rPr>
          <w:rFonts w:ascii="Calibri" w:hAnsi="Calibri" w:cs="Calibri"/>
          <w:color w:val="auto"/>
        </w:rPr>
        <w:t>11</w:t>
      </w:r>
      <w:r w:rsidRPr="00296DE3">
        <w:rPr>
          <w:rFonts w:ascii="Calibri" w:hAnsi="Calibri" w:cs="Calibri"/>
          <w:color w:val="auto"/>
        </w:rPr>
        <w:t xml:space="preserve">.1 Nesta etapa, de caráter eliminatório, a Comissão de Seleção terá total independência técnica para exercer a análise e </w:t>
      </w:r>
      <w:r w:rsidR="008617ED">
        <w:rPr>
          <w:rFonts w:ascii="Calibri" w:hAnsi="Calibri" w:cs="Calibri"/>
          <w:color w:val="auto"/>
        </w:rPr>
        <w:t xml:space="preserve">o </w:t>
      </w:r>
      <w:r w:rsidRPr="00296DE3">
        <w:rPr>
          <w:rFonts w:ascii="Calibri" w:hAnsi="Calibri" w:cs="Calibri"/>
          <w:color w:val="auto"/>
        </w:rPr>
        <w:t>julgamento dos recursos apresentados pel</w:t>
      </w:r>
      <w:r w:rsidR="00FD4555" w:rsidRPr="00296DE3">
        <w:rPr>
          <w:rFonts w:ascii="Calibri" w:hAnsi="Calibri" w:cs="Calibri"/>
          <w:color w:val="auto"/>
        </w:rPr>
        <w:t>os interessados</w:t>
      </w:r>
      <w:r w:rsidRPr="00296DE3">
        <w:rPr>
          <w:rFonts w:ascii="Calibri" w:hAnsi="Calibri" w:cs="Calibri"/>
          <w:color w:val="auto"/>
        </w:rPr>
        <w:t>.</w:t>
      </w:r>
    </w:p>
    <w:p w14:paraId="4323F5AD" w14:textId="6EEDD814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7EC621F1" w14:textId="21B61068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</w:t>
      </w:r>
      <w:r w:rsidR="00FD4555" w:rsidRPr="00296DE3">
        <w:rPr>
          <w:rFonts w:ascii="Calibri" w:hAnsi="Calibri" w:cs="Calibri"/>
        </w:rPr>
        <w:t>11</w:t>
      </w:r>
      <w:r w:rsidRPr="00296DE3">
        <w:rPr>
          <w:rFonts w:ascii="Calibri" w:hAnsi="Calibri" w:cs="Calibri"/>
        </w:rPr>
        <w:t xml:space="preserve">.2 A análise e </w:t>
      </w:r>
      <w:r w:rsidR="008617ED">
        <w:rPr>
          <w:rFonts w:ascii="Calibri" w:hAnsi="Calibri" w:cs="Calibri"/>
        </w:rPr>
        <w:t xml:space="preserve">o </w:t>
      </w:r>
      <w:r w:rsidRPr="00296DE3">
        <w:rPr>
          <w:rFonts w:ascii="Calibri" w:hAnsi="Calibri" w:cs="Calibri"/>
        </w:rPr>
        <w:t>julgamento realizado</w:t>
      </w:r>
      <w:r w:rsidR="008617ED">
        <w:rPr>
          <w:rFonts w:ascii="Calibri" w:hAnsi="Calibri" w:cs="Calibri"/>
        </w:rPr>
        <w:t>s</w:t>
      </w:r>
      <w:r w:rsidRPr="00296DE3">
        <w:rPr>
          <w:rFonts w:ascii="Calibri" w:hAnsi="Calibri" w:cs="Calibri"/>
        </w:rPr>
        <w:t xml:space="preserve"> pela Comissão de Seleção ser</w:t>
      </w:r>
      <w:r w:rsidR="008617ED">
        <w:rPr>
          <w:rFonts w:ascii="Calibri" w:hAnsi="Calibri" w:cs="Calibri"/>
        </w:rPr>
        <w:t>ão</w:t>
      </w:r>
      <w:r w:rsidRPr="00296DE3">
        <w:rPr>
          <w:rFonts w:ascii="Calibri" w:hAnsi="Calibri" w:cs="Calibri"/>
        </w:rPr>
        <w:t xml:space="preserve"> basead</w:t>
      </w:r>
      <w:r w:rsidR="008617ED">
        <w:rPr>
          <w:rFonts w:ascii="Calibri" w:hAnsi="Calibri" w:cs="Calibri"/>
        </w:rPr>
        <w:t>os</w:t>
      </w:r>
      <w:r w:rsidRPr="00296DE3">
        <w:rPr>
          <w:rFonts w:ascii="Calibri" w:hAnsi="Calibri" w:cs="Calibri"/>
        </w:rPr>
        <w:t xml:space="preserve"> estritamente na verificação dos argumentos e na documentação apresentada quanto ao seu conteúdo, </w:t>
      </w:r>
      <w:r w:rsidR="008617ED">
        <w:rPr>
          <w:rFonts w:ascii="Calibri" w:hAnsi="Calibri" w:cs="Calibri"/>
        </w:rPr>
        <w:t xml:space="preserve">à </w:t>
      </w:r>
      <w:r w:rsidRPr="00296DE3">
        <w:rPr>
          <w:rFonts w:ascii="Calibri" w:hAnsi="Calibri" w:cs="Calibri"/>
        </w:rPr>
        <w:t xml:space="preserve">veracidade das informações, </w:t>
      </w:r>
      <w:r w:rsidR="008617ED">
        <w:rPr>
          <w:rFonts w:ascii="Calibri" w:hAnsi="Calibri" w:cs="Calibri"/>
        </w:rPr>
        <w:t xml:space="preserve">à </w:t>
      </w:r>
      <w:r w:rsidRPr="00296DE3">
        <w:rPr>
          <w:rFonts w:ascii="Calibri" w:hAnsi="Calibri" w:cs="Calibri"/>
        </w:rPr>
        <w:t xml:space="preserve">conferência das informações e </w:t>
      </w:r>
      <w:r w:rsidR="008617ED">
        <w:rPr>
          <w:rFonts w:ascii="Calibri" w:hAnsi="Calibri" w:cs="Calibri"/>
        </w:rPr>
        <w:t>à</w:t>
      </w:r>
      <w:r w:rsidRPr="00296DE3">
        <w:rPr>
          <w:rFonts w:ascii="Calibri" w:hAnsi="Calibri" w:cs="Calibri"/>
        </w:rPr>
        <w:t xml:space="preserve"> </w:t>
      </w:r>
      <w:r w:rsidR="008617ED" w:rsidRPr="00296DE3">
        <w:rPr>
          <w:rFonts w:ascii="Calibri" w:hAnsi="Calibri" w:cs="Calibri"/>
        </w:rPr>
        <w:t xml:space="preserve">tácita </w:t>
      </w:r>
      <w:r w:rsidRPr="00296DE3">
        <w:rPr>
          <w:rFonts w:ascii="Calibri" w:hAnsi="Calibri" w:cs="Calibri"/>
        </w:rPr>
        <w:t>comprovação</w:t>
      </w:r>
      <w:r w:rsidR="0061482B" w:rsidRPr="00296DE3">
        <w:rPr>
          <w:rFonts w:ascii="Calibri" w:hAnsi="Calibri" w:cs="Calibri"/>
        </w:rPr>
        <w:t>,</w:t>
      </w:r>
      <w:r w:rsidRPr="00296DE3">
        <w:rPr>
          <w:rFonts w:ascii="Calibri" w:hAnsi="Calibri" w:cs="Calibri"/>
        </w:rPr>
        <w:t xml:space="preserve"> ou não</w:t>
      </w:r>
      <w:r w:rsidR="0061482B" w:rsidRPr="00296DE3">
        <w:rPr>
          <w:rFonts w:ascii="Calibri" w:hAnsi="Calibri" w:cs="Calibri"/>
        </w:rPr>
        <w:t>,</w:t>
      </w:r>
      <w:r w:rsidRPr="00296DE3">
        <w:rPr>
          <w:rFonts w:ascii="Calibri" w:hAnsi="Calibri" w:cs="Calibri"/>
        </w:rPr>
        <w:t xml:space="preserve"> de algum tipo de restrição.</w:t>
      </w:r>
    </w:p>
    <w:p w14:paraId="35877718" w14:textId="28F0A910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600BB94B" w14:textId="2707BBC3" w:rsidR="00FD4555" w:rsidRPr="00296DE3" w:rsidRDefault="00FD4555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9.11.3</w:t>
      </w:r>
      <w:r w:rsidRPr="00296DE3">
        <w:rPr>
          <w:rFonts w:ascii="Calibri" w:hAnsi="Calibri" w:cs="Calibri"/>
          <w:b/>
          <w:bCs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 xml:space="preserve">A </w:t>
      </w:r>
      <w:r w:rsidR="0061482B" w:rsidRPr="00296DE3">
        <w:rPr>
          <w:rFonts w:ascii="Calibri" w:hAnsi="Calibri" w:cs="Calibri"/>
          <w:color w:val="auto"/>
        </w:rPr>
        <w:t>falsidade</w:t>
      </w:r>
      <w:r w:rsidRPr="00296DE3">
        <w:rPr>
          <w:rFonts w:ascii="Calibri" w:hAnsi="Calibri" w:cs="Calibri"/>
          <w:color w:val="auto"/>
        </w:rPr>
        <w:t xml:space="preserve"> d</w:t>
      </w:r>
      <w:r w:rsidR="009E2331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 xml:space="preserve"> informações, dados e/ou contextos apresentad</w:t>
      </w:r>
      <w:r w:rsidR="009E2331">
        <w:rPr>
          <w:rFonts w:ascii="Calibri" w:hAnsi="Calibri" w:cs="Calibri"/>
          <w:color w:val="auto"/>
        </w:rPr>
        <w:t>o</w:t>
      </w:r>
      <w:r w:rsidRPr="00296DE3">
        <w:rPr>
          <w:rFonts w:ascii="Calibri" w:hAnsi="Calibri" w:cs="Calibri"/>
          <w:color w:val="auto"/>
        </w:rPr>
        <w:t>s no recurso que não sejam referentes ao objeto deste Edital e/ou que não sejam a realidade dos fatos acarretará ao interessado o indeferimento do pleito, sem análise e julgamento do mérito, podendo ensejar a comunicação do fato às autoridades competentes, inclusive para apuração do cometimento de eventuais transgressões legais e criminais.</w:t>
      </w:r>
    </w:p>
    <w:p w14:paraId="3392A062" w14:textId="58972DE6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68A565F5" w14:textId="6DA8A77C" w:rsidR="00FD4555" w:rsidRPr="00296DE3" w:rsidRDefault="00FD4555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9.</w:t>
      </w:r>
      <w:r w:rsidR="00AD4959" w:rsidRPr="00296DE3">
        <w:rPr>
          <w:rFonts w:cs="Calibri"/>
          <w:sz w:val="24"/>
          <w:szCs w:val="24"/>
        </w:rPr>
        <w:t>11</w:t>
      </w:r>
      <w:r w:rsidRPr="00296DE3">
        <w:rPr>
          <w:rFonts w:cs="Calibri"/>
          <w:sz w:val="24"/>
          <w:szCs w:val="24"/>
        </w:rPr>
        <w:t>.4 Caso a Comissão de Seleção tenha a necessidade de efetuar diligências para sanar dúvidas sobre os recursos apresentados, o(s) interessado(s) e/ou a(s) IES(s) deverá(ão) disponibilizar data e horário para a Comissão de Seleção proceder com todos os atos necessários para saneamento dos pontos elencados</w:t>
      </w:r>
      <w:r w:rsidR="00AD4959" w:rsidRPr="00296DE3">
        <w:rPr>
          <w:rFonts w:cs="Calibri"/>
          <w:sz w:val="24"/>
          <w:szCs w:val="24"/>
        </w:rPr>
        <w:t>, ficando facultado à Comissão de Seleção efetuar diligência sem prévio aviso, desde que apresente justificativa fundamentada para tal procedimento.</w:t>
      </w:r>
    </w:p>
    <w:p w14:paraId="1D5FBDE0" w14:textId="7D040F1E" w:rsidR="00FD4555" w:rsidRPr="00296DE3" w:rsidRDefault="00FD4555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3E06820B" w14:textId="454AFA3B" w:rsidR="0061482B" w:rsidRPr="00296DE3" w:rsidRDefault="0061482B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 xml:space="preserve">9.11.5 Para o disposto no item 9.11.4, a Comissão de Seleção não poderá efetuar a substituição e/ou a inclusão de qualquer documentação, mesmo que seja para </w:t>
      </w:r>
      <w:r w:rsidR="009E2331">
        <w:rPr>
          <w:rFonts w:cs="Calibri"/>
          <w:sz w:val="24"/>
          <w:szCs w:val="24"/>
        </w:rPr>
        <w:t>deslindar</w:t>
      </w:r>
      <w:r w:rsidRPr="00296DE3">
        <w:rPr>
          <w:rFonts w:cs="Calibri"/>
          <w:sz w:val="24"/>
          <w:szCs w:val="24"/>
        </w:rPr>
        <w:t xml:space="preserve"> o seu conteúdo, devendo ser adotado o procedimento de registrar</w:t>
      </w:r>
      <w:r w:rsidR="009E2331" w:rsidRPr="00296DE3">
        <w:rPr>
          <w:rFonts w:cs="Calibri"/>
          <w:sz w:val="24"/>
          <w:szCs w:val="24"/>
        </w:rPr>
        <w:t xml:space="preserve"> em ata</w:t>
      </w:r>
      <w:r w:rsidRPr="00296DE3">
        <w:rPr>
          <w:rFonts w:cs="Calibri"/>
          <w:sz w:val="24"/>
          <w:szCs w:val="24"/>
        </w:rPr>
        <w:t xml:space="preserve"> os atos e fatos observados</w:t>
      </w:r>
      <w:r w:rsidR="009E2331">
        <w:rPr>
          <w:rFonts w:cs="Calibri"/>
          <w:sz w:val="24"/>
          <w:szCs w:val="24"/>
        </w:rPr>
        <w:t>,</w:t>
      </w:r>
      <w:r w:rsidRPr="00296DE3">
        <w:rPr>
          <w:rFonts w:cs="Calibri"/>
          <w:sz w:val="24"/>
          <w:szCs w:val="24"/>
        </w:rPr>
        <w:t xml:space="preserve"> inclui</w:t>
      </w:r>
      <w:r w:rsidR="004E7FBF">
        <w:rPr>
          <w:rFonts w:cs="Calibri"/>
          <w:sz w:val="24"/>
          <w:szCs w:val="24"/>
        </w:rPr>
        <w:t xml:space="preserve">ndo as </w:t>
      </w:r>
      <w:r w:rsidRPr="00296DE3">
        <w:rPr>
          <w:rFonts w:cs="Calibri"/>
          <w:sz w:val="24"/>
          <w:szCs w:val="24"/>
        </w:rPr>
        <w:t>imagens dos fatos obtidos.</w:t>
      </w:r>
    </w:p>
    <w:p w14:paraId="39DF35DB" w14:textId="4321F0AB" w:rsidR="0061482B" w:rsidRPr="00296DE3" w:rsidRDefault="0061482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576D4D6" w14:textId="62F0F874" w:rsidR="00AD4959" w:rsidRPr="00296DE3" w:rsidRDefault="00E964F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9</w:t>
      </w:r>
      <w:r w:rsidR="001A7109" w:rsidRPr="00296DE3">
        <w:rPr>
          <w:rFonts w:ascii="Calibri" w:hAnsi="Calibri" w:cs="Calibri"/>
          <w:color w:val="auto"/>
        </w:rPr>
        <w:t>.</w:t>
      </w:r>
      <w:r w:rsidR="00AD4959" w:rsidRPr="00296DE3">
        <w:rPr>
          <w:rFonts w:ascii="Calibri" w:hAnsi="Calibri" w:cs="Calibri"/>
          <w:color w:val="auto"/>
        </w:rPr>
        <w:t>11</w:t>
      </w:r>
      <w:r w:rsidR="001A7109" w:rsidRPr="00296DE3">
        <w:rPr>
          <w:rFonts w:ascii="Calibri" w:hAnsi="Calibri" w:cs="Calibri"/>
          <w:color w:val="auto"/>
        </w:rPr>
        <w:t>.</w:t>
      </w:r>
      <w:r w:rsidR="00AD4959" w:rsidRPr="00296DE3">
        <w:rPr>
          <w:rFonts w:ascii="Calibri" w:hAnsi="Calibri" w:cs="Calibri"/>
          <w:color w:val="auto"/>
        </w:rPr>
        <w:t>6</w:t>
      </w:r>
      <w:r w:rsidR="001A7109" w:rsidRPr="00296DE3">
        <w:rPr>
          <w:rFonts w:ascii="Calibri" w:hAnsi="Calibri" w:cs="Calibri"/>
          <w:color w:val="auto"/>
        </w:rPr>
        <w:t xml:space="preserve"> O descumprimento </w:t>
      </w:r>
      <w:r w:rsidR="00AD4959" w:rsidRPr="00296DE3">
        <w:rPr>
          <w:rFonts w:ascii="Calibri" w:hAnsi="Calibri" w:cs="Calibri"/>
          <w:color w:val="auto"/>
        </w:rPr>
        <w:t>pelo interessado e/ou pela IES</w:t>
      </w:r>
      <w:r w:rsidR="001A7109" w:rsidRPr="00296DE3">
        <w:rPr>
          <w:rFonts w:ascii="Calibri" w:hAnsi="Calibri" w:cs="Calibri"/>
          <w:color w:val="auto"/>
        </w:rPr>
        <w:t xml:space="preserve"> do disposto no ite</w:t>
      </w:r>
      <w:r w:rsidR="00310E1B" w:rsidRPr="00296DE3">
        <w:rPr>
          <w:rFonts w:ascii="Calibri" w:hAnsi="Calibri" w:cs="Calibri"/>
          <w:color w:val="auto"/>
        </w:rPr>
        <w:t>m</w:t>
      </w:r>
      <w:r w:rsidR="001A7109" w:rsidRPr="00296DE3">
        <w:rPr>
          <w:rFonts w:ascii="Calibri" w:hAnsi="Calibri" w:cs="Calibri"/>
          <w:color w:val="auto"/>
        </w:rPr>
        <w:t xml:space="preserve"> 9.</w:t>
      </w:r>
      <w:r w:rsidR="00AD4959" w:rsidRPr="00296DE3">
        <w:rPr>
          <w:rFonts w:ascii="Calibri" w:hAnsi="Calibri" w:cs="Calibri"/>
          <w:color w:val="auto"/>
        </w:rPr>
        <w:t>11</w:t>
      </w:r>
      <w:r w:rsidR="001A7109" w:rsidRPr="00296DE3">
        <w:rPr>
          <w:rFonts w:ascii="Calibri" w:hAnsi="Calibri" w:cs="Calibri"/>
          <w:color w:val="auto"/>
        </w:rPr>
        <w:t>.</w:t>
      </w:r>
      <w:r w:rsidR="00AD4959" w:rsidRPr="00296DE3">
        <w:rPr>
          <w:rFonts w:ascii="Calibri" w:hAnsi="Calibri" w:cs="Calibri"/>
          <w:color w:val="auto"/>
        </w:rPr>
        <w:t>4</w:t>
      </w:r>
      <w:r w:rsidR="001A7109" w:rsidRPr="00296DE3">
        <w:rPr>
          <w:rFonts w:ascii="Calibri" w:hAnsi="Calibri" w:cs="Calibri"/>
          <w:color w:val="auto"/>
        </w:rPr>
        <w:t xml:space="preserve"> </w:t>
      </w:r>
      <w:r w:rsidR="00AD4959" w:rsidRPr="00296DE3">
        <w:rPr>
          <w:rFonts w:ascii="Calibri" w:hAnsi="Calibri" w:cs="Calibri"/>
          <w:color w:val="auto"/>
        </w:rPr>
        <w:t xml:space="preserve">do presente Edital </w:t>
      </w:r>
      <w:r w:rsidR="001A7109" w:rsidRPr="00296DE3">
        <w:rPr>
          <w:rFonts w:ascii="Calibri" w:hAnsi="Calibri" w:cs="Calibri"/>
          <w:color w:val="auto"/>
        </w:rPr>
        <w:t>ou o impedimento de acesso às dependências d</w:t>
      </w:r>
      <w:r w:rsidR="00AD4959" w:rsidRPr="00296DE3">
        <w:rPr>
          <w:rFonts w:ascii="Calibri" w:hAnsi="Calibri" w:cs="Calibri"/>
          <w:color w:val="auto"/>
        </w:rPr>
        <w:t xml:space="preserve">o interessado </w:t>
      </w:r>
      <w:r w:rsidRPr="00296DE3">
        <w:rPr>
          <w:rFonts w:ascii="Calibri" w:hAnsi="Calibri" w:cs="Calibri"/>
          <w:color w:val="auto"/>
        </w:rPr>
        <w:t xml:space="preserve">e/ou da IES </w:t>
      </w:r>
      <w:r w:rsidR="00F507B6" w:rsidRPr="00296DE3">
        <w:rPr>
          <w:rFonts w:ascii="Calibri" w:hAnsi="Calibri" w:cs="Calibri"/>
          <w:color w:val="auto"/>
        </w:rPr>
        <w:t>e/</w:t>
      </w:r>
      <w:r w:rsidR="001A7109" w:rsidRPr="00296DE3">
        <w:rPr>
          <w:rFonts w:ascii="Calibri" w:hAnsi="Calibri" w:cs="Calibri"/>
          <w:color w:val="auto"/>
        </w:rPr>
        <w:t>ou à documentação referente ao objeto d</w:t>
      </w:r>
      <w:r w:rsidRPr="00296DE3">
        <w:rPr>
          <w:rFonts w:ascii="Calibri" w:hAnsi="Calibri" w:cs="Calibri"/>
          <w:color w:val="auto"/>
        </w:rPr>
        <w:t>as etapas 8 e 9</w:t>
      </w:r>
      <w:r w:rsidR="009E2331">
        <w:rPr>
          <w:rFonts w:ascii="Calibri" w:hAnsi="Calibri" w:cs="Calibri"/>
          <w:color w:val="auto"/>
        </w:rPr>
        <w:t>,</w:t>
      </w:r>
      <w:r w:rsidR="00F66E05" w:rsidRPr="00296DE3">
        <w:rPr>
          <w:rFonts w:ascii="Calibri" w:hAnsi="Calibri" w:cs="Calibri"/>
          <w:color w:val="auto"/>
        </w:rPr>
        <w:t xml:space="preserve"> previst</w:t>
      </w:r>
      <w:r w:rsidR="009E2331">
        <w:rPr>
          <w:rFonts w:ascii="Calibri" w:hAnsi="Calibri" w:cs="Calibri"/>
          <w:color w:val="auto"/>
        </w:rPr>
        <w:t>a</w:t>
      </w:r>
      <w:r w:rsidR="00F66E05" w:rsidRPr="00296DE3">
        <w:rPr>
          <w:rFonts w:ascii="Calibri" w:hAnsi="Calibri" w:cs="Calibri"/>
          <w:color w:val="auto"/>
        </w:rPr>
        <w:t>s respectivamente nos itens 9.10 e 9.11 do presente Edital</w:t>
      </w:r>
      <w:r w:rsidR="001A7109" w:rsidRPr="00296DE3">
        <w:rPr>
          <w:rFonts w:ascii="Calibri" w:hAnsi="Calibri" w:cs="Calibri"/>
          <w:color w:val="auto"/>
        </w:rPr>
        <w:t xml:space="preserve">, </w:t>
      </w:r>
      <w:r w:rsidR="00AD4959" w:rsidRPr="00296DE3">
        <w:rPr>
          <w:rFonts w:ascii="Calibri" w:hAnsi="Calibri" w:cs="Calibri"/>
          <w:color w:val="auto"/>
        </w:rPr>
        <w:t>ensejar</w:t>
      </w:r>
      <w:r w:rsidR="009E2331">
        <w:rPr>
          <w:rFonts w:ascii="Calibri" w:hAnsi="Calibri" w:cs="Calibri"/>
          <w:color w:val="auto"/>
        </w:rPr>
        <w:t>ão</w:t>
      </w:r>
      <w:r w:rsidR="00AD4959" w:rsidRPr="00296DE3">
        <w:rPr>
          <w:rFonts w:ascii="Calibri" w:hAnsi="Calibri" w:cs="Calibri"/>
          <w:color w:val="auto"/>
        </w:rPr>
        <w:t xml:space="preserve"> ao interessado e/ou </w:t>
      </w:r>
      <w:r w:rsidR="009E2331">
        <w:rPr>
          <w:rFonts w:ascii="Calibri" w:hAnsi="Calibri" w:cs="Calibri"/>
          <w:color w:val="auto"/>
        </w:rPr>
        <w:t>à</w:t>
      </w:r>
      <w:r w:rsidR="00AD4959" w:rsidRPr="00296DE3">
        <w:rPr>
          <w:rFonts w:ascii="Calibri" w:hAnsi="Calibri" w:cs="Calibri"/>
          <w:color w:val="auto"/>
        </w:rPr>
        <w:t xml:space="preserve"> IES que negou o acesso o indeferimento do pleito, sem análise e julgamento do mérito</w:t>
      </w:r>
      <w:r w:rsidR="009E2331">
        <w:rPr>
          <w:rFonts w:ascii="Calibri" w:hAnsi="Calibri" w:cs="Calibri"/>
          <w:color w:val="auto"/>
        </w:rPr>
        <w:t>,</w:t>
      </w:r>
      <w:r w:rsidR="00AD4959" w:rsidRPr="00296DE3">
        <w:rPr>
          <w:rFonts w:ascii="Calibri" w:hAnsi="Calibri" w:cs="Calibri"/>
          <w:color w:val="auto"/>
        </w:rPr>
        <w:t xml:space="preserve"> </w:t>
      </w:r>
      <w:r w:rsidR="00B42915" w:rsidRPr="00296DE3">
        <w:rPr>
          <w:rFonts w:ascii="Calibri" w:hAnsi="Calibri" w:cs="Calibri"/>
          <w:color w:val="auto"/>
        </w:rPr>
        <w:t>e</w:t>
      </w:r>
      <w:r w:rsidR="00AD4959" w:rsidRPr="00296DE3">
        <w:rPr>
          <w:rFonts w:ascii="Calibri" w:hAnsi="Calibri" w:cs="Calibri"/>
          <w:color w:val="auto"/>
        </w:rPr>
        <w:t xml:space="preserve"> a exclusão automática do processo de seleção, não cabendo ao interessado e/ou </w:t>
      </w:r>
      <w:r w:rsidR="009E2331">
        <w:rPr>
          <w:rFonts w:ascii="Calibri" w:hAnsi="Calibri" w:cs="Calibri"/>
          <w:color w:val="auto"/>
        </w:rPr>
        <w:t>à</w:t>
      </w:r>
      <w:r w:rsidR="00AD4959" w:rsidRPr="00296DE3">
        <w:rPr>
          <w:rFonts w:ascii="Calibri" w:hAnsi="Calibri" w:cs="Calibri"/>
          <w:color w:val="auto"/>
        </w:rPr>
        <w:t xml:space="preserve"> IES a interposição de alegações e/ou recursos para a concessão de nova oportunidade.</w:t>
      </w:r>
    </w:p>
    <w:p w14:paraId="5B791CE2" w14:textId="5055DE2C" w:rsidR="00AD4959" w:rsidRPr="00296DE3" w:rsidRDefault="00AD4959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43071665" w14:textId="579817E7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</w:t>
      </w:r>
      <w:r w:rsidR="00E964F3" w:rsidRPr="00296DE3">
        <w:rPr>
          <w:rFonts w:ascii="Calibri" w:hAnsi="Calibri" w:cs="Calibri"/>
          <w:color w:val="auto"/>
        </w:rPr>
        <w:t>1</w:t>
      </w:r>
      <w:r w:rsidRPr="00296DE3">
        <w:rPr>
          <w:rFonts w:ascii="Calibri" w:hAnsi="Calibri" w:cs="Calibri"/>
          <w:color w:val="auto"/>
        </w:rPr>
        <w:t>.</w:t>
      </w:r>
      <w:r w:rsidR="00E964F3" w:rsidRPr="00296DE3">
        <w:rPr>
          <w:rFonts w:ascii="Calibri" w:hAnsi="Calibri" w:cs="Calibri"/>
          <w:color w:val="auto"/>
        </w:rPr>
        <w:t>7</w:t>
      </w:r>
      <w:r w:rsidRPr="00296DE3">
        <w:rPr>
          <w:rFonts w:ascii="Calibri" w:hAnsi="Calibri" w:cs="Calibri"/>
          <w:color w:val="auto"/>
        </w:rPr>
        <w:t xml:space="preserve"> Após analisado</w:t>
      </w:r>
      <w:r w:rsidR="00072AF6" w:rsidRPr="00296DE3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 xml:space="preserve"> todos os recursos apresentados, a Comissão de Seleção procederá à divulgação do resultado</w:t>
      </w:r>
      <w:r w:rsidR="00072AF6" w:rsidRPr="00296DE3">
        <w:rPr>
          <w:rFonts w:ascii="Calibri" w:hAnsi="Calibri" w:cs="Calibri"/>
          <w:color w:val="auto"/>
        </w:rPr>
        <w:t xml:space="preserve"> de análise</w:t>
      </w:r>
      <w:r w:rsidRPr="00296DE3">
        <w:rPr>
          <w:rFonts w:ascii="Calibri" w:hAnsi="Calibri" w:cs="Calibri"/>
          <w:color w:val="auto"/>
        </w:rPr>
        <w:t xml:space="preserve"> </w:t>
      </w:r>
      <w:r w:rsidR="00072AF6" w:rsidRPr="00296DE3">
        <w:rPr>
          <w:rFonts w:ascii="Calibri" w:hAnsi="Calibri" w:cs="Calibri"/>
          <w:color w:val="auto"/>
        </w:rPr>
        <w:t xml:space="preserve">dos recursos </w:t>
      </w:r>
      <w:r w:rsidRPr="00296DE3">
        <w:rPr>
          <w:rFonts w:ascii="Calibri" w:hAnsi="Calibri" w:cs="Calibri"/>
          <w:color w:val="auto"/>
        </w:rPr>
        <w:t>no sítio eletrônico oficial do CRCXX</w:t>
      </w:r>
      <w:r w:rsidR="00E964F3" w:rsidRPr="00296DE3">
        <w:rPr>
          <w:rFonts w:ascii="Calibri" w:hAnsi="Calibri" w:cs="Calibri"/>
          <w:color w:val="auto"/>
        </w:rPr>
        <w:t>, i</w:t>
      </w:r>
      <w:r w:rsidRPr="00296DE3">
        <w:rPr>
          <w:rFonts w:ascii="Calibri" w:hAnsi="Calibri" w:cs="Calibri"/>
          <w:color w:val="auto"/>
        </w:rPr>
        <w:t xml:space="preserve">nformando </w:t>
      </w:r>
      <w:r w:rsidR="00E964F3" w:rsidRPr="00296DE3">
        <w:rPr>
          <w:rFonts w:ascii="Calibri" w:hAnsi="Calibri" w:cs="Calibri"/>
          <w:color w:val="auto"/>
        </w:rPr>
        <w:t xml:space="preserve">a </w:t>
      </w:r>
      <w:r w:rsidRPr="00296DE3">
        <w:rPr>
          <w:rFonts w:ascii="Calibri" w:hAnsi="Calibri" w:cs="Calibri"/>
          <w:color w:val="auto"/>
        </w:rPr>
        <w:t>remessa do processo ao CFC.</w:t>
      </w:r>
    </w:p>
    <w:p w14:paraId="01F2F85D" w14:textId="77777777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12EA8D4" w14:textId="2A7312B8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</w:t>
      </w:r>
      <w:r w:rsidR="00E964F3" w:rsidRPr="00296DE3">
        <w:rPr>
          <w:rFonts w:ascii="Calibri" w:hAnsi="Calibri" w:cs="Calibri"/>
          <w:color w:val="auto"/>
        </w:rPr>
        <w:t>1</w:t>
      </w:r>
      <w:r w:rsidRPr="00296DE3">
        <w:rPr>
          <w:rFonts w:ascii="Calibri" w:hAnsi="Calibri" w:cs="Calibri"/>
          <w:color w:val="auto"/>
        </w:rPr>
        <w:t>.</w:t>
      </w:r>
      <w:r w:rsidR="00E964F3" w:rsidRPr="00296DE3">
        <w:rPr>
          <w:rFonts w:ascii="Calibri" w:hAnsi="Calibri" w:cs="Calibri"/>
          <w:color w:val="auto"/>
        </w:rPr>
        <w:t>8</w:t>
      </w:r>
      <w:r w:rsidRPr="00296DE3">
        <w:rPr>
          <w:rFonts w:ascii="Calibri" w:hAnsi="Calibri" w:cs="Calibri"/>
          <w:color w:val="auto"/>
        </w:rPr>
        <w:t xml:space="preserve"> Concluído</w:t>
      </w:r>
      <w:r w:rsidR="009E2331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 xml:space="preserve"> os trabalhos desta </w:t>
      </w:r>
      <w:r w:rsidR="005C0E25" w:rsidRPr="00296DE3">
        <w:rPr>
          <w:rFonts w:ascii="Calibri" w:hAnsi="Calibri" w:cs="Calibri"/>
          <w:color w:val="auto"/>
        </w:rPr>
        <w:t>e</w:t>
      </w:r>
      <w:r w:rsidRPr="00296DE3">
        <w:rPr>
          <w:rFonts w:ascii="Calibri" w:hAnsi="Calibri" w:cs="Calibri"/>
          <w:color w:val="auto"/>
        </w:rPr>
        <w:t xml:space="preserve">tapa, a Comissão de Seleção confeccionará o seu relatório conclusivo sobre as fases do processo seletivo, </w:t>
      </w:r>
      <w:r w:rsidR="009E2331">
        <w:rPr>
          <w:rFonts w:ascii="Calibri" w:hAnsi="Calibri" w:cs="Calibri"/>
          <w:color w:val="auto"/>
        </w:rPr>
        <w:t xml:space="preserve">no qual deverá </w:t>
      </w:r>
      <w:r w:rsidRPr="00296DE3">
        <w:rPr>
          <w:rFonts w:ascii="Calibri" w:hAnsi="Calibri" w:cs="Calibri"/>
          <w:color w:val="auto"/>
        </w:rPr>
        <w:t>inclui</w:t>
      </w:r>
      <w:r w:rsidR="009E2331">
        <w:rPr>
          <w:rFonts w:ascii="Calibri" w:hAnsi="Calibri" w:cs="Calibri"/>
          <w:color w:val="auto"/>
        </w:rPr>
        <w:t>r</w:t>
      </w:r>
      <w:r w:rsidRPr="00296DE3">
        <w:rPr>
          <w:rFonts w:ascii="Calibri" w:hAnsi="Calibri" w:cs="Calibri"/>
          <w:color w:val="auto"/>
        </w:rPr>
        <w:t xml:space="preserve"> todos os documentos de todas as fases, formalizando o encaminhamento do processo ao CFC.</w:t>
      </w:r>
    </w:p>
    <w:p w14:paraId="560FAAD4" w14:textId="77777777" w:rsidR="001A7109" w:rsidRPr="00296DE3" w:rsidRDefault="001A7109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306EF74" w14:textId="11DCD8E8" w:rsidR="00A90193" w:rsidRPr="00296DE3" w:rsidRDefault="00A9019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  <w:r w:rsidRPr="00296DE3">
        <w:rPr>
          <w:rFonts w:ascii="Calibri" w:hAnsi="Calibri" w:cs="Calibri"/>
          <w:color w:val="auto"/>
        </w:rPr>
        <w:t>9.11.9 Cumprido</w:t>
      </w:r>
      <w:r w:rsidR="009E2331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 xml:space="preserve"> os procedimentos descritos nos itens 9.4.1</w:t>
      </w:r>
      <w:r w:rsidR="00C40947">
        <w:rPr>
          <w:rFonts w:ascii="Calibri" w:hAnsi="Calibri" w:cs="Calibri"/>
          <w:color w:val="auto"/>
        </w:rPr>
        <w:t>1</w:t>
      </w:r>
      <w:r w:rsidR="00C55EDA" w:rsidRPr="00296DE3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9.8.11</w:t>
      </w:r>
      <w:r w:rsidR="00C55EDA" w:rsidRPr="00296DE3">
        <w:rPr>
          <w:rFonts w:ascii="Calibri" w:hAnsi="Calibri" w:cs="Calibri"/>
          <w:color w:val="auto"/>
        </w:rPr>
        <w:t>,</w:t>
      </w:r>
      <w:r w:rsidRPr="00296DE3">
        <w:rPr>
          <w:rFonts w:ascii="Calibri" w:hAnsi="Calibri" w:cs="Calibri"/>
          <w:color w:val="auto"/>
        </w:rPr>
        <w:t xml:space="preserve"> </w:t>
      </w:r>
      <w:r w:rsidR="00C55EDA" w:rsidRPr="00296DE3">
        <w:rPr>
          <w:rFonts w:ascii="Calibri" w:hAnsi="Calibri" w:cs="Calibri"/>
          <w:color w:val="auto"/>
        </w:rPr>
        <w:t xml:space="preserve">9.11.7 e 9.11.8 </w:t>
      </w:r>
      <w:r w:rsidRPr="00296DE3">
        <w:rPr>
          <w:rFonts w:ascii="Calibri" w:hAnsi="Calibri" w:cs="Calibri"/>
          <w:color w:val="auto"/>
        </w:rPr>
        <w:t xml:space="preserve">do presente Edital, </w:t>
      </w:r>
      <w:r w:rsidRPr="00296DE3">
        <w:rPr>
          <w:rFonts w:ascii="Calibri" w:hAnsi="Calibri" w:cs="Calibri"/>
          <w:bCs/>
          <w:color w:val="auto"/>
        </w:rPr>
        <w:t xml:space="preserve">a Comissão de Seleção solicitará ao </w:t>
      </w:r>
      <w:r w:rsidR="009E2331">
        <w:rPr>
          <w:rFonts w:ascii="Calibri" w:hAnsi="Calibri" w:cs="Calibri"/>
          <w:bCs/>
          <w:color w:val="auto"/>
        </w:rPr>
        <w:t>p</w:t>
      </w:r>
      <w:r w:rsidRPr="00296DE3">
        <w:rPr>
          <w:rFonts w:ascii="Calibri" w:hAnsi="Calibri" w:cs="Calibri"/>
          <w:bCs/>
          <w:color w:val="auto"/>
        </w:rPr>
        <w:t xml:space="preserve">residente do CRCXX que promova o encaminhamento </w:t>
      </w:r>
      <w:r w:rsidR="00072AF6" w:rsidRPr="00296DE3">
        <w:rPr>
          <w:rFonts w:ascii="Calibri" w:hAnsi="Calibri" w:cs="Calibri"/>
          <w:bCs/>
          <w:color w:val="auto"/>
        </w:rPr>
        <w:t>d</w:t>
      </w:r>
      <w:r w:rsidRPr="00296DE3">
        <w:rPr>
          <w:rFonts w:ascii="Calibri" w:hAnsi="Calibri" w:cs="Calibri"/>
          <w:bCs/>
          <w:color w:val="auto"/>
        </w:rPr>
        <w:t xml:space="preserve">o processo para o </w:t>
      </w:r>
      <w:r w:rsidR="00554CA1" w:rsidRPr="00296DE3">
        <w:rPr>
          <w:rFonts w:ascii="Calibri" w:hAnsi="Calibri" w:cs="Calibri"/>
          <w:bCs/>
          <w:color w:val="auto"/>
        </w:rPr>
        <w:t>CFC</w:t>
      </w:r>
      <w:r w:rsidRPr="00296DE3">
        <w:rPr>
          <w:rFonts w:ascii="Calibri" w:hAnsi="Calibri" w:cs="Calibri"/>
          <w:bCs/>
          <w:color w:val="auto"/>
        </w:rPr>
        <w:t xml:space="preserve">, para conhecimento, apreciação e aprovação da Câmara de Desenvolvimento Profissional do CFC e posterior homologação da decisão pelo Plenário do CFC, se aplicável, conforme disposto na etapa 10 </w:t>
      </w:r>
      <w:r w:rsidR="009E2331" w:rsidRPr="00296DE3">
        <w:rPr>
          <w:rFonts w:ascii="Calibri" w:hAnsi="Calibri" w:cs="Calibri"/>
          <w:bCs/>
          <w:color w:val="auto"/>
        </w:rPr>
        <w:t>previst</w:t>
      </w:r>
      <w:r w:rsidR="009E2331">
        <w:rPr>
          <w:rFonts w:ascii="Calibri" w:hAnsi="Calibri" w:cs="Calibri"/>
          <w:bCs/>
          <w:color w:val="auto"/>
        </w:rPr>
        <w:t>a</w:t>
      </w:r>
      <w:r w:rsidR="009E2331" w:rsidRPr="00296DE3">
        <w:rPr>
          <w:rFonts w:ascii="Calibri" w:hAnsi="Calibri" w:cs="Calibri"/>
          <w:bCs/>
          <w:color w:val="auto"/>
        </w:rPr>
        <w:t xml:space="preserve"> </w:t>
      </w:r>
      <w:r w:rsidRPr="00296DE3">
        <w:rPr>
          <w:rFonts w:ascii="Calibri" w:hAnsi="Calibri" w:cs="Calibri"/>
          <w:bCs/>
          <w:color w:val="auto"/>
        </w:rPr>
        <w:t>no item 9.12 do presente Edital.</w:t>
      </w:r>
    </w:p>
    <w:p w14:paraId="2222FB14" w14:textId="04CA102B" w:rsidR="00A90193" w:rsidRPr="00296DE3" w:rsidRDefault="00A9019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3398449" w14:textId="6D43D466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9.1</w:t>
      </w:r>
      <w:r w:rsidR="008E6ED2" w:rsidRPr="00296DE3">
        <w:rPr>
          <w:rFonts w:ascii="Calibri" w:hAnsi="Calibri" w:cs="Calibri"/>
          <w:color w:val="auto"/>
        </w:rPr>
        <w:t>2</w:t>
      </w:r>
      <w:r w:rsidRPr="00296DE3">
        <w:rPr>
          <w:rFonts w:ascii="Calibri" w:hAnsi="Calibri" w:cs="Calibri"/>
          <w:b/>
          <w:bCs/>
          <w:color w:val="auto"/>
        </w:rPr>
        <w:t xml:space="preserve"> Etapa 1</w:t>
      </w:r>
      <w:r w:rsidR="008E6ED2" w:rsidRPr="00296DE3">
        <w:rPr>
          <w:rFonts w:ascii="Calibri" w:hAnsi="Calibri" w:cs="Calibri"/>
          <w:b/>
          <w:bCs/>
          <w:color w:val="auto"/>
        </w:rPr>
        <w:t>0</w:t>
      </w:r>
      <w:r w:rsidR="005A08B2" w:rsidRPr="00296DE3">
        <w:rPr>
          <w:rFonts w:ascii="Calibri" w:hAnsi="Calibri" w:cs="Calibri"/>
          <w:b/>
          <w:bCs/>
          <w:color w:val="auto"/>
        </w:rPr>
        <w:t>:</w:t>
      </w:r>
      <w:r w:rsidRPr="00296DE3">
        <w:rPr>
          <w:rFonts w:ascii="Calibri" w:hAnsi="Calibri" w:cs="Calibri"/>
          <w:b/>
          <w:bCs/>
          <w:color w:val="auto"/>
        </w:rPr>
        <w:t xml:space="preserve"> Análise, aprovação e homologação, pelo CFC, do projeto </w:t>
      </w:r>
      <w:r w:rsidR="008E6ED2" w:rsidRPr="00296DE3">
        <w:rPr>
          <w:rFonts w:ascii="Calibri" w:hAnsi="Calibri" w:cs="Calibri"/>
          <w:b/>
          <w:bCs/>
          <w:color w:val="auto"/>
        </w:rPr>
        <w:t>selecionado pela Comissão de Seleção do CRC</w:t>
      </w:r>
    </w:p>
    <w:p w14:paraId="5094900D" w14:textId="275AD670" w:rsidR="0010177E" w:rsidRPr="00296DE3" w:rsidRDefault="0010177E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62E1580F" w14:textId="13AFE4FA" w:rsidR="004C2222" w:rsidRPr="00296DE3" w:rsidRDefault="004C2222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  <w:r w:rsidRPr="00296DE3">
        <w:rPr>
          <w:rFonts w:ascii="Calibri" w:hAnsi="Calibri" w:cs="Calibri"/>
        </w:rPr>
        <w:t>9.1</w:t>
      </w:r>
      <w:r w:rsidR="008E6ED2" w:rsidRPr="00296DE3">
        <w:rPr>
          <w:rFonts w:ascii="Calibri" w:hAnsi="Calibri" w:cs="Calibri"/>
        </w:rPr>
        <w:t>2</w:t>
      </w:r>
      <w:r w:rsidRPr="00296DE3">
        <w:rPr>
          <w:rFonts w:ascii="Calibri" w:hAnsi="Calibri" w:cs="Calibri"/>
        </w:rPr>
        <w:t xml:space="preserve">.1 O processo de seleção recepcionado pelo </w:t>
      </w:r>
      <w:r w:rsidR="00554CA1" w:rsidRPr="00296DE3">
        <w:rPr>
          <w:rFonts w:ascii="Calibri" w:hAnsi="Calibri" w:cs="Calibri"/>
        </w:rPr>
        <w:t>CFC</w:t>
      </w:r>
      <w:r w:rsidRPr="00296DE3">
        <w:rPr>
          <w:rFonts w:ascii="Calibri" w:hAnsi="Calibri" w:cs="Calibri"/>
        </w:rPr>
        <w:t xml:space="preserve"> será direcionado à </w:t>
      </w:r>
      <w:r w:rsidR="00B43807" w:rsidRPr="00296DE3">
        <w:rPr>
          <w:rFonts w:ascii="Calibri" w:hAnsi="Calibri" w:cs="Calibri"/>
          <w:bCs/>
          <w:color w:val="auto"/>
        </w:rPr>
        <w:t>Câmara de Desenvolvimento Profissional do CFC para a análise de seu conteúdo.</w:t>
      </w:r>
    </w:p>
    <w:p w14:paraId="3E2C90A8" w14:textId="4EB6567F" w:rsidR="00B43807" w:rsidRPr="00296DE3" w:rsidRDefault="00B4380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Cs/>
          <w:color w:val="auto"/>
        </w:rPr>
      </w:pPr>
    </w:p>
    <w:p w14:paraId="4AE1E998" w14:textId="4BEF1A8C" w:rsidR="00BD6695" w:rsidRPr="00296DE3" w:rsidRDefault="00B43807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</w:t>
      </w:r>
      <w:r w:rsidR="008E6ED2" w:rsidRPr="00296DE3">
        <w:rPr>
          <w:rFonts w:ascii="Calibri" w:hAnsi="Calibri" w:cs="Calibri"/>
          <w:color w:val="auto"/>
        </w:rPr>
        <w:t>2</w:t>
      </w:r>
      <w:r w:rsidRPr="00296DE3">
        <w:rPr>
          <w:rFonts w:ascii="Calibri" w:hAnsi="Calibri" w:cs="Calibri"/>
          <w:color w:val="auto"/>
        </w:rPr>
        <w:t xml:space="preserve">.2 A análise e </w:t>
      </w:r>
      <w:r w:rsidR="009E2331">
        <w:rPr>
          <w:rFonts w:ascii="Calibri" w:hAnsi="Calibri" w:cs="Calibri"/>
          <w:color w:val="auto"/>
        </w:rPr>
        <w:t xml:space="preserve">a </w:t>
      </w:r>
      <w:r w:rsidRPr="00296DE3">
        <w:rPr>
          <w:rFonts w:ascii="Calibri" w:hAnsi="Calibri" w:cs="Calibri"/>
          <w:color w:val="auto"/>
        </w:rPr>
        <w:t xml:space="preserve">aprovação pela </w:t>
      </w:r>
      <w:r w:rsidRPr="00296DE3">
        <w:rPr>
          <w:rFonts w:ascii="Calibri" w:hAnsi="Calibri" w:cs="Calibri"/>
          <w:bCs/>
          <w:color w:val="auto"/>
        </w:rPr>
        <w:t>Câmara de Desenvolvimento Profissional do CFC</w:t>
      </w:r>
      <w:r w:rsidRPr="00296DE3">
        <w:rPr>
          <w:rFonts w:ascii="Calibri" w:hAnsi="Calibri" w:cs="Calibri"/>
          <w:color w:val="auto"/>
        </w:rPr>
        <w:t xml:space="preserve"> ser</w:t>
      </w:r>
      <w:r w:rsidR="009E2331">
        <w:rPr>
          <w:rFonts w:ascii="Calibri" w:hAnsi="Calibri" w:cs="Calibri"/>
          <w:color w:val="auto"/>
        </w:rPr>
        <w:t>ão</w:t>
      </w:r>
      <w:r w:rsidRPr="00296DE3">
        <w:rPr>
          <w:rFonts w:ascii="Calibri" w:hAnsi="Calibri" w:cs="Calibri"/>
          <w:color w:val="auto"/>
        </w:rPr>
        <w:t xml:space="preserve"> basead</w:t>
      </w:r>
      <w:r w:rsidR="009E2331">
        <w:rPr>
          <w:rFonts w:ascii="Calibri" w:hAnsi="Calibri" w:cs="Calibri"/>
          <w:color w:val="auto"/>
        </w:rPr>
        <w:t>as</w:t>
      </w:r>
      <w:r w:rsidRPr="00296DE3">
        <w:rPr>
          <w:rFonts w:ascii="Calibri" w:hAnsi="Calibri" w:cs="Calibri"/>
          <w:color w:val="auto"/>
        </w:rPr>
        <w:t xml:space="preserve"> estritamente na verificação dos atos compreendidos </w:t>
      </w:r>
      <w:r w:rsidR="004B380B" w:rsidRPr="00296DE3">
        <w:rPr>
          <w:rFonts w:ascii="Calibri" w:hAnsi="Calibri" w:cs="Calibri"/>
          <w:color w:val="auto"/>
        </w:rPr>
        <w:t xml:space="preserve">nos autos </w:t>
      </w:r>
      <w:r w:rsidRPr="00296DE3">
        <w:rPr>
          <w:rFonts w:ascii="Calibri" w:hAnsi="Calibri" w:cs="Calibri"/>
          <w:color w:val="auto"/>
        </w:rPr>
        <w:t>do processo</w:t>
      </w:r>
      <w:r w:rsidR="00E9746F" w:rsidRPr="00296DE3">
        <w:rPr>
          <w:rFonts w:ascii="Calibri" w:hAnsi="Calibri" w:cs="Calibri"/>
          <w:color w:val="auto"/>
        </w:rPr>
        <w:t xml:space="preserve">, cujo parecer </w:t>
      </w:r>
      <w:r w:rsidR="004B380B" w:rsidRPr="00296DE3">
        <w:rPr>
          <w:rFonts w:ascii="Calibri" w:hAnsi="Calibri" w:cs="Calibri"/>
          <w:color w:val="auto"/>
        </w:rPr>
        <w:t>fundamentará</w:t>
      </w:r>
      <w:r w:rsidR="00BD6695" w:rsidRPr="00296DE3">
        <w:rPr>
          <w:rFonts w:ascii="Calibri" w:hAnsi="Calibri" w:cs="Calibri"/>
          <w:color w:val="auto"/>
        </w:rPr>
        <w:t>:</w:t>
      </w:r>
    </w:p>
    <w:p w14:paraId="2DDDED04" w14:textId="7C174C01" w:rsidR="00BD6695" w:rsidRPr="00296DE3" w:rsidRDefault="00BD6695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0BD2556" w14:textId="144D82CF" w:rsidR="00BD6695" w:rsidRPr="00296DE3" w:rsidRDefault="00404D3D" w:rsidP="009E204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 xml:space="preserve">9.12.2.1 </w:t>
      </w:r>
      <w:r w:rsidR="00736303" w:rsidRPr="00296DE3">
        <w:rPr>
          <w:rFonts w:ascii="Calibri" w:hAnsi="Calibri" w:cs="Calibri"/>
          <w:color w:val="auto"/>
        </w:rPr>
        <w:t>S</w:t>
      </w:r>
      <w:r w:rsidR="00BD6695" w:rsidRPr="00296DE3">
        <w:rPr>
          <w:rFonts w:ascii="Calibri" w:hAnsi="Calibri" w:cs="Calibri"/>
          <w:color w:val="auto"/>
        </w:rPr>
        <w:t>e as condições do Edital estão calcadas nas premissas do Projeto Excelência da Contabilidade, previstas na Resolução CFC n.º 1</w:t>
      </w:r>
      <w:r w:rsidR="008E6ED2" w:rsidRPr="00296DE3">
        <w:rPr>
          <w:rFonts w:ascii="Calibri" w:hAnsi="Calibri" w:cs="Calibri"/>
          <w:color w:val="auto"/>
        </w:rPr>
        <w:t>.</w:t>
      </w:r>
      <w:r w:rsidR="00BD6695" w:rsidRPr="00296DE3">
        <w:rPr>
          <w:rFonts w:ascii="Calibri" w:hAnsi="Calibri" w:cs="Calibri"/>
          <w:color w:val="auto"/>
        </w:rPr>
        <w:t>687</w:t>
      </w:r>
      <w:r w:rsidR="008E6ED2" w:rsidRPr="00296DE3">
        <w:rPr>
          <w:rFonts w:ascii="Calibri" w:hAnsi="Calibri" w:cs="Calibri"/>
          <w:color w:val="auto"/>
        </w:rPr>
        <w:t>/</w:t>
      </w:r>
      <w:r w:rsidR="00BD6695" w:rsidRPr="00296DE3">
        <w:rPr>
          <w:rFonts w:ascii="Calibri" w:hAnsi="Calibri" w:cs="Calibri"/>
          <w:color w:val="auto"/>
        </w:rPr>
        <w:t>2023;</w:t>
      </w:r>
    </w:p>
    <w:p w14:paraId="4F54AAC1" w14:textId="7CA007CD" w:rsidR="003943A2" w:rsidRPr="00296DE3" w:rsidRDefault="003943A2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7EF3C46C" w14:textId="08E858C1" w:rsidR="00BD6695" w:rsidRPr="00296DE3" w:rsidRDefault="00736303" w:rsidP="009E204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9.12.2.2 S</w:t>
      </w:r>
      <w:r w:rsidR="00BD6695" w:rsidRPr="00296DE3">
        <w:rPr>
          <w:rFonts w:ascii="Calibri" w:hAnsi="Calibri" w:cs="Calibri"/>
          <w:color w:val="auto"/>
        </w:rPr>
        <w:t>e for</w:t>
      </w:r>
      <w:r w:rsidR="008E6ED2" w:rsidRPr="00296DE3">
        <w:rPr>
          <w:rFonts w:ascii="Calibri" w:hAnsi="Calibri" w:cs="Calibri"/>
          <w:color w:val="auto"/>
        </w:rPr>
        <w:t xml:space="preserve">am </w:t>
      </w:r>
      <w:r w:rsidR="00BD6695" w:rsidRPr="00296DE3">
        <w:rPr>
          <w:rFonts w:ascii="Calibri" w:hAnsi="Calibri" w:cs="Calibri"/>
          <w:color w:val="auto"/>
        </w:rPr>
        <w:t>observadas as condições previstas na Resolução CFC n.º 1.674</w:t>
      </w:r>
      <w:r w:rsidR="008E6ED2" w:rsidRPr="00296DE3">
        <w:rPr>
          <w:rFonts w:ascii="Calibri" w:hAnsi="Calibri" w:cs="Calibri"/>
          <w:color w:val="auto"/>
        </w:rPr>
        <w:t>/</w:t>
      </w:r>
      <w:r w:rsidR="00BD6695" w:rsidRPr="00296DE3">
        <w:rPr>
          <w:rFonts w:ascii="Calibri" w:hAnsi="Calibri" w:cs="Calibri"/>
          <w:color w:val="auto"/>
        </w:rPr>
        <w:t>2022, no que se aplica;</w:t>
      </w:r>
    </w:p>
    <w:p w14:paraId="4CBFD703" w14:textId="54A1993D" w:rsidR="003943A2" w:rsidRPr="00296DE3" w:rsidRDefault="003943A2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41BBF2A" w14:textId="61E8479F" w:rsidR="00BD6695" w:rsidRPr="00296DE3" w:rsidRDefault="00736303" w:rsidP="009E204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9.12.2.3 S</w:t>
      </w:r>
      <w:r w:rsidR="00BD6695" w:rsidRPr="00296DE3">
        <w:rPr>
          <w:rFonts w:ascii="Calibri" w:hAnsi="Calibri" w:cs="Calibri"/>
          <w:color w:val="auto"/>
        </w:rPr>
        <w:t>e foram observadas as condições previstas na Resolução CFC n.º 1.671</w:t>
      </w:r>
      <w:r w:rsidR="008E6ED2" w:rsidRPr="00296DE3">
        <w:rPr>
          <w:rFonts w:ascii="Calibri" w:hAnsi="Calibri" w:cs="Calibri"/>
          <w:color w:val="auto"/>
        </w:rPr>
        <w:t>/</w:t>
      </w:r>
      <w:r w:rsidR="00BD6695" w:rsidRPr="00296DE3">
        <w:rPr>
          <w:rFonts w:ascii="Calibri" w:hAnsi="Calibri" w:cs="Calibri"/>
          <w:color w:val="auto"/>
        </w:rPr>
        <w:t>2022, no que se aplica;</w:t>
      </w:r>
    </w:p>
    <w:p w14:paraId="35ECE408" w14:textId="271087BD" w:rsidR="003943A2" w:rsidRPr="00296DE3" w:rsidRDefault="003943A2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6F85C136" w14:textId="73F61428" w:rsidR="00BD6695" w:rsidRPr="00296DE3" w:rsidRDefault="00736303" w:rsidP="009E204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9.12.2.4 S</w:t>
      </w:r>
      <w:r w:rsidR="00B43807" w:rsidRPr="00296DE3">
        <w:rPr>
          <w:rFonts w:ascii="Calibri" w:hAnsi="Calibri" w:cs="Calibri"/>
          <w:color w:val="auto"/>
        </w:rPr>
        <w:t xml:space="preserve">e o rito </w:t>
      </w:r>
      <w:r w:rsidR="00BD6695" w:rsidRPr="00296DE3">
        <w:rPr>
          <w:rFonts w:ascii="Calibri" w:hAnsi="Calibri" w:cs="Calibri"/>
          <w:color w:val="auto"/>
        </w:rPr>
        <w:t xml:space="preserve">processual </w:t>
      </w:r>
      <w:r w:rsidR="00B43807" w:rsidRPr="00296DE3">
        <w:rPr>
          <w:rFonts w:ascii="Calibri" w:hAnsi="Calibri" w:cs="Calibri"/>
          <w:color w:val="auto"/>
        </w:rPr>
        <w:t xml:space="preserve">foi integralmente </w:t>
      </w:r>
      <w:r w:rsidR="00BD6695" w:rsidRPr="00296DE3">
        <w:rPr>
          <w:rFonts w:ascii="Calibri" w:hAnsi="Calibri" w:cs="Calibri"/>
          <w:color w:val="auto"/>
        </w:rPr>
        <w:t xml:space="preserve">e devidamente </w:t>
      </w:r>
      <w:r w:rsidR="00B43807" w:rsidRPr="00296DE3">
        <w:rPr>
          <w:rFonts w:ascii="Calibri" w:hAnsi="Calibri" w:cs="Calibri"/>
          <w:color w:val="auto"/>
        </w:rPr>
        <w:t>seguido</w:t>
      </w:r>
      <w:r w:rsidR="00BD6695" w:rsidRPr="00296DE3">
        <w:rPr>
          <w:rFonts w:ascii="Calibri" w:hAnsi="Calibri" w:cs="Calibri"/>
          <w:color w:val="auto"/>
        </w:rPr>
        <w:t>;</w:t>
      </w:r>
    </w:p>
    <w:p w14:paraId="590077DB" w14:textId="4270255D" w:rsidR="003943A2" w:rsidRPr="00296DE3" w:rsidRDefault="003943A2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441A8E9A" w14:textId="6C37BBB7" w:rsidR="003943A2" w:rsidRPr="00296DE3" w:rsidRDefault="00736303" w:rsidP="009E204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9.12.2.5 S</w:t>
      </w:r>
      <w:r w:rsidR="00BD6695" w:rsidRPr="00296DE3">
        <w:rPr>
          <w:rFonts w:ascii="Calibri" w:hAnsi="Calibri" w:cs="Calibri"/>
          <w:color w:val="auto"/>
        </w:rPr>
        <w:t xml:space="preserve">e </w:t>
      </w:r>
      <w:r w:rsidR="003943A2" w:rsidRPr="00296DE3">
        <w:rPr>
          <w:rFonts w:ascii="Calibri" w:hAnsi="Calibri" w:cs="Calibri"/>
          <w:color w:val="auto"/>
        </w:rPr>
        <w:t xml:space="preserve">os argumentos contidos na documentação do processo representam a fidedignidade dos fatos </w:t>
      </w:r>
      <w:r w:rsidR="00B43807" w:rsidRPr="00296DE3">
        <w:rPr>
          <w:rFonts w:ascii="Calibri" w:hAnsi="Calibri" w:cs="Calibri"/>
          <w:color w:val="auto"/>
        </w:rPr>
        <w:t xml:space="preserve">quanto ao seu conteúdo, </w:t>
      </w:r>
      <w:r w:rsidR="003E4EAD">
        <w:rPr>
          <w:rFonts w:ascii="Calibri" w:hAnsi="Calibri" w:cs="Calibri"/>
          <w:color w:val="auto"/>
        </w:rPr>
        <w:t xml:space="preserve">à </w:t>
      </w:r>
      <w:r w:rsidR="00B43807" w:rsidRPr="00296DE3">
        <w:rPr>
          <w:rFonts w:ascii="Calibri" w:hAnsi="Calibri" w:cs="Calibri"/>
          <w:color w:val="auto"/>
        </w:rPr>
        <w:t xml:space="preserve">veracidade das informações, </w:t>
      </w:r>
      <w:r w:rsidR="003E4EAD">
        <w:rPr>
          <w:rFonts w:ascii="Calibri" w:hAnsi="Calibri" w:cs="Calibri"/>
          <w:color w:val="auto"/>
        </w:rPr>
        <w:t xml:space="preserve">à </w:t>
      </w:r>
      <w:r w:rsidR="00B43807" w:rsidRPr="00296DE3">
        <w:rPr>
          <w:rFonts w:ascii="Calibri" w:hAnsi="Calibri" w:cs="Calibri"/>
          <w:color w:val="auto"/>
        </w:rPr>
        <w:t xml:space="preserve">conferência das informações e </w:t>
      </w:r>
      <w:r w:rsidR="003E4EAD">
        <w:rPr>
          <w:rFonts w:ascii="Calibri" w:hAnsi="Calibri" w:cs="Calibri"/>
          <w:color w:val="auto"/>
        </w:rPr>
        <w:t>à</w:t>
      </w:r>
      <w:r w:rsidR="00B43807" w:rsidRPr="00296DE3">
        <w:rPr>
          <w:rFonts w:ascii="Calibri" w:hAnsi="Calibri" w:cs="Calibri"/>
          <w:color w:val="auto"/>
        </w:rPr>
        <w:t xml:space="preserve"> comprovação </w:t>
      </w:r>
      <w:r w:rsidR="003943A2" w:rsidRPr="00296DE3">
        <w:rPr>
          <w:rFonts w:ascii="Calibri" w:hAnsi="Calibri" w:cs="Calibri"/>
          <w:color w:val="auto"/>
        </w:rPr>
        <w:t>do que são representados; e</w:t>
      </w:r>
    </w:p>
    <w:p w14:paraId="4589DA80" w14:textId="647151F9" w:rsidR="003943A2" w:rsidRPr="00296DE3" w:rsidRDefault="003943A2" w:rsidP="009E2040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5260BEE9" w14:textId="7C226A84" w:rsidR="00B43807" w:rsidRPr="00296DE3" w:rsidRDefault="00736303" w:rsidP="009E2040">
      <w:pPr>
        <w:pStyle w:val="Default"/>
        <w:tabs>
          <w:tab w:val="left" w:pos="1276"/>
        </w:tabs>
        <w:ind w:left="709"/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9.12.2.6 Se</w:t>
      </w:r>
      <w:r w:rsidR="003943A2" w:rsidRPr="00296DE3">
        <w:rPr>
          <w:rFonts w:ascii="Calibri" w:hAnsi="Calibri" w:cs="Calibri"/>
          <w:color w:val="auto"/>
        </w:rPr>
        <w:t xml:space="preserve"> é de interesse da profissão contábil a aprovação do processo</w:t>
      </w:r>
      <w:r w:rsidR="00B43807" w:rsidRPr="00296DE3">
        <w:rPr>
          <w:rFonts w:ascii="Calibri" w:hAnsi="Calibri" w:cs="Calibri"/>
          <w:color w:val="auto"/>
        </w:rPr>
        <w:t>.</w:t>
      </w:r>
    </w:p>
    <w:p w14:paraId="44211B55" w14:textId="42D5E7C7" w:rsidR="00B43807" w:rsidRPr="00296DE3" w:rsidRDefault="00B43807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3298573" w14:textId="5280D198" w:rsidR="00B10C3D" w:rsidRPr="00296DE3" w:rsidRDefault="00B10C3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lastRenderedPageBreak/>
        <w:t>9.1</w:t>
      </w:r>
      <w:r w:rsidR="008E6ED2" w:rsidRPr="00296DE3">
        <w:rPr>
          <w:rFonts w:ascii="Calibri" w:hAnsi="Calibri" w:cs="Calibri"/>
        </w:rPr>
        <w:t>2</w:t>
      </w:r>
      <w:r w:rsidRPr="00296DE3">
        <w:rPr>
          <w:rFonts w:ascii="Calibri" w:hAnsi="Calibri" w:cs="Calibri"/>
        </w:rPr>
        <w:t xml:space="preserve">.3 Quando da análise pela Câmara de Desenvolvimento Profissional do CFC, </w:t>
      </w:r>
      <w:r w:rsidR="003E4EAD">
        <w:rPr>
          <w:rFonts w:ascii="Calibri" w:hAnsi="Calibri" w:cs="Calibri"/>
        </w:rPr>
        <w:t>caso seja</w:t>
      </w:r>
      <w:r w:rsidRPr="00296DE3">
        <w:rPr>
          <w:rFonts w:ascii="Calibri" w:hAnsi="Calibri" w:cs="Calibri"/>
        </w:rPr>
        <w:t xml:space="preserve"> identificado </w:t>
      </w:r>
      <w:r w:rsidR="00CA4135" w:rsidRPr="00296DE3">
        <w:rPr>
          <w:rFonts w:ascii="Calibri" w:hAnsi="Calibri" w:cs="Calibri"/>
        </w:rPr>
        <w:t xml:space="preserve">vício </w:t>
      </w:r>
      <w:r w:rsidRPr="00296DE3">
        <w:rPr>
          <w:rFonts w:ascii="Calibri" w:hAnsi="Calibri" w:cs="Calibri"/>
        </w:rPr>
        <w:t xml:space="preserve">que possa ser </w:t>
      </w:r>
      <w:r w:rsidR="002F31FF" w:rsidRPr="00296DE3">
        <w:rPr>
          <w:rFonts w:ascii="Calibri" w:hAnsi="Calibri" w:cs="Calibri"/>
        </w:rPr>
        <w:t>sanado</w:t>
      </w:r>
      <w:r w:rsidRPr="00296DE3">
        <w:rPr>
          <w:rFonts w:ascii="Calibri" w:hAnsi="Calibri" w:cs="Calibri"/>
        </w:rPr>
        <w:t>,</w:t>
      </w:r>
      <w:r w:rsidR="002F31FF" w:rsidRPr="00296DE3">
        <w:rPr>
          <w:rFonts w:ascii="Calibri" w:hAnsi="Calibri" w:cs="Calibri"/>
        </w:rPr>
        <w:t xml:space="preserve"> </w:t>
      </w:r>
      <w:r w:rsidR="001460EB" w:rsidRPr="00296DE3">
        <w:rPr>
          <w:rFonts w:ascii="Calibri" w:hAnsi="Calibri" w:cs="Calibri"/>
        </w:rPr>
        <w:t xml:space="preserve">a Câmara emitirá parecer indicando </w:t>
      </w:r>
      <w:r w:rsidR="007D3171" w:rsidRPr="00296DE3">
        <w:rPr>
          <w:rFonts w:ascii="Calibri" w:hAnsi="Calibri" w:cs="Calibri"/>
        </w:rPr>
        <w:t xml:space="preserve">ao CRCXX </w:t>
      </w:r>
      <w:r w:rsidR="001460EB" w:rsidRPr="00296DE3">
        <w:rPr>
          <w:rFonts w:ascii="Calibri" w:hAnsi="Calibri" w:cs="Calibri"/>
        </w:rPr>
        <w:t xml:space="preserve">as </w:t>
      </w:r>
      <w:r w:rsidRPr="00296DE3">
        <w:rPr>
          <w:rFonts w:ascii="Calibri" w:hAnsi="Calibri" w:cs="Calibri"/>
        </w:rPr>
        <w:t>medidas necessárias</w:t>
      </w:r>
      <w:r w:rsidR="007D3171" w:rsidRPr="00296DE3">
        <w:rPr>
          <w:rFonts w:ascii="Calibri" w:hAnsi="Calibri" w:cs="Calibri"/>
        </w:rPr>
        <w:t xml:space="preserve"> que precisarão ser adotadas para seguimento do processo</w:t>
      </w:r>
      <w:r w:rsidRPr="00296DE3">
        <w:rPr>
          <w:rFonts w:ascii="Calibri" w:hAnsi="Calibri" w:cs="Calibri"/>
        </w:rPr>
        <w:t>.</w:t>
      </w:r>
    </w:p>
    <w:p w14:paraId="1A56A957" w14:textId="09AB37E4" w:rsidR="00B10C3D" w:rsidRPr="00296DE3" w:rsidRDefault="00B10C3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ADC21F6" w14:textId="7FB99063" w:rsidR="00B10C3D" w:rsidRPr="00296DE3" w:rsidRDefault="00B10C3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9.1</w:t>
      </w:r>
      <w:r w:rsidR="00ED7427" w:rsidRPr="00296DE3">
        <w:rPr>
          <w:rFonts w:ascii="Calibri" w:hAnsi="Calibri" w:cs="Calibri"/>
        </w:rPr>
        <w:t>2</w:t>
      </w:r>
      <w:r w:rsidRPr="00296DE3">
        <w:rPr>
          <w:rFonts w:ascii="Calibri" w:hAnsi="Calibri" w:cs="Calibri"/>
        </w:rPr>
        <w:t>.4</w:t>
      </w:r>
      <w:r w:rsidR="00255FB6" w:rsidRPr="00296DE3">
        <w:rPr>
          <w:rFonts w:ascii="Calibri" w:hAnsi="Calibri" w:cs="Calibri"/>
        </w:rPr>
        <w:t xml:space="preserve"> </w:t>
      </w:r>
      <w:r w:rsidR="00C76AF1" w:rsidRPr="00296DE3">
        <w:rPr>
          <w:rFonts w:ascii="Calibri" w:hAnsi="Calibri" w:cs="Calibri"/>
        </w:rPr>
        <w:t>Quando da</w:t>
      </w:r>
      <w:r w:rsidRPr="00296DE3">
        <w:rPr>
          <w:rFonts w:ascii="Calibri" w:hAnsi="Calibri" w:cs="Calibri"/>
        </w:rPr>
        <w:t xml:space="preserve"> análise pela Câmara de Desenvolvimento Profissional do CFC, </w:t>
      </w:r>
      <w:r w:rsidR="00C76AF1" w:rsidRPr="00296DE3">
        <w:rPr>
          <w:rFonts w:ascii="Calibri" w:hAnsi="Calibri" w:cs="Calibri"/>
        </w:rPr>
        <w:t xml:space="preserve">caso </w:t>
      </w:r>
      <w:r w:rsidRPr="00296DE3">
        <w:rPr>
          <w:rFonts w:ascii="Calibri" w:hAnsi="Calibri" w:cs="Calibri"/>
        </w:rPr>
        <w:t xml:space="preserve">seja </w:t>
      </w:r>
      <w:r w:rsidR="007D3171" w:rsidRPr="00296DE3">
        <w:rPr>
          <w:rFonts w:ascii="Calibri" w:hAnsi="Calibri" w:cs="Calibri"/>
        </w:rPr>
        <w:t xml:space="preserve">identificado </w:t>
      </w:r>
      <w:r w:rsidRPr="00296DE3">
        <w:rPr>
          <w:rFonts w:ascii="Calibri" w:hAnsi="Calibri" w:cs="Calibri"/>
        </w:rPr>
        <w:t>vício que não poss</w:t>
      </w:r>
      <w:r w:rsidR="003E4EAD">
        <w:rPr>
          <w:rFonts w:ascii="Calibri" w:hAnsi="Calibri" w:cs="Calibri"/>
        </w:rPr>
        <w:t>a ser sanado</w:t>
      </w:r>
      <w:r w:rsidRPr="00296DE3">
        <w:rPr>
          <w:rFonts w:ascii="Calibri" w:hAnsi="Calibri" w:cs="Calibri"/>
        </w:rPr>
        <w:t xml:space="preserve">, a Câmara </w:t>
      </w:r>
      <w:r w:rsidR="008C0687" w:rsidRPr="00296DE3">
        <w:rPr>
          <w:rFonts w:ascii="Calibri" w:hAnsi="Calibri" w:cs="Calibri"/>
        </w:rPr>
        <w:t>emitirá parecer pela extinção do</w:t>
      </w:r>
      <w:r w:rsidR="001D212C" w:rsidRPr="00296DE3">
        <w:rPr>
          <w:rFonts w:ascii="Calibri" w:hAnsi="Calibri" w:cs="Calibri"/>
        </w:rPr>
        <w:t xml:space="preserve"> processo</w:t>
      </w:r>
      <w:r w:rsidR="00255FB6" w:rsidRPr="00296DE3">
        <w:rPr>
          <w:rFonts w:ascii="Calibri" w:hAnsi="Calibri" w:cs="Calibri"/>
        </w:rPr>
        <w:t xml:space="preserve">, </w:t>
      </w:r>
      <w:r w:rsidR="0093498E" w:rsidRPr="00296DE3">
        <w:rPr>
          <w:rFonts w:ascii="Calibri" w:hAnsi="Calibri" w:cs="Calibri"/>
        </w:rPr>
        <w:t>contendo</w:t>
      </w:r>
      <w:r w:rsidR="001D212C" w:rsidRPr="00296DE3">
        <w:rPr>
          <w:rFonts w:ascii="Calibri" w:hAnsi="Calibri" w:cs="Calibri"/>
        </w:rPr>
        <w:t xml:space="preserve"> </w:t>
      </w:r>
      <w:r w:rsidR="0093498E" w:rsidRPr="00296DE3">
        <w:rPr>
          <w:rFonts w:ascii="Calibri" w:hAnsi="Calibri" w:cs="Calibri"/>
        </w:rPr>
        <w:t>a fundamentação da decisão e</w:t>
      </w:r>
      <w:r w:rsidR="001D212C" w:rsidRPr="00296DE3">
        <w:rPr>
          <w:rFonts w:ascii="Calibri" w:hAnsi="Calibri" w:cs="Calibri"/>
        </w:rPr>
        <w:t xml:space="preserve"> a indicação de quais medidas poderão ser adotadas, se aplicável</w:t>
      </w:r>
      <w:r w:rsidRPr="00296DE3">
        <w:rPr>
          <w:rFonts w:ascii="Calibri" w:hAnsi="Calibri" w:cs="Calibri"/>
        </w:rPr>
        <w:t>.</w:t>
      </w:r>
    </w:p>
    <w:p w14:paraId="1285FCA5" w14:textId="77777777" w:rsidR="00C32C65" w:rsidRPr="00296DE3" w:rsidRDefault="00C32C65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053D9EC" w14:textId="064CF0F6" w:rsidR="00BD6695" w:rsidRPr="00296DE3" w:rsidRDefault="003943A2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9.1</w:t>
      </w:r>
      <w:r w:rsidR="00ED7427" w:rsidRPr="00296DE3">
        <w:rPr>
          <w:rFonts w:ascii="Calibri" w:hAnsi="Calibri" w:cs="Calibri"/>
        </w:rPr>
        <w:t>2</w:t>
      </w:r>
      <w:r w:rsidRPr="00296DE3">
        <w:rPr>
          <w:rFonts w:ascii="Calibri" w:hAnsi="Calibri" w:cs="Calibri"/>
        </w:rPr>
        <w:t>.</w:t>
      </w:r>
      <w:r w:rsidR="00715BCF" w:rsidRPr="00296DE3">
        <w:rPr>
          <w:rFonts w:ascii="Calibri" w:hAnsi="Calibri" w:cs="Calibri"/>
        </w:rPr>
        <w:t>5</w:t>
      </w:r>
      <w:r w:rsidRPr="00296DE3">
        <w:rPr>
          <w:rFonts w:ascii="Calibri" w:hAnsi="Calibri" w:cs="Calibri"/>
        </w:rPr>
        <w:t xml:space="preserve"> </w:t>
      </w:r>
      <w:r w:rsidR="00A92F88" w:rsidRPr="00296DE3">
        <w:rPr>
          <w:rFonts w:ascii="Calibri" w:hAnsi="Calibri" w:cs="Calibri"/>
          <w:bCs/>
        </w:rPr>
        <w:t>O Plenário do CFC discutirá e deliberará sobre o Parecer da Câmara de Desenvolvimento Profissional do CFC</w:t>
      </w:r>
      <w:r w:rsidR="003E4EAD">
        <w:rPr>
          <w:rFonts w:ascii="Calibri" w:hAnsi="Calibri" w:cs="Calibri"/>
          <w:bCs/>
        </w:rPr>
        <w:t>.</w:t>
      </w:r>
      <w:r w:rsidR="003E4EAD" w:rsidRPr="00296DE3">
        <w:rPr>
          <w:rFonts w:ascii="Calibri" w:hAnsi="Calibri" w:cs="Calibri"/>
          <w:bCs/>
        </w:rPr>
        <w:t xml:space="preserve"> </w:t>
      </w:r>
      <w:r w:rsidR="003E4EAD">
        <w:rPr>
          <w:rFonts w:ascii="Calibri" w:hAnsi="Calibri" w:cs="Calibri"/>
          <w:bCs/>
        </w:rPr>
        <w:t>O</w:t>
      </w:r>
      <w:r w:rsidR="00A92F88" w:rsidRPr="00296DE3">
        <w:rPr>
          <w:rFonts w:ascii="Calibri" w:hAnsi="Calibri" w:cs="Calibri"/>
          <w:bCs/>
        </w:rPr>
        <w:t xml:space="preserve"> projeto</w:t>
      </w:r>
      <w:r w:rsidR="003E4EAD">
        <w:rPr>
          <w:rFonts w:ascii="Calibri" w:hAnsi="Calibri" w:cs="Calibri"/>
          <w:bCs/>
        </w:rPr>
        <w:t xml:space="preserve"> poderá</w:t>
      </w:r>
      <w:r w:rsidR="00A92F88" w:rsidRPr="00296DE3">
        <w:rPr>
          <w:rFonts w:ascii="Calibri" w:hAnsi="Calibri" w:cs="Calibri"/>
          <w:bCs/>
        </w:rPr>
        <w:t xml:space="preserve"> ser rejeitado, aprovado integralmente ou com ressalvas</w:t>
      </w:r>
      <w:r w:rsidR="003E4EAD">
        <w:rPr>
          <w:rFonts w:ascii="Calibri" w:hAnsi="Calibri" w:cs="Calibri"/>
          <w:bCs/>
        </w:rPr>
        <w:t>;</w:t>
      </w:r>
      <w:r w:rsidR="00A92F88" w:rsidRPr="00296DE3">
        <w:rPr>
          <w:rFonts w:ascii="Calibri" w:hAnsi="Calibri" w:cs="Calibri"/>
          <w:bCs/>
        </w:rPr>
        <w:t xml:space="preserve"> ainda </w:t>
      </w:r>
      <w:r w:rsidR="003E4EAD">
        <w:rPr>
          <w:rFonts w:ascii="Calibri" w:hAnsi="Calibri" w:cs="Calibri"/>
          <w:bCs/>
        </w:rPr>
        <w:t xml:space="preserve">poderão ser </w:t>
      </w:r>
      <w:r w:rsidR="00A92F88" w:rsidRPr="00296DE3">
        <w:rPr>
          <w:rFonts w:ascii="Calibri" w:hAnsi="Calibri" w:cs="Calibri"/>
          <w:bCs/>
        </w:rPr>
        <w:t>apresentadas exigências para a sua reapreciação</w:t>
      </w:r>
      <w:r w:rsidR="00895FF7" w:rsidRPr="00296DE3">
        <w:rPr>
          <w:rFonts w:ascii="Calibri" w:hAnsi="Calibri" w:cs="Calibri"/>
          <w:color w:val="auto"/>
        </w:rPr>
        <w:t>.</w:t>
      </w:r>
      <w:r w:rsidR="001D212C" w:rsidRPr="00296DE3">
        <w:rPr>
          <w:rFonts w:ascii="Calibri" w:hAnsi="Calibri" w:cs="Calibri"/>
        </w:rPr>
        <w:t xml:space="preserve"> </w:t>
      </w:r>
    </w:p>
    <w:p w14:paraId="531D7D9C" w14:textId="2D68A682" w:rsidR="00BD6695" w:rsidRPr="00296DE3" w:rsidRDefault="00BD6695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22C8A517" w14:textId="6996C6B5" w:rsidR="00BD6695" w:rsidRPr="00296DE3" w:rsidRDefault="00B10C3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</w:rPr>
        <w:t>9.1</w:t>
      </w:r>
      <w:r w:rsidR="00ED7427" w:rsidRPr="00296DE3">
        <w:rPr>
          <w:rFonts w:ascii="Calibri" w:hAnsi="Calibri" w:cs="Calibri"/>
        </w:rPr>
        <w:t>2</w:t>
      </w:r>
      <w:r w:rsidRPr="00296DE3">
        <w:rPr>
          <w:rFonts w:ascii="Calibri" w:hAnsi="Calibri" w:cs="Calibri"/>
        </w:rPr>
        <w:t>.</w:t>
      </w:r>
      <w:r w:rsidR="006857ED" w:rsidRPr="00296DE3">
        <w:rPr>
          <w:rFonts w:ascii="Calibri" w:hAnsi="Calibri" w:cs="Calibri"/>
        </w:rPr>
        <w:t>6</w:t>
      </w:r>
      <w:r w:rsidRPr="00296DE3">
        <w:rPr>
          <w:rFonts w:ascii="Calibri" w:hAnsi="Calibri" w:cs="Calibri"/>
        </w:rPr>
        <w:t xml:space="preserve"> </w:t>
      </w:r>
      <w:r w:rsidR="001D212C" w:rsidRPr="00296DE3">
        <w:rPr>
          <w:rFonts w:ascii="Calibri" w:hAnsi="Calibri" w:cs="Calibri"/>
        </w:rPr>
        <w:t xml:space="preserve">Após a </w:t>
      </w:r>
      <w:r w:rsidR="00585A26" w:rsidRPr="00296DE3">
        <w:rPr>
          <w:rFonts w:ascii="Calibri" w:hAnsi="Calibri" w:cs="Calibri"/>
        </w:rPr>
        <w:t xml:space="preserve">homologação </w:t>
      </w:r>
      <w:r w:rsidR="00887785" w:rsidRPr="00296DE3">
        <w:rPr>
          <w:rFonts w:ascii="Calibri" w:hAnsi="Calibri" w:cs="Calibri"/>
        </w:rPr>
        <w:t>pelo</w:t>
      </w:r>
      <w:r w:rsidR="001D212C" w:rsidRPr="00296DE3">
        <w:rPr>
          <w:rFonts w:ascii="Calibri" w:hAnsi="Calibri" w:cs="Calibri"/>
        </w:rPr>
        <w:t xml:space="preserve"> Plenário do CFC, o processo será </w:t>
      </w:r>
      <w:r w:rsidR="00887785" w:rsidRPr="00296DE3">
        <w:rPr>
          <w:rFonts w:ascii="Calibri" w:hAnsi="Calibri" w:cs="Calibri"/>
        </w:rPr>
        <w:t>devolvido ao CRC</w:t>
      </w:r>
      <w:r w:rsidR="0009723B" w:rsidRPr="00296DE3">
        <w:rPr>
          <w:rFonts w:ascii="Calibri" w:hAnsi="Calibri" w:cs="Calibri"/>
        </w:rPr>
        <w:t>XX</w:t>
      </w:r>
      <w:r w:rsidR="001D212C" w:rsidRPr="00296DE3">
        <w:rPr>
          <w:rFonts w:ascii="Calibri" w:hAnsi="Calibri" w:cs="Calibri"/>
        </w:rPr>
        <w:t xml:space="preserve"> </w:t>
      </w:r>
      <w:r w:rsidR="00887785" w:rsidRPr="00296DE3">
        <w:rPr>
          <w:rFonts w:ascii="Calibri" w:hAnsi="Calibri" w:cs="Calibri"/>
        </w:rPr>
        <w:t>para as devidas providências</w:t>
      </w:r>
      <w:r w:rsidR="001D212C" w:rsidRPr="00296DE3">
        <w:rPr>
          <w:rFonts w:ascii="Calibri" w:hAnsi="Calibri" w:cs="Calibri"/>
        </w:rPr>
        <w:t>.</w:t>
      </w:r>
    </w:p>
    <w:p w14:paraId="65DC4D44" w14:textId="4756D837" w:rsidR="00BD6695" w:rsidRPr="00296DE3" w:rsidRDefault="00BD6695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1BF86716" w14:textId="137069DF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  <w:color w:val="auto"/>
        </w:rPr>
      </w:pPr>
      <w:r w:rsidRPr="00296DE3">
        <w:rPr>
          <w:rFonts w:ascii="Calibri" w:hAnsi="Calibri" w:cs="Calibri"/>
          <w:color w:val="auto"/>
        </w:rPr>
        <w:t>9.1</w:t>
      </w:r>
      <w:r w:rsidR="00ED7427" w:rsidRPr="00296DE3">
        <w:rPr>
          <w:rFonts w:ascii="Calibri" w:hAnsi="Calibri" w:cs="Calibri"/>
          <w:color w:val="auto"/>
        </w:rPr>
        <w:t>3</w:t>
      </w:r>
      <w:r w:rsidRPr="00296DE3">
        <w:rPr>
          <w:rFonts w:ascii="Calibri" w:hAnsi="Calibri" w:cs="Calibri"/>
          <w:b/>
          <w:bCs/>
          <w:color w:val="auto"/>
        </w:rPr>
        <w:t xml:space="preserve"> Etapa 1</w:t>
      </w:r>
      <w:r w:rsidR="00ED7427" w:rsidRPr="00296DE3">
        <w:rPr>
          <w:rFonts w:ascii="Calibri" w:hAnsi="Calibri" w:cs="Calibri"/>
          <w:b/>
          <w:bCs/>
          <w:color w:val="auto"/>
        </w:rPr>
        <w:t>1</w:t>
      </w:r>
      <w:r w:rsidRPr="00296DE3">
        <w:rPr>
          <w:rFonts w:ascii="Calibri" w:hAnsi="Calibri" w:cs="Calibri"/>
          <w:b/>
          <w:bCs/>
          <w:color w:val="auto"/>
        </w:rPr>
        <w:t>: Publicação</w:t>
      </w:r>
      <w:r w:rsidR="00ED7427" w:rsidRPr="00296DE3">
        <w:rPr>
          <w:rFonts w:ascii="Calibri" w:hAnsi="Calibri" w:cs="Calibri"/>
          <w:b/>
          <w:bCs/>
          <w:color w:val="auto"/>
        </w:rPr>
        <w:t xml:space="preserve">, pelo CRC, </w:t>
      </w:r>
      <w:r w:rsidRPr="00296DE3">
        <w:rPr>
          <w:rFonts w:ascii="Calibri" w:hAnsi="Calibri" w:cs="Calibri"/>
          <w:b/>
          <w:bCs/>
          <w:color w:val="auto"/>
        </w:rPr>
        <w:t xml:space="preserve">do resultado definitivo </w:t>
      </w:r>
      <w:r w:rsidR="00ED7427" w:rsidRPr="00296DE3">
        <w:rPr>
          <w:rFonts w:ascii="Calibri" w:hAnsi="Calibri" w:cs="Calibri"/>
          <w:b/>
          <w:bCs/>
          <w:color w:val="auto"/>
        </w:rPr>
        <w:t>do projeto selecionado</w:t>
      </w:r>
    </w:p>
    <w:p w14:paraId="23977C87" w14:textId="3D608706" w:rsidR="00473483" w:rsidRPr="00296DE3" w:rsidRDefault="00473483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3B28B524" w14:textId="5875712A" w:rsidR="00701AEF" w:rsidRPr="00296DE3" w:rsidRDefault="00701AEF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</w:t>
      </w:r>
      <w:r w:rsidR="00ED7427" w:rsidRPr="00296DE3">
        <w:rPr>
          <w:rFonts w:ascii="Calibri" w:hAnsi="Calibri" w:cs="Calibri"/>
          <w:color w:val="auto"/>
        </w:rPr>
        <w:t>3</w:t>
      </w:r>
      <w:r w:rsidRPr="00296DE3">
        <w:rPr>
          <w:rFonts w:ascii="Calibri" w:hAnsi="Calibri" w:cs="Calibri"/>
          <w:color w:val="auto"/>
        </w:rPr>
        <w:t xml:space="preserve">.1 </w:t>
      </w:r>
      <w:r w:rsidR="001D59D1" w:rsidRPr="00296DE3">
        <w:rPr>
          <w:rFonts w:ascii="Calibri" w:hAnsi="Calibri" w:cs="Calibri"/>
          <w:color w:val="auto"/>
        </w:rPr>
        <w:t>Recebido o processo do CFC, a</w:t>
      </w:r>
      <w:r w:rsidRPr="00296DE3">
        <w:rPr>
          <w:rFonts w:ascii="Calibri" w:hAnsi="Calibri" w:cs="Calibri"/>
          <w:color w:val="auto"/>
        </w:rPr>
        <w:t xml:space="preserve"> Comissão de Seleção do CRCXX</w:t>
      </w:r>
      <w:r w:rsidR="00E25159" w:rsidRPr="00296DE3">
        <w:rPr>
          <w:rFonts w:ascii="Calibri" w:hAnsi="Calibri" w:cs="Calibri"/>
          <w:color w:val="auto"/>
        </w:rPr>
        <w:t xml:space="preserve"> efetuará as medidas necessárias ao cumprimento</w:t>
      </w:r>
      <w:r w:rsidR="001D59D1" w:rsidRPr="00296DE3">
        <w:rPr>
          <w:rFonts w:ascii="Calibri" w:hAnsi="Calibri" w:cs="Calibri"/>
          <w:color w:val="auto"/>
        </w:rPr>
        <w:t xml:space="preserve"> </w:t>
      </w:r>
      <w:r w:rsidRPr="00296DE3">
        <w:rPr>
          <w:rFonts w:ascii="Calibri" w:hAnsi="Calibri" w:cs="Calibri"/>
          <w:color w:val="auto"/>
        </w:rPr>
        <w:t xml:space="preserve">das providências </w:t>
      </w:r>
      <w:r w:rsidR="00606077" w:rsidRPr="00296DE3">
        <w:rPr>
          <w:rFonts w:ascii="Calibri" w:hAnsi="Calibri" w:cs="Calibri"/>
          <w:color w:val="auto"/>
        </w:rPr>
        <w:t xml:space="preserve">indispensáveis </w:t>
      </w:r>
      <w:r w:rsidR="00E25159" w:rsidRPr="00296DE3">
        <w:rPr>
          <w:rFonts w:ascii="Calibri" w:hAnsi="Calibri" w:cs="Calibri"/>
          <w:color w:val="auto"/>
        </w:rPr>
        <w:t>para a</w:t>
      </w:r>
      <w:r w:rsidRPr="00296DE3">
        <w:rPr>
          <w:rFonts w:ascii="Calibri" w:hAnsi="Calibri" w:cs="Calibri"/>
          <w:color w:val="auto"/>
        </w:rPr>
        <w:t xml:space="preserve"> continuidade do processo.</w:t>
      </w:r>
    </w:p>
    <w:p w14:paraId="71FC0910" w14:textId="6CF4A984" w:rsidR="00701AEF" w:rsidRPr="00296DE3" w:rsidRDefault="00701AEF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1180CCA" w14:textId="73047F2D" w:rsidR="00701AEF" w:rsidRPr="00296DE3" w:rsidRDefault="00701AEF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</w:t>
      </w:r>
      <w:r w:rsidR="00ED7427" w:rsidRPr="00296DE3">
        <w:rPr>
          <w:rFonts w:ascii="Calibri" w:hAnsi="Calibri" w:cs="Calibri"/>
          <w:color w:val="auto"/>
        </w:rPr>
        <w:t>3</w:t>
      </w:r>
      <w:r w:rsidRPr="00296DE3">
        <w:rPr>
          <w:rFonts w:ascii="Calibri" w:hAnsi="Calibri" w:cs="Calibri"/>
          <w:color w:val="auto"/>
        </w:rPr>
        <w:t xml:space="preserve">.2 Caso o processo tenha </w:t>
      </w:r>
      <w:r w:rsidR="00774E27" w:rsidRPr="00296DE3">
        <w:rPr>
          <w:rFonts w:ascii="Calibri" w:hAnsi="Calibri" w:cs="Calibri"/>
          <w:color w:val="auto"/>
        </w:rPr>
        <w:t>sido homologado</w:t>
      </w:r>
      <w:r w:rsidR="00585A26" w:rsidRPr="00296DE3">
        <w:rPr>
          <w:rFonts w:ascii="Calibri" w:hAnsi="Calibri" w:cs="Calibri"/>
          <w:color w:val="auto"/>
        </w:rPr>
        <w:t xml:space="preserve"> pelo Plenário do CFC, a Comissão de Seleção do CRCXX divulga</w:t>
      </w:r>
      <w:r w:rsidR="005B29A9">
        <w:rPr>
          <w:rFonts w:ascii="Calibri" w:hAnsi="Calibri" w:cs="Calibri"/>
          <w:color w:val="auto"/>
        </w:rPr>
        <w:t>rá</w:t>
      </w:r>
      <w:r w:rsidR="00585A26" w:rsidRPr="00296DE3">
        <w:rPr>
          <w:rFonts w:ascii="Calibri" w:hAnsi="Calibri" w:cs="Calibri"/>
          <w:color w:val="auto"/>
        </w:rPr>
        <w:t xml:space="preserve"> o </w:t>
      </w:r>
      <w:r w:rsidR="004E2F9C" w:rsidRPr="00296DE3">
        <w:rPr>
          <w:rFonts w:ascii="Calibri" w:hAnsi="Calibri" w:cs="Calibri"/>
          <w:color w:val="auto"/>
        </w:rPr>
        <w:t>resultado</w:t>
      </w:r>
      <w:r w:rsidR="00585A26" w:rsidRPr="00296DE3">
        <w:rPr>
          <w:rFonts w:ascii="Calibri" w:hAnsi="Calibri" w:cs="Calibri"/>
          <w:color w:val="auto"/>
        </w:rPr>
        <w:t xml:space="preserve"> no sítio eletrônico oficial do CRCXX e encaminhará ao </w:t>
      </w:r>
      <w:r w:rsidR="005B29A9">
        <w:rPr>
          <w:rFonts w:ascii="Calibri" w:hAnsi="Calibri" w:cs="Calibri"/>
          <w:color w:val="auto"/>
        </w:rPr>
        <w:t>p</w:t>
      </w:r>
      <w:r w:rsidR="00585A26" w:rsidRPr="00296DE3">
        <w:rPr>
          <w:rFonts w:ascii="Calibri" w:hAnsi="Calibri" w:cs="Calibri"/>
          <w:color w:val="auto"/>
        </w:rPr>
        <w:t xml:space="preserve">residente do CRCXX a homologação do processo pelo Plenário do CFC, para que possa </w:t>
      </w:r>
      <w:r w:rsidR="004E2F9C" w:rsidRPr="00296DE3">
        <w:rPr>
          <w:rFonts w:ascii="Calibri" w:hAnsi="Calibri" w:cs="Calibri"/>
          <w:color w:val="auto"/>
        </w:rPr>
        <w:t xml:space="preserve">ser feita a convocação da IES </w:t>
      </w:r>
      <w:r w:rsidR="00ED7427" w:rsidRPr="00296DE3">
        <w:rPr>
          <w:rFonts w:ascii="Calibri" w:hAnsi="Calibri" w:cs="Calibri"/>
          <w:color w:val="auto"/>
        </w:rPr>
        <w:t>que apresentou o projeto selecionado</w:t>
      </w:r>
      <w:r w:rsidR="00B42915" w:rsidRPr="00296DE3">
        <w:rPr>
          <w:rFonts w:ascii="Calibri" w:hAnsi="Calibri" w:cs="Calibri"/>
          <w:color w:val="auto"/>
        </w:rPr>
        <w:t xml:space="preserve">, com o objetivo de </w:t>
      </w:r>
      <w:r w:rsidR="004E2F9C" w:rsidRPr="00296DE3">
        <w:rPr>
          <w:rFonts w:ascii="Calibri" w:hAnsi="Calibri" w:cs="Calibri"/>
          <w:color w:val="auto"/>
        </w:rPr>
        <w:t>iniciar os pro</w:t>
      </w:r>
      <w:r w:rsidR="00585A26" w:rsidRPr="00296DE3">
        <w:rPr>
          <w:rFonts w:ascii="Calibri" w:hAnsi="Calibri" w:cs="Calibri"/>
          <w:color w:val="auto"/>
        </w:rPr>
        <w:t>cedimento</w:t>
      </w:r>
      <w:r w:rsidR="004E2F9C" w:rsidRPr="00296DE3">
        <w:rPr>
          <w:rFonts w:ascii="Calibri" w:hAnsi="Calibri" w:cs="Calibri"/>
          <w:color w:val="auto"/>
        </w:rPr>
        <w:t>s</w:t>
      </w:r>
      <w:r w:rsidR="00585A26" w:rsidRPr="00296DE3">
        <w:rPr>
          <w:rFonts w:ascii="Calibri" w:hAnsi="Calibri" w:cs="Calibri"/>
          <w:color w:val="auto"/>
        </w:rPr>
        <w:t xml:space="preserve"> </w:t>
      </w:r>
      <w:r w:rsidR="004E2F9C" w:rsidRPr="00296DE3">
        <w:rPr>
          <w:rFonts w:ascii="Calibri" w:hAnsi="Calibri" w:cs="Calibri"/>
          <w:color w:val="auto"/>
        </w:rPr>
        <w:t xml:space="preserve">de celebração e </w:t>
      </w:r>
      <w:r w:rsidR="00585A26" w:rsidRPr="00296DE3">
        <w:rPr>
          <w:rFonts w:ascii="Calibri" w:hAnsi="Calibri" w:cs="Calibri"/>
          <w:color w:val="auto"/>
        </w:rPr>
        <w:t xml:space="preserve">assinatura do </w:t>
      </w:r>
      <w:r w:rsidR="00D6610E" w:rsidRPr="00296DE3">
        <w:rPr>
          <w:rFonts w:ascii="Calibri" w:hAnsi="Calibri" w:cs="Calibri"/>
          <w:color w:val="auto"/>
        </w:rPr>
        <w:t>Termo de Colaboração</w:t>
      </w:r>
      <w:r w:rsidR="00585A26" w:rsidRPr="00296DE3">
        <w:rPr>
          <w:rFonts w:ascii="Calibri" w:hAnsi="Calibri" w:cs="Calibri"/>
          <w:color w:val="auto"/>
        </w:rPr>
        <w:t>.</w:t>
      </w:r>
    </w:p>
    <w:p w14:paraId="6BCED0BE" w14:textId="77777777" w:rsidR="003F1B48" w:rsidRPr="00296DE3" w:rsidRDefault="003F1B4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1CA6C561" w14:textId="4EE3A6FF" w:rsidR="003F1B48" w:rsidRPr="00296DE3" w:rsidRDefault="003F1B48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t>9.13.</w:t>
      </w:r>
      <w:r w:rsidR="00774E27" w:rsidRPr="00296DE3">
        <w:rPr>
          <w:rFonts w:ascii="Calibri" w:hAnsi="Calibri" w:cs="Calibri"/>
          <w:color w:val="auto"/>
        </w:rPr>
        <w:t>3</w:t>
      </w:r>
      <w:r w:rsidRPr="00296DE3">
        <w:rPr>
          <w:rFonts w:ascii="Calibri" w:hAnsi="Calibri" w:cs="Calibri"/>
          <w:color w:val="auto"/>
        </w:rPr>
        <w:t xml:space="preserve"> Caso o processo tenha </w:t>
      </w:r>
      <w:r w:rsidR="00606077" w:rsidRPr="00296DE3">
        <w:rPr>
          <w:rFonts w:ascii="Calibri" w:hAnsi="Calibri" w:cs="Calibri"/>
          <w:color w:val="auto"/>
        </w:rPr>
        <w:t>s</w:t>
      </w:r>
      <w:r w:rsidRPr="00296DE3">
        <w:rPr>
          <w:rFonts w:ascii="Calibri" w:hAnsi="Calibri" w:cs="Calibri"/>
          <w:color w:val="auto"/>
        </w:rPr>
        <w:t>ido</w:t>
      </w:r>
      <w:r w:rsidR="005B004F" w:rsidRPr="00296DE3">
        <w:rPr>
          <w:rFonts w:ascii="Calibri" w:hAnsi="Calibri" w:cs="Calibri"/>
          <w:color w:val="auto"/>
        </w:rPr>
        <w:t xml:space="preserve"> extinto, a Comissão de Seleção do CRCXX efetuará a divulgação </w:t>
      </w:r>
      <w:r w:rsidR="005B004F" w:rsidRPr="00296DE3">
        <w:rPr>
          <w:rFonts w:ascii="Calibri" w:hAnsi="Calibri" w:cs="Calibri"/>
        </w:rPr>
        <w:t>da decisão e a indicação de quais medidas poderão ser adotadas, se aplicável.</w:t>
      </w:r>
    </w:p>
    <w:p w14:paraId="3028DCBA" w14:textId="2AA89F7E" w:rsidR="00701AEF" w:rsidRPr="00296DE3" w:rsidRDefault="00701AEF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21FB6909" w14:textId="44F943F4" w:rsidR="00701AEF" w:rsidRPr="00296DE3" w:rsidRDefault="00701AEF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</w:p>
    <w:p w14:paraId="00C498B0" w14:textId="77777777" w:rsidR="00DE4CCE" w:rsidRPr="00296DE3" w:rsidRDefault="0002776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</w:rPr>
      </w:pPr>
      <w:r w:rsidRPr="00296DE3">
        <w:rPr>
          <w:rFonts w:ascii="Calibri" w:hAnsi="Calibri" w:cs="Calibri"/>
          <w:b/>
          <w:bCs/>
        </w:rPr>
        <w:t>10</w:t>
      </w:r>
      <w:r w:rsidR="00DE4CCE" w:rsidRPr="00296DE3">
        <w:rPr>
          <w:rFonts w:ascii="Calibri" w:hAnsi="Calibri" w:cs="Calibri"/>
          <w:b/>
          <w:bCs/>
        </w:rPr>
        <w:t>. DA FASE DE CELEBRAÇÃO</w:t>
      </w:r>
    </w:p>
    <w:p w14:paraId="11224FEA" w14:textId="77777777" w:rsidR="00656463" w:rsidRPr="00296DE3" w:rsidRDefault="00656463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6C606B6B" w14:textId="39D80CFC" w:rsidR="00DE4CCE" w:rsidRPr="00296DE3" w:rsidRDefault="0002776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  <w:bCs/>
        </w:rPr>
        <w:t>10</w:t>
      </w:r>
      <w:r w:rsidR="00DE4CCE" w:rsidRPr="00296DE3">
        <w:rPr>
          <w:rFonts w:ascii="Calibri" w:hAnsi="Calibri" w:cs="Calibri"/>
          <w:bCs/>
        </w:rPr>
        <w:t>.1</w:t>
      </w:r>
      <w:r w:rsidR="00DE4CCE" w:rsidRPr="00296DE3">
        <w:rPr>
          <w:rFonts w:ascii="Calibri" w:hAnsi="Calibri" w:cs="Calibri"/>
          <w:b/>
          <w:bCs/>
        </w:rPr>
        <w:t xml:space="preserve"> </w:t>
      </w:r>
      <w:r w:rsidR="00DE4CCE" w:rsidRPr="00296DE3">
        <w:rPr>
          <w:rFonts w:ascii="Calibri" w:hAnsi="Calibri" w:cs="Calibri"/>
        </w:rPr>
        <w:t xml:space="preserve">A celebração </w:t>
      </w:r>
      <w:r w:rsidR="00F13669" w:rsidRPr="00296DE3">
        <w:rPr>
          <w:rFonts w:ascii="Calibri" w:hAnsi="Calibri" w:cs="Calibri"/>
        </w:rPr>
        <w:t xml:space="preserve">ocorrerá </w:t>
      </w:r>
      <w:r w:rsidR="005B29A9">
        <w:rPr>
          <w:rFonts w:ascii="Calibri" w:hAnsi="Calibri" w:cs="Calibri"/>
        </w:rPr>
        <w:t>mediante</w:t>
      </w:r>
      <w:r w:rsidR="005B29A9" w:rsidRPr="00296DE3">
        <w:rPr>
          <w:rFonts w:ascii="Calibri" w:hAnsi="Calibri" w:cs="Calibri"/>
        </w:rPr>
        <w:t xml:space="preserve"> </w:t>
      </w:r>
      <w:r w:rsidR="00F13669" w:rsidRPr="00296DE3">
        <w:rPr>
          <w:rFonts w:ascii="Calibri" w:hAnsi="Calibri" w:cs="Calibri"/>
        </w:rPr>
        <w:t xml:space="preserve">a assinatura do </w:t>
      </w:r>
      <w:r w:rsidR="00D6610E" w:rsidRPr="00296DE3">
        <w:rPr>
          <w:rFonts w:ascii="Calibri" w:hAnsi="Calibri" w:cs="Calibri"/>
        </w:rPr>
        <w:t>Termo de Colaboração</w:t>
      </w:r>
      <w:r w:rsidR="00421CF6" w:rsidRPr="00296DE3">
        <w:rPr>
          <w:rFonts w:ascii="Calibri" w:hAnsi="Calibri" w:cs="Calibri"/>
        </w:rPr>
        <w:t xml:space="preserve"> entre o CRCXX e a IES</w:t>
      </w:r>
      <w:r w:rsidR="00F13669" w:rsidRPr="00296DE3">
        <w:rPr>
          <w:rFonts w:ascii="Calibri" w:hAnsi="Calibri" w:cs="Calibri"/>
        </w:rPr>
        <w:t>.</w:t>
      </w:r>
    </w:p>
    <w:p w14:paraId="4A05E20B" w14:textId="77777777" w:rsidR="00DE4CCE" w:rsidRPr="00296DE3" w:rsidRDefault="00DE4CCE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5EBD8D19" w14:textId="3335C09D" w:rsidR="00F13669" w:rsidRPr="00296DE3" w:rsidRDefault="0002776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</w:rPr>
      </w:pPr>
      <w:r w:rsidRPr="00296DE3">
        <w:rPr>
          <w:rFonts w:ascii="Calibri" w:hAnsi="Calibri" w:cs="Calibri"/>
          <w:bCs/>
        </w:rPr>
        <w:t>10.2</w:t>
      </w:r>
      <w:r w:rsidRPr="00296DE3">
        <w:rPr>
          <w:rFonts w:ascii="Calibri" w:hAnsi="Calibri" w:cs="Calibri"/>
          <w:b/>
          <w:bCs/>
        </w:rPr>
        <w:t xml:space="preserve"> </w:t>
      </w:r>
      <w:r w:rsidR="00F13669" w:rsidRPr="00296DE3">
        <w:rPr>
          <w:rFonts w:ascii="Calibri" w:hAnsi="Calibri" w:cs="Calibri"/>
          <w:b/>
          <w:bCs/>
        </w:rPr>
        <w:t xml:space="preserve">Assinatura do </w:t>
      </w:r>
      <w:r w:rsidR="00D6610E" w:rsidRPr="00296DE3">
        <w:rPr>
          <w:rFonts w:ascii="Calibri" w:hAnsi="Calibri" w:cs="Calibri"/>
          <w:b/>
          <w:bCs/>
        </w:rPr>
        <w:t>Termo de Colaboração</w:t>
      </w:r>
    </w:p>
    <w:p w14:paraId="28DACE67" w14:textId="77777777" w:rsidR="00F13669" w:rsidRPr="00296DE3" w:rsidRDefault="00F13669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6D2D027B" w14:textId="5CA9FA25" w:rsidR="0020098A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bCs/>
          <w:sz w:val="24"/>
          <w:szCs w:val="24"/>
        </w:rPr>
        <w:t>10.2.1</w:t>
      </w:r>
      <w:r w:rsidRPr="00296DE3">
        <w:rPr>
          <w:rFonts w:cs="Calibri"/>
          <w:b/>
          <w:bCs/>
          <w:sz w:val="24"/>
          <w:szCs w:val="24"/>
        </w:rPr>
        <w:t xml:space="preserve"> </w:t>
      </w:r>
      <w:r w:rsidR="0020098A" w:rsidRPr="00296DE3">
        <w:rPr>
          <w:rFonts w:cs="Calibri"/>
          <w:sz w:val="24"/>
          <w:szCs w:val="24"/>
        </w:rPr>
        <w:t xml:space="preserve">O CRCXX e a IES selecionada assinarão o </w:t>
      </w:r>
      <w:r w:rsidR="00D6610E" w:rsidRPr="00296DE3">
        <w:rPr>
          <w:rFonts w:cs="Calibri"/>
          <w:sz w:val="24"/>
          <w:szCs w:val="24"/>
        </w:rPr>
        <w:t>Termo de Colaboração</w:t>
      </w:r>
      <w:r w:rsidR="0020098A" w:rsidRPr="00296DE3">
        <w:rPr>
          <w:rFonts w:cs="Calibri"/>
          <w:sz w:val="24"/>
          <w:szCs w:val="24"/>
        </w:rPr>
        <w:t xml:space="preserve"> </w:t>
      </w:r>
      <w:r w:rsidR="005B29A9">
        <w:rPr>
          <w:rFonts w:cs="Calibri"/>
          <w:sz w:val="24"/>
          <w:szCs w:val="24"/>
        </w:rPr>
        <w:t xml:space="preserve">constante no </w:t>
      </w:r>
      <w:r w:rsidR="0020098A" w:rsidRPr="00296DE3">
        <w:rPr>
          <w:rFonts w:cs="Calibri"/>
          <w:sz w:val="24"/>
          <w:szCs w:val="24"/>
        </w:rPr>
        <w:t xml:space="preserve">Anexo </w:t>
      </w:r>
      <w:r w:rsidR="007A4A88" w:rsidRPr="00296DE3">
        <w:rPr>
          <w:rFonts w:cs="Calibri"/>
          <w:sz w:val="24"/>
          <w:szCs w:val="24"/>
        </w:rPr>
        <w:t xml:space="preserve">II </w:t>
      </w:r>
      <w:r w:rsidR="002A28C4" w:rsidRPr="00296DE3">
        <w:rPr>
          <w:rFonts w:cs="Calibri"/>
          <w:sz w:val="24"/>
          <w:szCs w:val="24"/>
        </w:rPr>
        <w:t xml:space="preserve">do presente </w:t>
      </w:r>
      <w:r w:rsidR="0020098A" w:rsidRPr="00296DE3">
        <w:rPr>
          <w:rFonts w:cs="Calibri"/>
          <w:sz w:val="24"/>
          <w:szCs w:val="24"/>
        </w:rPr>
        <w:t xml:space="preserve">Edital, que firmará a parceria e perceberá à IES o direito ao reembolso, gerando exclusividade </w:t>
      </w:r>
      <w:r w:rsidR="00275613" w:rsidRPr="00296DE3">
        <w:rPr>
          <w:rFonts w:cs="Calibri"/>
          <w:sz w:val="24"/>
          <w:szCs w:val="24"/>
        </w:rPr>
        <w:t>par</w:t>
      </w:r>
      <w:r w:rsidR="0020098A" w:rsidRPr="00296DE3">
        <w:rPr>
          <w:rFonts w:cs="Calibri"/>
          <w:sz w:val="24"/>
          <w:szCs w:val="24"/>
        </w:rPr>
        <w:t>a obtenção do apoio na oferta do curso.</w:t>
      </w:r>
    </w:p>
    <w:p w14:paraId="72C52A4F" w14:textId="77777777" w:rsidR="00F13669" w:rsidRPr="00296DE3" w:rsidRDefault="00F13669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10F4FBD5" w14:textId="5573877B" w:rsidR="00F13669" w:rsidRPr="00296DE3" w:rsidRDefault="0002776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  <w:bCs/>
          <w:color w:val="auto"/>
          <w:lang w:eastAsia="en-US"/>
        </w:rPr>
        <w:t xml:space="preserve">10.2.2 </w:t>
      </w:r>
      <w:r w:rsidR="00F13669" w:rsidRPr="00296DE3">
        <w:rPr>
          <w:rFonts w:ascii="Calibri" w:hAnsi="Calibri" w:cs="Calibri"/>
          <w:bCs/>
          <w:color w:val="auto"/>
          <w:lang w:eastAsia="en-US"/>
        </w:rPr>
        <w:t>A</w:t>
      </w:r>
      <w:r w:rsidR="00F13669" w:rsidRPr="00296DE3">
        <w:rPr>
          <w:rFonts w:ascii="Calibri" w:hAnsi="Calibri" w:cs="Calibri"/>
        </w:rPr>
        <w:t xml:space="preserve"> </w:t>
      </w:r>
      <w:r w:rsidR="004E57BD" w:rsidRPr="00296DE3">
        <w:rPr>
          <w:rFonts w:ascii="Calibri" w:hAnsi="Calibri" w:cs="Calibri"/>
        </w:rPr>
        <w:t>IES</w:t>
      </w:r>
      <w:r w:rsidR="00F13669" w:rsidRPr="00296DE3">
        <w:rPr>
          <w:rFonts w:ascii="Calibri" w:hAnsi="Calibri" w:cs="Calibri"/>
        </w:rPr>
        <w:t xml:space="preserve"> deverá comunicar alterações em seus atos societários e no quadro de dirigentes, quando houver</w:t>
      </w:r>
      <w:r w:rsidR="0095603B" w:rsidRPr="00296DE3">
        <w:rPr>
          <w:rFonts w:ascii="Calibri" w:hAnsi="Calibri" w:cs="Calibri"/>
        </w:rPr>
        <w:t xml:space="preserve">, </w:t>
      </w:r>
      <w:r w:rsidR="0095603B" w:rsidRPr="00296DE3">
        <w:rPr>
          <w:rFonts w:ascii="Calibri" w:hAnsi="Calibri" w:cs="Calibri"/>
          <w:color w:val="auto"/>
        </w:rPr>
        <w:t>no prazo máximo de 30 (trinta) dias contados a partir da data do fato, mediante a apresentação de documentação comprobatória e legal, com os devidos registros</w:t>
      </w:r>
      <w:r w:rsidR="00DD71DF" w:rsidRPr="00296DE3">
        <w:rPr>
          <w:rFonts w:ascii="Calibri" w:hAnsi="Calibri" w:cs="Calibri"/>
          <w:color w:val="auto"/>
        </w:rPr>
        <w:t>.</w:t>
      </w:r>
    </w:p>
    <w:p w14:paraId="216DD9D8" w14:textId="64B9B91F" w:rsidR="00DD71DF" w:rsidRPr="00296DE3" w:rsidRDefault="00DD71DF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0E4B078B" w14:textId="50745C27" w:rsidR="00DD71DF" w:rsidRPr="00296DE3" w:rsidRDefault="0002776D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b/>
          <w:bCs/>
        </w:rPr>
      </w:pPr>
      <w:r w:rsidRPr="00296DE3">
        <w:rPr>
          <w:rFonts w:ascii="Calibri" w:hAnsi="Calibri" w:cs="Calibri"/>
          <w:bCs/>
        </w:rPr>
        <w:t>10.3</w:t>
      </w:r>
      <w:r w:rsidRPr="00296DE3">
        <w:rPr>
          <w:rFonts w:ascii="Calibri" w:hAnsi="Calibri" w:cs="Calibri"/>
          <w:b/>
          <w:bCs/>
        </w:rPr>
        <w:t xml:space="preserve"> </w:t>
      </w:r>
      <w:r w:rsidR="00F13669" w:rsidRPr="00296DE3">
        <w:rPr>
          <w:rFonts w:ascii="Calibri" w:hAnsi="Calibri" w:cs="Calibri"/>
          <w:b/>
          <w:bCs/>
        </w:rPr>
        <w:t xml:space="preserve">Publicação do extrato do </w:t>
      </w:r>
      <w:r w:rsidR="00D6610E" w:rsidRPr="00296DE3">
        <w:rPr>
          <w:rFonts w:ascii="Calibri" w:hAnsi="Calibri" w:cs="Calibri"/>
          <w:b/>
          <w:bCs/>
        </w:rPr>
        <w:t>Termo de Colaboração</w:t>
      </w:r>
    </w:p>
    <w:p w14:paraId="6F6D0B54" w14:textId="77777777" w:rsidR="00DD71DF" w:rsidRPr="00296DE3" w:rsidRDefault="00DD71DF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</w:p>
    <w:p w14:paraId="45587952" w14:textId="7EAFCA5F" w:rsidR="00656463" w:rsidRPr="00296DE3" w:rsidRDefault="0002776D" w:rsidP="004B4545">
      <w:pPr>
        <w:pStyle w:val="Default"/>
        <w:tabs>
          <w:tab w:val="left" w:pos="1276"/>
        </w:tabs>
        <w:jc w:val="both"/>
        <w:rPr>
          <w:rFonts w:ascii="Calibri" w:hAnsi="Calibri" w:cs="Calibri"/>
        </w:rPr>
      </w:pPr>
      <w:r w:rsidRPr="00296DE3">
        <w:rPr>
          <w:rFonts w:ascii="Calibri" w:hAnsi="Calibri" w:cs="Calibri"/>
          <w:bCs/>
        </w:rPr>
        <w:t>10.3.1</w:t>
      </w:r>
      <w:r w:rsidRPr="00296DE3">
        <w:rPr>
          <w:rFonts w:ascii="Calibri" w:hAnsi="Calibri" w:cs="Calibri"/>
          <w:b/>
          <w:bCs/>
        </w:rPr>
        <w:t xml:space="preserve"> </w:t>
      </w:r>
      <w:r w:rsidR="00F13669" w:rsidRPr="00296DE3">
        <w:rPr>
          <w:rFonts w:ascii="Calibri" w:hAnsi="Calibri" w:cs="Calibri"/>
        </w:rPr>
        <w:t xml:space="preserve">O </w:t>
      </w:r>
      <w:r w:rsidR="00D6610E" w:rsidRPr="00296DE3">
        <w:rPr>
          <w:rFonts w:ascii="Calibri" w:hAnsi="Calibri" w:cs="Calibri"/>
        </w:rPr>
        <w:t>Termo de Colaboração</w:t>
      </w:r>
      <w:r w:rsidR="004B1AF4" w:rsidRPr="00296DE3">
        <w:rPr>
          <w:rFonts w:ascii="Calibri" w:hAnsi="Calibri" w:cs="Calibri"/>
        </w:rPr>
        <w:t xml:space="preserve"> </w:t>
      </w:r>
      <w:r w:rsidR="00F13669" w:rsidRPr="00296DE3">
        <w:rPr>
          <w:rFonts w:ascii="Calibri" w:hAnsi="Calibri" w:cs="Calibri"/>
        </w:rPr>
        <w:t>somente produzirá efeitos jurídicos após a publicação do respectivo extrato</w:t>
      </w:r>
      <w:r w:rsidR="00260FEE" w:rsidRPr="00296DE3">
        <w:rPr>
          <w:rFonts w:ascii="Calibri" w:hAnsi="Calibri" w:cs="Calibri"/>
        </w:rPr>
        <w:t xml:space="preserve"> </w:t>
      </w:r>
      <w:r w:rsidR="00260FEE" w:rsidRPr="00296DE3">
        <w:rPr>
          <w:rFonts w:ascii="Calibri" w:hAnsi="Calibri" w:cs="Calibri"/>
          <w:color w:val="auto"/>
        </w:rPr>
        <w:t xml:space="preserve">no sítio eletrônico do CRCXX, </w:t>
      </w:r>
      <w:r w:rsidR="00241B3F" w:rsidRPr="00296DE3">
        <w:rPr>
          <w:rFonts w:ascii="Calibri" w:hAnsi="Calibri" w:cs="Calibri"/>
          <w:color w:val="auto"/>
        </w:rPr>
        <w:t xml:space="preserve">que deverá </w:t>
      </w:r>
      <w:r w:rsidR="00260FEE" w:rsidRPr="00296DE3">
        <w:rPr>
          <w:rFonts w:ascii="Calibri" w:hAnsi="Calibri" w:cs="Calibri"/>
          <w:color w:val="auto"/>
        </w:rPr>
        <w:t xml:space="preserve">mantê-lo </w:t>
      </w:r>
      <w:r w:rsidR="002D2407" w:rsidRPr="00296DE3">
        <w:rPr>
          <w:rFonts w:ascii="Calibri" w:hAnsi="Calibri" w:cs="Calibri"/>
          <w:color w:val="auto"/>
        </w:rPr>
        <w:t xml:space="preserve">disponível </w:t>
      </w:r>
      <w:r w:rsidR="00260FEE" w:rsidRPr="00296DE3">
        <w:rPr>
          <w:rFonts w:ascii="Calibri" w:hAnsi="Calibri" w:cs="Calibri"/>
          <w:color w:val="auto"/>
        </w:rPr>
        <w:t>até 180 (cento e oitenta) dias após o respectivo encerramento</w:t>
      </w:r>
      <w:r w:rsidR="004E2F9C" w:rsidRPr="00296DE3">
        <w:rPr>
          <w:rFonts w:ascii="Calibri" w:hAnsi="Calibri" w:cs="Calibri"/>
        </w:rPr>
        <w:t>.</w:t>
      </w:r>
    </w:p>
    <w:p w14:paraId="4C95FCCA" w14:textId="5716A6FD" w:rsidR="001E62C0" w:rsidRDefault="001E62C0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B112E26" w14:textId="77777777" w:rsidR="00E33961" w:rsidRPr="00296DE3" w:rsidRDefault="00E33961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4CA78CE" w14:textId="39EFE770" w:rsidR="00786CF8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11</w:t>
      </w:r>
      <w:r w:rsidR="00786CF8" w:rsidRPr="00296DE3">
        <w:rPr>
          <w:rFonts w:cs="Calibri"/>
          <w:b/>
          <w:sz w:val="24"/>
          <w:szCs w:val="24"/>
        </w:rPr>
        <w:t>. DA PRESTAÇÃO DE CONTAS</w:t>
      </w:r>
    </w:p>
    <w:p w14:paraId="46897697" w14:textId="77777777" w:rsidR="00786CF8" w:rsidRPr="00296DE3" w:rsidRDefault="00786CF8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2974D15" w14:textId="3C2DBF43" w:rsidR="00786CF8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11</w:t>
      </w:r>
      <w:r w:rsidR="00786CF8" w:rsidRPr="00296DE3">
        <w:rPr>
          <w:rFonts w:cs="Calibri"/>
          <w:sz w:val="24"/>
          <w:szCs w:val="24"/>
        </w:rPr>
        <w:t>.1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Após a assinatura do </w:t>
      </w:r>
      <w:r w:rsidR="00D6610E" w:rsidRPr="00296DE3">
        <w:rPr>
          <w:rFonts w:cs="Calibri"/>
          <w:sz w:val="24"/>
          <w:szCs w:val="24"/>
        </w:rPr>
        <w:t>Termo de Colaboração</w:t>
      </w:r>
      <w:r w:rsidR="004B1AF4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e a efetiva parceria, a IES deverá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 encaminhar,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trimestralmente</w:t>
      </w:r>
      <w:r w:rsidRPr="00296DE3">
        <w:rPr>
          <w:rFonts w:eastAsia="Times New Roman" w:cs="Calibri"/>
          <w:sz w:val="24"/>
          <w:szCs w:val="24"/>
          <w:lang w:eastAsia="pt-BR"/>
        </w:rPr>
        <w:t>,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ao </w:t>
      </w:r>
      <w:r w:rsidR="00BB5D72" w:rsidRPr="00296DE3">
        <w:rPr>
          <w:rFonts w:eastAsia="Times New Roman" w:cs="Calibri"/>
          <w:sz w:val="24"/>
          <w:szCs w:val="24"/>
          <w:lang w:eastAsia="pt-BR"/>
        </w:rPr>
        <w:t xml:space="preserve">CRCXX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a prestação de contas e a solicitação de reembolso, 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devendo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conter:</w:t>
      </w:r>
    </w:p>
    <w:p w14:paraId="2174EA62" w14:textId="4F5D35C6" w:rsidR="00786CF8" w:rsidRPr="00296DE3" w:rsidRDefault="00786CF8" w:rsidP="009E2040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1D507D95" w14:textId="3AF177B4" w:rsidR="004B1AF4" w:rsidRPr="00296DE3" w:rsidRDefault="00736303" w:rsidP="009E2040">
      <w:pPr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11.1.1 O</w:t>
      </w:r>
      <w:r w:rsidR="004B1AF4" w:rsidRPr="00296DE3">
        <w:rPr>
          <w:rFonts w:cs="Calibri"/>
          <w:sz w:val="24"/>
          <w:szCs w:val="24"/>
        </w:rPr>
        <w:t xml:space="preserve">fício </w:t>
      </w:r>
      <w:r w:rsidR="008868BD" w:rsidRPr="00296DE3">
        <w:rPr>
          <w:rFonts w:cs="Calibri"/>
          <w:sz w:val="24"/>
          <w:szCs w:val="24"/>
        </w:rPr>
        <w:t xml:space="preserve">de </w:t>
      </w:r>
      <w:r w:rsidR="004B1AF4" w:rsidRPr="00296DE3">
        <w:rPr>
          <w:rFonts w:cs="Calibri"/>
          <w:sz w:val="24"/>
          <w:szCs w:val="24"/>
        </w:rPr>
        <w:t>encaminha</w:t>
      </w:r>
      <w:r w:rsidR="008868BD" w:rsidRPr="00296DE3">
        <w:rPr>
          <w:rFonts w:cs="Calibri"/>
          <w:sz w:val="24"/>
          <w:szCs w:val="24"/>
        </w:rPr>
        <w:t>mento</w:t>
      </w:r>
      <w:r w:rsidR="004B1AF4" w:rsidRPr="00296DE3">
        <w:rPr>
          <w:rFonts w:cs="Calibri"/>
          <w:sz w:val="24"/>
          <w:szCs w:val="24"/>
        </w:rPr>
        <w:t xml:space="preserve"> </w:t>
      </w:r>
      <w:r w:rsidR="008868BD" w:rsidRPr="00296DE3">
        <w:rPr>
          <w:rFonts w:cs="Calibri"/>
          <w:sz w:val="24"/>
          <w:szCs w:val="24"/>
        </w:rPr>
        <w:t>d</w:t>
      </w:r>
      <w:r w:rsidR="004B1AF4" w:rsidRPr="00296DE3">
        <w:rPr>
          <w:rFonts w:cs="Calibri"/>
          <w:sz w:val="24"/>
          <w:szCs w:val="24"/>
        </w:rPr>
        <w:t>a prestação de contas;</w:t>
      </w:r>
    </w:p>
    <w:p w14:paraId="053C7640" w14:textId="5C8A0BAE" w:rsidR="001E62C0" w:rsidRPr="00296DE3" w:rsidRDefault="001E62C0" w:rsidP="009E2040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33EE77A6" w14:textId="7E82290F" w:rsidR="00670BAA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11.1.2 P</w:t>
      </w:r>
      <w:r w:rsidR="004B1AF4" w:rsidRPr="00296DE3">
        <w:rPr>
          <w:rFonts w:cs="Calibri"/>
          <w:sz w:val="24"/>
          <w:szCs w:val="24"/>
        </w:rPr>
        <w:t xml:space="preserve">lanilha com a relação dos alunos, </w:t>
      </w:r>
      <w:r w:rsidR="00670BAA" w:rsidRPr="00296DE3">
        <w:rPr>
          <w:rFonts w:cs="Calibri"/>
          <w:sz w:val="24"/>
          <w:szCs w:val="24"/>
        </w:rPr>
        <w:t xml:space="preserve">individualizando o valor </w:t>
      </w:r>
      <w:r w:rsidR="00815E56" w:rsidRPr="00296DE3">
        <w:rPr>
          <w:rFonts w:cs="Calibri"/>
          <w:sz w:val="24"/>
          <w:szCs w:val="24"/>
        </w:rPr>
        <w:t xml:space="preserve">integral </w:t>
      </w:r>
      <w:r w:rsidR="00670BAA" w:rsidRPr="00296DE3">
        <w:rPr>
          <w:rFonts w:cs="Calibri"/>
          <w:sz w:val="24"/>
          <w:szCs w:val="24"/>
        </w:rPr>
        <w:t xml:space="preserve">da parcela e o valor correspondente </w:t>
      </w:r>
      <w:r w:rsidR="00815E56" w:rsidRPr="00296DE3">
        <w:rPr>
          <w:rFonts w:cs="Calibri"/>
          <w:sz w:val="24"/>
          <w:szCs w:val="24"/>
        </w:rPr>
        <w:t>ao reembolso;</w:t>
      </w:r>
    </w:p>
    <w:p w14:paraId="09392BBD" w14:textId="626E1A76" w:rsidR="001E62C0" w:rsidRPr="00296DE3" w:rsidRDefault="001E62C0" w:rsidP="009E2040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5E70EFD3" w14:textId="6B2575ED" w:rsidR="004B1AF4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11.1.3 C</w:t>
      </w:r>
      <w:r w:rsidR="004B1AF4" w:rsidRPr="00296DE3">
        <w:rPr>
          <w:rFonts w:cs="Calibri"/>
          <w:sz w:val="24"/>
          <w:szCs w:val="24"/>
        </w:rPr>
        <w:t>ronograma das aulas ministradas;</w:t>
      </w:r>
    </w:p>
    <w:p w14:paraId="19846A1C" w14:textId="172A023B" w:rsidR="001E62C0" w:rsidRPr="00296DE3" w:rsidRDefault="001E62C0" w:rsidP="009E2040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DAD474C" w14:textId="2565A8F5" w:rsidR="004B1AF4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11.1.4 R</w:t>
      </w:r>
      <w:r w:rsidR="004B1AF4" w:rsidRPr="00296DE3">
        <w:rPr>
          <w:rFonts w:cs="Calibri"/>
          <w:sz w:val="24"/>
          <w:szCs w:val="24"/>
        </w:rPr>
        <w:t>elatório financeiro</w:t>
      </w:r>
      <w:r w:rsidR="00815E56" w:rsidRPr="00296DE3">
        <w:rPr>
          <w:rFonts w:cs="Calibri"/>
          <w:sz w:val="24"/>
          <w:szCs w:val="24"/>
        </w:rPr>
        <w:t xml:space="preserve"> individualizado por aluno</w:t>
      </w:r>
      <w:r w:rsidR="004B1AF4" w:rsidRPr="00296DE3">
        <w:rPr>
          <w:rFonts w:cs="Calibri"/>
          <w:sz w:val="24"/>
          <w:szCs w:val="24"/>
        </w:rPr>
        <w:t>, constando os comprovantes das mensalidades pagas;</w:t>
      </w:r>
    </w:p>
    <w:p w14:paraId="5745F186" w14:textId="480F8117" w:rsidR="001E62C0" w:rsidRPr="00296DE3" w:rsidRDefault="001E62C0" w:rsidP="009E2040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6B94F9AF" w14:textId="2E6A9BA5" w:rsidR="004B1AF4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11.1.5 R</w:t>
      </w:r>
      <w:r w:rsidR="004B1AF4" w:rsidRPr="00296DE3">
        <w:rPr>
          <w:rFonts w:cs="Calibri"/>
          <w:sz w:val="24"/>
          <w:szCs w:val="24"/>
        </w:rPr>
        <w:t xml:space="preserve">elatório de frequência e aproveitamento </w:t>
      </w:r>
      <w:r w:rsidR="00B45414" w:rsidRPr="00296DE3">
        <w:rPr>
          <w:rFonts w:cs="Calibri"/>
          <w:sz w:val="24"/>
          <w:szCs w:val="24"/>
        </w:rPr>
        <w:t xml:space="preserve">individualizado por aluno </w:t>
      </w:r>
      <w:r w:rsidR="0099051E">
        <w:rPr>
          <w:rFonts w:cs="Calibri"/>
          <w:sz w:val="24"/>
          <w:szCs w:val="24"/>
        </w:rPr>
        <w:t>nas</w:t>
      </w:r>
      <w:r w:rsidR="00B45414" w:rsidRPr="00296DE3">
        <w:rPr>
          <w:rFonts w:cs="Calibri"/>
          <w:sz w:val="24"/>
          <w:szCs w:val="24"/>
        </w:rPr>
        <w:t xml:space="preserve"> disciplina</w:t>
      </w:r>
      <w:r w:rsidR="0099051E">
        <w:rPr>
          <w:rFonts w:cs="Calibri"/>
          <w:sz w:val="24"/>
          <w:szCs w:val="24"/>
        </w:rPr>
        <w:t>s</w:t>
      </w:r>
      <w:r w:rsidR="004B1AF4" w:rsidRPr="00296DE3">
        <w:rPr>
          <w:rFonts w:cs="Calibri"/>
          <w:sz w:val="24"/>
          <w:szCs w:val="24"/>
        </w:rPr>
        <w:t>;</w:t>
      </w:r>
      <w:r w:rsidR="00ED71FE" w:rsidRPr="00296DE3">
        <w:rPr>
          <w:rFonts w:cs="Calibri"/>
          <w:sz w:val="24"/>
          <w:szCs w:val="24"/>
        </w:rPr>
        <w:t xml:space="preserve"> e</w:t>
      </w:r>
    </w:p>
    <w:p w14:paraId="50A735F9" w14:textId="15C2F7F5" w:rsidR="001E62C0" w:rsidRPr="00296DE3" w:rsidRDefault="001E62C0" w:rsidP="009E2040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4D3BAEED" w14:textId="6E10AFF4" w:rsidR="004B1AF4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11.1.6 C</w:t>
      </w:r>
      <w:r w:rsidR="004B1AF4" w:rsidRPr="00296DE3">
        <w:rPr>
          <w:rFonts w:cs="Calibri"/>
          <w:sz w:val="24"/>
          <w:szCs w:val="24"/>
        </w:rPr>
        <w:t xml:space="preserve">ertidão </w:t>
      </w:r>
      <w:r w:rsidR="001752B4" w:rsidRPr="00296DE3">
        <w:rPr>
          <w:rFonts w:cs="Calibri"/>
          <w:sz w:val="24"/>
          <w:szCs w:val="24"/>
        </w:rPr>
        <w:t>negativa de débitos profissionais emitida pelo CRC da jurisdição de cada discente</w:t>
      </w:r>
      <w:r w:rsidR="00ED71FE" w:rsidRPr="00296DE3">
        <w:rPr>
          <w:rFonts w:cs="Calibri"/>
          <w:sz w:val="24"/>
          <w:szCs w:val="24"/>
        </w:rPr>
        <w:t>.</w:t>
      </w:r>
    </w:p>
    <w:p w14:paraId="05B299C9" w14:textId="101E0468" w:rsidR="004B1AF4" w:rsidRPr="00296DE3" w:rsidRDefault="004B1AF4" w:rsidP="009E2040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6A9BD023" w14:textId="38BBDB27" w:rsidR="00E509E0" w:rsidRPr="00296DE3" w:rsidRDefault="00E509E0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11.2 O C</w:t>
      </w:r>
      <w:r w:rsidR="00227C5C" w:rsidRPr="00296DE3">
        <w:rPr>
          <w:rFonts w:eastAsia="Times New Roman" w:cs="Calibri"/>
          <w:sz w:val="24"/>
          <w:szCs w:val="24"/>
          <w:lang w:eastAsia="pt-BR"/>
        </w:rPr>
        <w:t>RCXX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 poder</w:t>
      </w:r>
      <w:r w:rsidR="003272C5" w:rsidRPr="00296DE3">
        <w:rPr>
          <w:rFonts w:eastAsia="Times New Roman" w:cs="Calibri"/>
          <w:sz w:val="24"/>
          <w:szCs w:val="24"/>
          <w:lang w:eastAsia="pt-BR"/>
        </w:rPr>
        <w:t>á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 solicitar complementação de informações, demonstrativos e outras peças necessárias </w:t>
      </w:r>
      <w:r w:rsidR="003272C5" w:rsidRPr="00296DE3">
        <w:rPr>
          <w:rFonts w:eastAsia="Times New Roman" w:cs="Calibri"/>
          <w:sz w:val="24"/>
          <w:szCs w:val="24"/>
          <w:lang w:eastAsia="pt-BR"/>
        </w:rPr>
        <w:t>à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 devida compreensão da prestação de contas e da solicitação de reembolso previstas no item 11.1 do presente Edital.</w:t>
      </w:r>
    </w:p>
    <w:p w14:paraId="5F2FC67B" w14:textId="77777777" w:rsidR="00D04AA0" w:rsidRPr="00296DE3" w:rsidRDefault="00D04AA0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3F7BE0FE" w14:textId="001D7B05" w:rsidR="00D04AA0" w:rsidRPr="00296DE3" w:rsidRDefault="00D04AA0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 xml:space="preserve">11.3 </w:t>
      </w:r>
      <w:r w:rsidR="006007E2" w:rsidRPr="00296DE3">
        <w:rPr>
          <w:rFonts w:cs="Calibri"/>
          <w:bCs/>
          <w:sz w:val="24"/>
          <w:szCs w:val="24"/>
        </w:rPr>
        <w:t xml:space="preserve">O CRCXX será responsável por analisar a prestação de contas apresentada pela IES, </w:t>
      </w:r>
      <w:r w:rsidR="00F4356E" w:rsidRPr="00296DE3">
        <w:rPr>
          <w:rFonts w:cs="Calibri"/>
          <w:bCs/>
          <w:sz w:val="24"/>
          <w:szCs w:val="24"/>
        </w:rPr>
        <w:t xml:space="preserve">emitindo nota técnica com a </w:t>
      </w:r>
      <w:r w:rsidR="006007E2" w:rsidRPr="00296DE3">
        <w:rPr>
          <w:rFonts w:cs="Calibri"/>
          <w:bCs/>
          <w:sz w:val="24"/>
          <w:szCs w:val="24"/>
        </w:rPr>
        <w:t>indica</w:t>
      </w:r>
      <w:r w:rsidR="00F4356E" w:rsidRPr="00296DE3">
        <w:rPr>
          <w:rFonts w:cs="Calibri"/>
          <w:bCs/>
          <w:sz w:val="24"/>
          <w:szCs w:val="24"/>
        </w:rPr>
        <w:t>ção</w:t>
      </w:r>
      <w:r w:rsidR="006007E2" w:rsidRPr="00296DE3">
        <w:rPr>
          <w:rFonts w:cs="Calibri"/>
          <w:bCs/>
          <w:sz w:val="24"/>
          <w:szCs w:val="24"/>
        </w:rPr>
        <w:t xml:space="preserve"> </w:t>
      </w:r>
      <w:r w:rsidR="00F4356E" w:rsidRPr="00296DE3">
        <w:rPr>
          <w:rFonts w:cs="Calibri"/>
          <w:bCs/>
          <w:sz w:val="24"/>
          <w:szCs w:val="24"/>
        </w:rPr>
        <w:t>d</w:t>
      </w:r>
      <w:r w:rsidR="006007E2" w:rsidRPr="00296DE3">
        <w:rPr>
          <w:rFonts w:cs="Calibri"/>
          <w:bCs/>
          <w:sz w:val="24"/>
          <w:szCs w:val="24"/>
        </w:rPr>
        <w:t>a regularidade na execução do programa e na aplicação dos recursos, além da recomendação pelo deferimento ou indeferimento do reembolso</w:t>
      </w:r>
      <w:r w:rsidR="00F4356E" w:rsidRPr="00296DE3">
        <w:rPr>
          <w:rFonts w:cs="Calibri"/>
          <w:bCs/>
          <w:sz w:val="24"/>
          <w:szCs w:val="24"/>
        </w:rPr>
        <w:t>.</w:t>
      </w:r>
    </w:p>
    <w:p w14:paraId="52364070" w14:textId="77777777" w:rsidR="00E509E0" w:rsidRPr="00296DE3" w:rsidRDefault="00E509E0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2FC265C6" w14:textId="6B01E309" w:rsidR="00786CF8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11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>.</w:t>
      </w:r>
      <w:r w:rsidR="00D873C8" w:rsidRPr="00296DE3">
        <w:rPr>
          <w:rFonts w:eastAsia="Times New Roman" w:cs="Calibri"/>
          <w:sz w:val="24"/>
          <w:szCs w:val="24"/>
          <w:lang w:eastAsia="pt-BR"/>
        </w:rPr>
        <w:t xml:space="preserve">4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A não observância do prazo disposto </w:t>
      </w:r>
      <w:r w:rsidR="00047DBC" w:rsidRPr="00296DE3">
        <w:rPr>
          <w:rFonts w:eastAsia="Times New Roman" w:cs="Calibri"/>
          <w:sz w:val="24"/>
          <w:szCs w:val="24"/>
          <w:lang w:eastAsia="pt-BR"/>
        </w:rPr>
        <w:t>no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047DBC" w:rsidRPr="00296DE3">
        <w:rPr>
          <w:rFonts w:eastAsia="Times New Roman" w:cs="Calibri"/>
          <w:sz w:val="24"/>
          <w:szCs w:val="24"/>
          <w:lang w:eastAsia="pt-BR"/>
        </w:rPr>
        <w:t>item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047DBC" w:rsidRPr="00296DE3">
        <w:rPr>
          <w:rFonts w:eastAsia="Times New Roman" w:cs="Calibri"/>
          <w:sz w:val="24"/>
          <w:szCs w:val="24"/>
          <w:lang w:eastAsia="pt-BR"/>
        </w:rPr>
        <w:t xml:space="preserve">11.1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poderá acarretar atrasos no repasse dos recursos pelo CFC ao CRC</w:t>
      </w:r>
      <w:r w:rsidR="00B45414" w:rsidRPr="00296DE3">
        <w:rPr>
          <w:rFonts w:eastAsia="Times New Roman" w:cs="Calibri"/>
          <w:sz w:val="24"/>
          <w:szCs w:val="24"/>
          <w:lang w:eastAsia="pt-BR"/>
        </w:rPr>
        <w:t xml:space="preserve"> e</w:t>
      </w:r>
      <w:r w:rsidR="005B29A9">
        <w:rPr>
          <w:rFonts w:eastAsia="Times New Roman" w:cs="Calibri"/>
          <w:sz w:val="24"/>
          <w:szCs w:val="24"/>
          <w:lang w:eastAsia="pt-BR"/>
        </w:rPr>
        <w:t>,</w:t>
      </w:r>
      <w:r w:rsidR="00B45414" w:rsidRPr="00296DE3">
        <w:rPr>
          <w:rFonts w:eastAsia="Times New Roman" w:cs="Calibri"/>
          <w:sz w:val="24"/>
          <w:szCs w:val="24"/>
          <w:lang w:eastAsia="pt-BR"/>
        </w:rPr>
        <w:t xml:space="preserve"> consequentemente</w:t>
      </w:r>
      <w:r w:rsidR="005B29A9">
        <w:rPr>
          <w:rFonts w:eastAsia="Times New Roman" w:cs="Calibri"/>
          <w:sz w:val="24"/>
          <w:szCs w:val="24"/>
          <w:lang w:eastAsia="pt-BR"/>
        </w:rPr>
        <w:t>,</w:t>
      </w:r>
      <w:r w:rsidR="00B45414" w:rsidRPr="00296DE3">
        <w:rPr>
          <w:rFonts w:eastAsia="Times New Roman" w:cs="Calibri"/>
          <w:sz w:val="24"/>
          <w:szCs w:val="24"/>
          <w:lang w:eastAsia="pt-BR"/>
        </w:rPr>
        <w:t xml:space="preserve"> às IES, não cabendo qualquer tipo de correção ou reajuste dos valores a serem reembolsados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.</w:t>
      </w:r>
    </w:p>
    <w:p w14:paraId="4FC727C8" w14:textId="77777777" w:rsidR="00786CF8" w:rsidRPr="00296DE3" w:rsidRDefault="00786CF8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549B8CE5" w14:textId="69F542F1" w:rsidR="00786CF8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11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>.</w:t>
      </w:r>
      <w:r w:rsidR="00E509E0" w:rsidRPr="00296DE3">
        <w:rPr>
          <w:rFonts w:eastAsia="Times New Roman" w:cs="Calibri"/>
          <w:sz w:val="24"/>
          <w:szCs w:val="24"/>
          <w:lang w:eastAsia="pt-BR"/>
        </w:rPr>
        <w:t>5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A não permanência do acadêmico no </w:t>
      </w:r>
      <w:r w:rsidRPr="00296DE3">
        <w:rPr>
          <w:rFonts w:eastAsia="Times New Roman" w:cs="Calibri"/>
          <w:sz w:val="24"/>
          <w:szCs w:val="24"/>
          <w:lang w:eastAsia="pt-BR"/>
        </w:rPr>
        <w:t>Programa</w:t>
      </w:r>
      <w:r w:rsidR="0044312C" w:rsidRPr="00296DE3">
        <w:rPr>
          <w:rFonts w:eastAsia="Times New Roman" w:cs="Calibri"/>
          <w:sz w:val="24"/>
          <w:szCs w:val="24"/>
          <w:lang w:eastAsia="pt-BR"/>
        </w:rPr>
        <w:t xml:space="preserve">,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seja por </w:t>
      </w:r>
      <w:r w:rsidR="006A3AD1" w:rsidRPr="00296DE3">
        <w:rPr>
          <w:rFonts w:eastAsia="Times New Roman" w:cs="Calibri"/>
          <w:sz w:val="24"/>
          <w:szCs w:val="24"/>
          <w:lang w:eastAsia="pt-BR"/>
        </w:rPr>
        <w:t xml:space="preserve">desligamento </w:t>
      </w:r>
      <w:r w:rsidR="00747418" w:rsidRPr="00296DE3">
        <w:rPr>
          <w:rFonts w:eastAsia="Times New Roman" w:cs="Calibri"/>
          <w:sz w:val="24"/>
          <w:szCs w:val="24"/>
          <w:lang w:eastAsia="pt-BR"/>
        </w:rPr>
        <w:t>do curso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ou desistência/trancamento por parte do aluno</w:t>
      </w:r>
      <w:r w:rsidR="0044312C" w:rsidRPr="00296DE3">
        <w:rPr>
          <w:rFonts w:eastAsia="Times New Roman" w:cs="Calibri"/>
          <w:sz w:val="24"/>
          <w:szCs w:val="24"/>
          <w:lang w:eastAsia="pt-BR"/>
        </w:rPr>
        <w:t>, deverá ser comunicada pela IES em até 30 (trinta) dias contados da ocorrência do fato e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resultará na cessação do</w:t>
      </w:r>
      <w:r w:rsidR="00BD781D" w:rsidRPr="00296DE3">
        <w:rPr>
          <w:rFonts w:eastAsia="Times New Roman" w:cs="Calibri"/>
          <w:sz w:val="24"/>
          <w:szCs w:val="24"/>
          <w:lang w:eastAsia="pt-BR"/>
        </w:rPr>
        <w:t xml:space="preserve"> reembolso dos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valores subsidiados</w:t>
      </w:r>
      <w:r w:rsidR="00BD781D" w:rsidRPr="00296DE3">
        <w:rPr>
          <w:rFonts w:eastAsia="Times New Roman" w:cs="Calibri"/>
          <w:sz w:val="24"/>
          <w:szCs w:val="24"/>
          <w:lang w:eastAsia="pt-BR"/>
        </w:rPr>
        <w:t xml:space="preserve"> ao discente</w:t>
      </w:r>
      <w:r w:rsidRPr="00296DE3">
        <w:rPr>
          <w:rFonts w:eastAsia="Times New Roman" w:cs="Calibri"/>
          <w:sz w:val="24"/>
          <w:szCs w:val="24"/>
          <w:lang w:eastAsia="pt-BR"/>
        </w:rPr>
        <w:t>,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a partir da data em que tal condição for confirmada</w:t>
      </w:r>
      <w:r w:rsidR="00B93729" w:rsidRPr="00296DE3">
        <w:rPr>
          <w:rFonts w:eastAsia="Times New Roman" w:cs="Calibri"/>
          <w:sz w:val="24"/>
          <w:szCs w:val="24"/>
          <w:lang w:eastAsia="pt-BR"/>
        </w:rPr>
        <w:t>.</w:t>
      </w:r>
    </w:p>
    <w:p w14:paraId="6E7906BA" w14:textId="4F3F9678" w:rsidR="009339F4" w:rsidRPr="00296DE3" w:rsidRDefault="009339F4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34041019" w14:textId="59475160" w:rsidR="009339F4" w:rsidRPr="00296DE3" w:rsidRDefault="009339F4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11.</w:t>
      </w:r>
      <w:r w:rsidR="00184877" w:rsidRPr="00296DE3">
        <w:rPr>
          <w:rFonts w:eastAsia="Times New Roman" w:cs="Calibri"/>
          <w:sz w:val="24"/>
          <w:szCs w:val="24"/>
          <w:lang w:eastAsia="pt-BR"/>
        </w:rPr>
        <w:t xml:space="preserve">6 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Nas hipóteses de desligamento do curso, </w:t>
      </w:r>
      <w:r w:rsidR="00126949" w:rsidRPr="00296DE3">
        <w:rPr>
          <w:rFonts w:eastAsia="Times New Roman" w:cs="Calibri"/>
          <w:sz w:val="24"/>
          <w:szCs w:val="24"/>
          <w:lang w:eastAsia="pt-BR"/>
        </w:rPr>
        <w:t>desistência ou caso o profissional baixe o seu CRC</w:t>
      </w:r>
      <w:r w:rsidRPr="00296DE3">
        <w:rPr>
          <w:rFonts w:eastAsia="Times New Roman" w:cs="Calibri"/>
          <w:sz w:val="24"/>
          <w:szCs w:val="24"/>
          <w:lang w:eastAsia="pt-BR"/>
        </w:rPr>
        <w:t>, este deverá ressarcir integralmente o CFC</w:t>
      </w:r>
      <w:r w:rsidR="00557E1B" w:rsidRPr="00296DE3">
        <w:rPr>
          <w:rFonts w:eastAsia="Times New Roman" w:cs="Calibri"/>
          <w:sz w:val="24"/>
          <w:szCs w:val="24"/>
          <w:lang w:eastAsia="pt-BR"/>
        </w:rPr>
        <w:t xml:space="preserve"> d</w:t>
      </w:r>
      <w:r w:rsidRPr="00296DE3">
        <w:rPr>
          <w:rFonts w:eastAsia="Times New Roman" w:cs="Calibri"/>
          <w:sz w:val="24"/>
          <w:szCs w:val="24"/>
          <w:lang w:eastAsia="pt-BR"/>
        </w:rPr>
        <w:t>os valores subsidiados do curso, por intermédio dos CRCs.</w:t>
      </w:r>
    </w:p>
    <w:p w14:paraId="1AEA52BF" w14:textId="77777777" w:rsidR="005F4295" w:rsidRPr="00296DE3" w:rsidRDefault="005F4295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3900EC31" w14:textId="7D021573" w:rsidR="00AF6F46" w:rsidRPr="00296DE3" w:rsidRDefault="00AF6F46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>11.</w:t>
      </w:r>
      <w:r w:rsidR="00744268" w:rsidRPr="00296DE3">
        <w:rPr>
          <w:rFonts w:eastAsia="Times New Roman" w:cs="Calibri"/>
          <w:color w:val="000000"/>
          <w:sz w:val="24"/>
          <w:szCs w:val="24"/>
          <w:lang w:eastAsia="pt-BR"/>
        </w:rPr>
        <w:t>7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 Para os casos previstos no ite</w:t>
      </w:r>
      <w:r w:rsidR="00744268" w:rsidRPr="00296DE3">
        <w:rPr>
          <w:rFonts w:eastAsia="Times New Roman" w:cs="Calibri"/>
          <w:color w:val="000000"/>
          <w:sz w:val="24"/>
          <w:szCs w:val="24"/>
          <w:lang w:eastAsia="pt-BR"/>
        </w:rPr>
        <w:t>m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 11.</w:t>
      </w:r>
      <w:r w:rsidR="00744268" w:rsidRPr="00296DE3">
        <w:rPr>
          <w:rFonts w:eastAsia="Times New Roman" w:cs="Calibri"/>
          <w:color w:val="000000"/>
          <w:sz w:val="24"/>
          <w:szCs w:val="24"/>
          <w:lang w:eastAsia="pt-BR"/>
        </w:rPr>
        <w:t>6</w:t>
      </w:r>
      <w:r w:rsidR="00557E1B"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 do presente Edital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, o ressarcimento será efetuado conforme definido no respectivo </w:t>
      </w:r>
      <w:r w:rsidR="00C03F96">
        <w:rPr>
          <w:rFonts w:eastAsia="Times New Roman" w:cs="Calibri"/>
          <w:color w:val="000000"/>
          <w:sz w:val="24"/>
          <w:szCs w:val="24"/>
          <w:lang w:eastAsia="pt-BR"/>
        </w:rPr>
        <w:t>T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ermo de </w:t>
      </w:r>
      <w:r w:rsidR="00C03F96">
        <w:rPr>
          <w:rFonts w:eastAsia="Times New Roman" w:cs="Calibri"/>
          <w:color w:val="000000"/>
          <w:sz w:val="24"/>
          <w:szCs w:val="24"/>
          <w:lang w:eastAsia="pt-BR"/>
        </w:rPr>
        <w:t>C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>ompromisso</w:t>
      </w:r>
      <w:r w:rsidR="00ED71FE"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 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>firmado,</w:t>
      </w:r>
      <w:r w:rsidR="004063D2"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 </w:t>
      </w:r>
      <w:r w:rsidR="00C03F96">
        <w:rPr>
          <w:rFonts w:eastAsia="Times New Roman" w:cs="Calibri"/>
          <w:color w:val="000000"/>
          <w:sz w:val="24"/>
          <w:szCs w:val="24"/>
          <w:lang w:eastAsia="pt-BR"/>
        </w:rPr>
        <w:t xml:space="preserve">constante no </w:t>
      </w:r>
      <w:r w:rsidR="004063D2" w:rsidRPr="00296DE3">
        <w:rPr>
          <w:rFonts w:eastAsia="Times New Roman" w:cs="Calibri"/>
          <w:color w:val="000000"/>
          <w:sz w:val="24"/>
          <w:szCs w:val="24"/>
          <w:lang w:eastAsia="pt-BR"/>
        </w:rPr>
        <w:t xml:space="preserve">Anexo III do presente Edital, 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>acrescido de juros e correção monetária, respeitados os princípios da ampla defesa e do contraditório.</w:t>
      </w:r>
    </w:p>
    <w:p w14:paraId="7371E625" w14:textId="77777777" w:rsidR="00AF6F46" w:rsidRPr="00296DE3" w:rsidRDefault="00AF6F46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73970B2E" w14:textId="260814C6" w:rsidR="00786CF8" w:rsidRPr="00296DE3" w:rsidRDefault="00BE3FC1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</w:t>
      </w:r>
      <w:r w:rsidR="0002776D" w:rsidRPr="00296DE3">
        <w:rPr>
          <w:rFonts w:eastAsia="Times New Roman" w:cs="Calibri"/>
          <w:sz w:val="24"/>
          <w:szCs w:val="24"/>
          <w:lang w:eastAsia="pt-BR"/>
        </w:rPr>
        <w:t>1</w:t>
      </w:r>
      <w:r w:rsidRPr="00296DE3">
        <w:rPr>
          <w:rFonts w:eastAsia="Times New Roman" w:cs="Calibri"/>
          <w:sz w:val="24"/>
          <w:szCs w:val="24"/>
          <w:lang w:eastAsia="pt-BR"/>
        </w:rPr>
        <w:t>.</w:t>
      </w:r>
      <w:r w:rsidR="00744268" w:rsidRPr="00296DE3">
        <w:rPr>
          <w:rFonts w:eastAsia="Times New Roman" w:cs="Calibri"/>
          <w:sz w:val="24"/>
          <w:szCs w:val="24"/>
          <w:lang w:eastAsia="pt-BR"/>
        </w:rPr>
        <w:t xml:space="preserve">8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O relatório final deverá ser encaminhado a</w:t>
      </w:r>
      <w:r w:rsidR="00442D21" w:rsidRPr="00296DE3">
        <w:rPr>
          <w:rFonts w:eastAsia="Times New Roman" w:cs="Calibri"/>
          <w:sz w:val="24"/>
          <w:szCs w:val="24"/>
          <w:lang w:eastAsia="pt-BR"/>
        </w:rPr>
        <w:t>o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442D21" w:rsidRPr="00296DE3">
        <w:rPr>
          <w:rFonts w:eastAsia="Times New Roman" w:cs="Calibri"/>
          <w:sz w:val="24"/>
          <w:szCs w:val="24"/>
          <w:lang w:eastAsia="pt-BR"/>
        </w:rPr>
        <w:t xml:space="preserve">CRCXX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com até 30 (trinta) dias após o término do curso, contendo todas as informações mencionadas </w:t>
      </w:r>
      <w:r w:rsidR="00A7015B" w:rsidRPr="00296DE3">
        <w:rPr>
          <w:rFonts w:eastAsia="Times New Roman" w:cs="Calibri"/>
          <w:color w:val="000000"/>
          <w:sz w:val="24"/>
          <w:szCs w:val="24"/>
          <w:lang w:eastAsia="pt-BR"/>
        </w:rPr>
        <w:t>no item 11 do presente Edital</w:t>
      </w:r>
      <w:r w:rsidRPr="00296DE3">
        <w:rPr>
          <w:rFonts w:eastAsia="Times New Roman" w:cs="Calibri"/>
          <w:color w:val="000000"/>
          <w:sz w:val="24"/>
          <w:szCs w:val="24"/>
          <w:lang w:eastAsia="pt-BR"/>
        </w:rPr>
        <w:t>.</w:t>
      </w:r>
    </w:p>
    <w:p w14:paraId="0494D9BA" w14:textId="2487F1F7" w:rsidR="00786CF8" w:rsidRPr="00296DE3" w:rsidRDefault="00786CF8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5F5C21B" w14:textId="2B3E6219" w:rsidR="00003763" w:rsidRPr="00296DE3" w:rsidRDefault="00ED6DFB" w:rsidP="004B4545">
      <w:pPr>
        <w:pStyle w:val="Default"/>
        <w:tabs>
          <w:tab w:val="left" w:pos="1276"/>
        </w:tabs>
        <w:jc w:val="both"/>
        <w:rPr>
          <w:rFonts w:ascii="Calibri" w:hAnsi="Calibri" w:cs="Calibri"/>
          <w:color w:val="auto"/>
        </w:rPr>
      </w:pPr>
      <w:r w:rsidRPr="00296DE3">
        <w:rPr>
          <w:rFonts w:ascii="Calibri" w:hAnsi="Calibri" w:cs="Calibri"/>
          <w:color w:val="auto"/>
        </w:rPr>
        <w:lastRenderedPageBreak/>
        <w:t>11.</w:t>
      </w:r>
      <w:r w:rsidR="00CE1828" w:rsidRPr="00296DE3">
        <w:rPr>
          <w:rFonts w:ascii="Calibri" w:hAnsi="Calibri" w:cs="Calibri"/>
          <w:color w:val="auto"/>
        </w:rPr>
        <w:t>9</w:t>
      </w:r>
      <w:r w:rsidR="00CE1828" w:rsidRPr="00296DE3">
        <w:rPr>
          <w:rFonts w:ascii="Calibri" w:hAnsi="Calibri" w:cs="Calibri"/>
          <w:b/>
          <w:bCs/>
          <w:color w:val="auto"/>
        </w:rPr>
        <w:t xml:space="preserve"> </w:t>
      </w:r>
      <w:r w:rsidR="00003763" w:rsidRPr="00296DE3">
        <w:rPr>
          <w:rFonts w:ascii="Calibri" w:hAnsi="Calibri" w:cs="Calibri"/>
          <w:color w:val="auto"/>
        </w:rPr>
        <w:t xml:space="preserve">A </w:t>
      </w:r>
      <w:r w:rsidR="00A7015B" w:rsidRPr="00296DE3">
        <w:rPr>
          <w:rFonts w:ascii="Calibri" w:hAnsi="Calibri" w:cs="Calibri"/>
          <w:color w:val="auto"/>
        </w:rPr>
        <w:t xml:space="preserve">falsidade </w:t>
      </w:r>
      <w:r w:rsidR="00003763" w:rsidRPr="00296DE3">
        <w:rPr>
          <w:rFonts w:ascii="Calibri" w:hAnsi="Calibri" w:cs="Calibri"/>
          <w:color w:val="auto"/>
        </w:rPr>
        <w:t>d</w:t>
      </w:r>
      <w:r w:rsidR="00C03F96">
        <w:rPr>
          <w:rFonts w:ascii="Calibri" w:hAnsi="Calibri" w:cs="Calibri"/>
          <w:color w:val="auto"/>
        </w:rPr>
        <w:t>e</w:t>
      </w:r>
      <w:r w:rsidR="00003763" w:rsidRPr="00296DE3">
        <w:rPr>
          <w:rFonts w:ascii="Calibri" w:hAnsi="Calibri" w:cs="Calibri"/>
          <w:color w:val="auto"/>
        </w:rPr>
        <w:t xml:space="preserve"> informações, dados e/ou contextos apresentados na documentação inerente ao disposto no Item 11 do presente Edital acarretará à IES a interrupção automática do </w:t>
      </w:r>
      <w:r w:rsidR="00D6610E" w:rsidRPr="00296DE3">
        <w:rPr>
          <w:rFonts w:ascii="Calibri" w:hAnsi="Calibri" w:cs="Calibri"/>
          <w:color w:val="auto"/>
        </w:rPr>
        <w:t>Termo de Colaboração</w:t>
      </w:r>
      <w:r w:rsidR="00003763" w:rsidRPr="00296DE3">
        <w:rPr>
          <w:rFonts w:ascii="Calibri" w:hAnsi="Calibri" w:cs="Calibri"/>
          <w:color w:val="auto"/>
        </w:rPr>
        <w:t>, cabendo ao CRC a comunicação do fato às autoridades competentes, inclusive para apuração do cometimento de eventuais transgressões legais e criminais.</w:t>
      </w:r>
    </w:p>
    <w:p w14:paraId="55C21ACB" w14:textId="7D243367" w:rsidR="00003763" w:rsidRDefault="00003763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70D5012F" w14:textId="77777777" w:rsidR="00E33961" w:rsidRPr="00296DE3" w:rsidRDefault="00E33961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5AF6CC2" w14:textId="77777777" w:rsidR="00786CF8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12</w:t>
      </w:r>
      <w:r w:rsidR="00786CF8" w:rsidRPr="00296DE3">
        <w:rPr>
          <w:rFonts w:cs="Calibri"/>
          <w:b/>
          <w:sz w:val="24"/>
          <w:szCs w:val="24"/>
        </w:rPr>
        <w:t>. DO PEDIDO DE REEMBOLSO</w:t>
      </w:r>
    </w:p>
    <w:p w14:paraId="55EC18BB" w14:textId="77777777" w:rsidR="00786CF8" w:rsidRPr="00296DE3" w:rsidRDefault="00786CF8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0853C91D" w14:textId="5DAA5FB8" w:rsidR="00A56CE9" w:rsidRPr="00296DE3" w:rsidRDefault="00786CF8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</w:t>
      </w:r>
      <w:r w:rsidR="0002776D" w:rsidRPr="00296DE3">
        <w:rPr>
          <w:rFonts w:eastAsia="Times New Roman" w:cs="Calibri"/>
          <w:sz w:val="24"/>
          <w:szCs w:val="24"/>
          <w:lang w:eastAsia="pt-BR"/>
        </w:rPr>
        <w:t>2</w:t>
      </w:r>
      <w:r w:rsidRPr="00296DE3">
        <w:rPr>
          <w:rFonts w:eastAsia="Times New Roman" w:cs="Calibri"/>
          <w:sz w:val="24"/>
          <w:szCs w:val="24"/>
          <w:lang w:eastAsia="pt-BR"/>
        </w:rPr>
        <w:t xml:space="preserve">.1 </w:t>
      </w:r>
      <w:r w:rsidR="00C03F96">
        <w:rPr>
          <w:rFonts w:eastAsia="Times New Roman" w:cs="Calibri"/>
          <w:sz w:val="24"/>
          <w:szCs w:val="24"/>
          <w:lang w:eastAsia="pt-BR"/>
        </w:rPr>
        <w:t>O</w:t>
      </w:r>
      <w:r w:rsidR="00A56CE9" w:rsidRPr="00296DE3">
        <w:rPr>
          <w:rFonts w:eastAsia="Times New Roman" w:cs="Calibri"/>
          <w:sz w:val="24"/>
          <w:szCs w:val="24"/>
          <w:lang w:eastAsia="pt-BR"/>
        </w:rPr>
        <w:t xml:space="preserve"> CRCXX, trimestralmente, encaminhará à Câmara de Desenvolvimento Profissional do CFC a prestação de contas e a solicitação de reembolso, que deverá conter:</w:t>
      </w:r>
    </w:p>
    <w:p w14:paraId="068812DE" w14:textId="113B1C34" w:rsidR="007F3682" w:rsidRPr="00296DE3" w:rsidRDefault="007F3682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4FD162F1" w14:textId="2AB96D72" w:rsidR="009662EB" w:rsidRPr="00296DE3" w:rsidRDefault="00736303" w:rsidP="009E2040">
      <w:pPr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12.1.1 O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fício do CRC encaminhando a prestação de contas;</w:t>
      </w:r>
    </w:p>
    <w:p w14:paraId="2ECD8494" w14:textId="26A87167" w:rsidR="009662EB" w:rsidRPr="00296DE3" w:rsidRDefault="009662EB" w:rsidP="004B4545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1D63F11E" w14:textId="60FF5F89" w:rsidR="009662EB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12.1.2 P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lanilha com a relação dos alunos</w:t>
      </w:r>
      <w:r w:rsidR="00C03F96">
        <w:rPr>
          <w:rFonts w:eastAsia="Times New Roman" w:cs="Calibri"/>
          <w:sz w:val="24"/>
          <w:szCs w:val="24"/>
          <w:lang w:eastAsia="pt-BR"/>
        </w:rPr>
        <w:t xml:space="preserve"> e a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 xml:space="preserve"> indica</w:t>
      </w:r>
      <w:r w:rsidR="00C03F96">
        <w:rPr>
          <w:rFonts w:eastAsia="Times New Roman" w:cs="Calibri"/>
          <w:sz w:val="24"/>
          <w:szCs w:val="24"/>
          <w:lang w:eastAsia="pt-BR"/>
        </w:rPr>
        <w:t>ção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C03F96">
        <w:rPr>
          <w:rFonts w:eastAsia="Times New Roman" w:cs="Calibri"/>
          <w:sz w:val="24"/>
          <w:szCs w:val="24"/>
          <w:lang w:eastAsia="pt-BR"/>
        </w:rPr>
        <w:t>d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as parcelas a serem reembolsadas;</w:t>
      </w:r>
    </w:p>
    <w:p w14:paraId="1E25CD17" w14:textId="254CC5A1" w:rsidR="009662EB" w:rsidRPr="00296DE3" w:rsidRDefault="009662EB" w:rsidP="004B4545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2B399FE2" w14:textId="43BA6C8C" w:rsidR="009662EB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12.1.3 C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ronograma das aulas ministradas;</w:t>
      </w:r>
    </w:p>
    <w:p w14:paraId="5CB7613D" w14:textId="61E30AED" w:rsidR="009662EB" w:rsidRPr="00296DE3" w:rsidRDefault="009662EB" w:rsidP="004B4545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021A4D96" w14:textId="48633F5B" w:rsidR="009662EB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12.1.4 R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elatório financeiro</w:t>
      </w:r>
      <w:r w:rsidR="00C03F96">
        <w:rPr>
          <w:rFonts w:eastAsia="Times New Roman" w:cs="Calibri"/>
          <w:sz w:val="24"/>
          <w:szCs w:val="24"/>
          <w:lang w:eastAsia="pt-BR"/>
        </w:rPr>
        <w:t xml:space="preserve"> que apresente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 xml:space="preserve"> os comprovantes das mensalidades pagas;</w:t>
      </w:r>
    </w:p>
    <w:p w14:paraId="461F2099" w14:textId="12B7009F" w:rsidR="009662EB" w:rsidRPr="00296DE3" w:rsidRDefault="009662EB" w:rsidP="004B4545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333274C3" w14:textId="17B0B97F" w:rsidR="009662EB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12.1.5 R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elatório de frequência e aproveitamento dos alunos nas disciplinas;</w:t>
      </w:r>
    </w:p>
    <w:p w14:paraId="31B62BE4" w14:textId="71C8F1E2" w:rsidR="009662EB" w:rsidRPr="00296DE3" w:rsidRDefault="009662EB" w:rsidP="004B4545">
      <w:pPr>
        <w:pStyle w:val="Recuodecorpodetexto2"/>
        <w:tabs>
          <w:tab w:val="left" w:pos="1276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34BE9582" w14:textId="447B74AB" w:rsidR="009662EB" w:rsidRPr="00296DE3" w:rsidRDefault="00736303" w:rsidP="009E2040">
      <w:pPr>
        <w:pStyle w:val="Recuodecorpodetexto2"/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12.1.6 C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ertidão de regularidade do CRC de cada um dos alunos; e</w:t>
      </w:r>
    </w:p>
    <w:p w14:paraId="1ADF76C8" w14:textId="4F378FB0" w:rsidR="007F3682" w:rsidRPr="00296DE3" w:rsidRDefault="007F3682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1921D5B5" w14:textId="250DB193" w:rsidR="009662EB" w:rsidRPr="00296DE3" w:rsidRDefault="00736303" w:rsidP="009E2040">
      <w:pPr>
        <w:tabs>
          <w:tab w:val="left" w:pos="1276"/>
        </w:tabs>
        <w:spacing w:after="0" w:line="240" w:lineRule="auto"/>
        <w:ind w:left="709"/>
        <w:jc w:val="both"/>
        <w:rPr>
          <w:rFonts w:cs="Calibri"/>
          <w:sz w:val="24"/>
          <w:szCs w:val="24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12.1.7 N</w:t>
      </w:r>
      <w:r w:rsidR="009662EB" w:rsidRPr="00296DE3">
        <w:rPr>
          <w:rFonts w:eastAsia="Times New Roman" w:cs="Calibri"/>
          <w:sz w:val="24"/>
          <w:szCs w:val="24"/>
          <w:lang w:eastAsia="pt-BR"/>
        </w:rPr>
        <w:t>ota técnica do CRC contendo a análise da referida prestação de contas</w:t>
      </w:r>
      <w:r w:rsidR="00EB294C" w:rsidRPr="00296DE3">
        <w:rPr>
          <w:rFonts w:eastAsia="Times New Roman" w:cs="Calibri"/>
          <w:sz w:val="24"/>
          <w:szCs w:val="24"/>
          <w:lang w:eastAsia="pt-BR"/>
        </w:rPr>
        <w:t>.</w:t>
      </w:r>
    </w:p>
    <w:p w14:paraId="6D52C485" w14:textId="1B4A193B" w:rsidR="007F3682" w:rsidRPr="00296DE3" w:rsidRDefault="007F3682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0C1FF8A9" w14:textId="2FE3B4FA" w:rsidR="004D41D0" w:rsidRPr="00296DE3" w:rsidRDefault="00AE5523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 xml:space="preserve">12.2 </w:t>
      </w:r>
      <w:r w:rsidR="00845F95" w:rsidRPr="00296DE3">
        <w:rPr>
          <w:rFonts w:cs="Calibri"/>
          <w:bCs/>
          <w:sz w:val="24"/>
          <w:szCs w:val="24"/>
        </w:rPr>
        <w:t xml:space="preserve">A Coordenadoria de Desenvolvimento Profissional do CFC </w:t>
      </w:r>
      <w:r w:rsidR="00763B84" w:rsidRPr="00296DE3">
        <w:rPr>
          <w:rFonts w:cs="Calibri"/>
          <w:bCs/>
          <w:sz w:val="24"/>
          <w:szCs w:val="24"/>
        </w:rPr>
        <w:t>será responsável por</w:t>
      </w:r>
      <w:r w:rsidR="00845F95" w:rsidRPr="00296DE3">
        <w:rPr>
          <w:rFonts w:cs="Calibri"/>
          <w:bCs/>
          <w:sz w:val="24"/>
          <w:szCs w:val="24"/>
        </w:rPr>
        <w:t xml:space="preserve"> atestar a conformidade da documentação recebida do CRCXX e encaminhará o processo à Câmara de Desenvolvimento Profissional do CFC, para apreciação e julgamento, cuj</w:t>
      </w:r>
      <w:r w:rsidR="00845F95" w:rsidRPr="00296DE3">
        <w:rPr>
          <w:rFonts w:eastAsia="Times New Roman" w:cs="Calibri"/>
          <w:sz w:val="24"/>
          <w:szCs w:val="24"/>
          <w:lang w:eastAsia="pt-BR"/>
        </w:rPr>
        <w:t xml:space="preserve">a decisão </w:t>
      </w:r>
      <w:r w:rsidR="00845F95" w:rsidRPr="00296DE3">
        <w:rPr>
          <w:rFonts w:cs="Calibri"/>
          <w:bCs/>
          <w:sz w:val="24"/>
          <w:szCs w:val="24"/>
        </w:rPr>
        <w:t>será submetida à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homolog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>ação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pelo Plenário</w:t>
      </w:r>
      <w:r w:rsidR="004D41D0" w:rsidRPr="00296DE3">
        <w:rPr>
          <w:rFonts w:eastAsia="Times New Roman" w:cs="Calibri"/>
          <w:sz w:val="24"/>
          <w:szCs w:val="24"/>
          <w:lang w:eastAsia="pt-BR"/>
        </w:rPr>
        <w:t xml:space="preserve"> do CFC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>.</w:t>
      </w:r>
    </w:p>
    <w:p w14:paraId="337678E9" w14:textId="77777777" w:rsidR="004D41D0" w:rsidRPr="00296DE3" w:rsidRDefault="004D41D0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2204E977" w14:textId="4430A255" w:rsidR="000D224F" w:rsidRPr="00296DE3" w:rsidRDefault="004D41D0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 xml:space="preserve">12.3 </w:t>
      </w:r>
      <w:r w:rsidR="00C03F96">
        <w:rPr>
          <w:rFonts w:eastAsia="Times New Roman" w:cs="Calibri"/>
          <w:sz w:val="24"/>
          <w:szCs w:val="24"/>
          <w:lang w:eastAsia="pt-BR"/>
        </w:rPr>
        <w:t>Caso aprovada, a</w:t>
      </w:r>
      <w:r w:rsidR="00BB17CC" w:rsidRPr="00296DE3">
        <w:rPr>
          <w:rFonts w:eastAsia="Times New Roman" w:cs="Calibri"/>
          <w:sz w:val="24"/>
          <w:szCs w:val="24"/>
          <w:lang w:eastAsia="pt-BR"/>
        </w:rPr>
        <w:t xml:space="preserve"> transferência</w:t>
      </w:r>
      <w:r w:rsidR="00F24916" w:rsidRPr="00296DE3">
        <w:rPr>
          <w:rFonts w:eastAsia="Times New Roman" w:cs="Calibri"/>
          <w:sz w:val="24"/>
          <w:szCs w:val="24"/>
          <w:lang w:eastAsia="pt-BR"/>
        </w:rPr>
        <w:t xml:space="preserve"> do 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>reembol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so </w:t>
      </w:r>
      <w:r w:rsidR="00763B84" w:rsidRPr="00296DE3">
        <w:rPr>
          <w:rFonts w:eastAsia="Times New Roman" w:cs="Calibri"/>
          <w:sz w:val="24"/>
          <w:szCs w:val="24"/>
          <w:lang w:eastAsia="pt-BR"/>
        </w:rPr>
        <w:t xml:space="preserve">a 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 xml:space="preserve">ser efetuado 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ao </w:t>
      </w:r>
      <w:r w:rsidRPr="00296DE3">
        <w:rPr>
          <w:rFonts w:eastAsia="Times New Roman" w:cs="Calibri"/>
          <w:sz w:val="24"/>
          <w:szCs w:val="24"/>
          <w:lang w:eastAsia="pt-BR"/>
        </w:rPr>
        <w:t>CRCXX</w:t>
      </w:r>
      <w:r w:rsidR="0052177E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3515A0" w:rsidRPr="00296DE3">
        <w:rPr>
          <w:rFonts w:eastAsia="Times New Roman" w:cs="Calibri"/>
          <w:sz w:val="24"/>
          <w:szCs w:val="24"/>
          <w:lang w:eastAsia="pt-BR"/>
        </w:rPr>
        <w:t>obedecerá aos</w:t>
      </w:r>
      <w:r w:rsidR="00763B84" w:rsidRPr="00296DE3">
        <w:rPr>
          <w:rFonts w:eastAsia="Times New Roman" w:cs="Calibri"/>
          <w:sz w:val="24"/>
          <w:szCs w:val="24"/>
          <w:lang w:eastAsia="pt-BR"/>
        </w:rPr>
        <w:t xml:space="preserve"> critérios de regularidade</w:t>
      </w:r>
      <w:r w:rsidR="007F330D" w:rsidRPr="00296DE3">
        <w:rPr>
          <w:rFonts w:eastAsia="Times New Roman" w:cs="Calibri"/>
          <w:sz w:val="24"/>
          <w:szCs w:val="24"/>
          <w:lang w:eastAsia="pt-BR"/>
        </w:rPr>
        <w:t xml:space="preserve"> </w:t>
      </w:r>
      <w:r w:rsidR="003515A0" w:rsidRPr="00296DE3">
        <w:rPr>
          <w:rFonts w:eastAsia="Times New Roman" w:cs="Calibri"/>
          <w:sz w:val="24"/>
          <w:szCs w:val="24"/>
          <w:lang w:eastAsia="pt-BR"/>
        </w:rPr>
        <w:t xml:space="preserve">estabelecidos pelo CFC aos </w:t>
      </w:r>
      <w:r w:rsidR="007F330D" w:rsidRPr="00296DE3">
        <w:rPr>
          <w:rFonts w:eastAsia="Times New Roman" w:cs="Calibri"/>
          <w:sz w:val="24"/>
          <w:szCs w:val="24"/>
          <w:lang w:eastAsia="pt-BR"/>
        </w:rPr>
        <w:t>CRC</w:t>
      </w:r>
      <w:r w:rsidR="003515A0" w:rsidRPr="00296DE3">
        <w:rPr>
          <w:rFonts w:eastAsia="Times New Roman" w:cs="Calibri"/>
          <w:sz w:val="24"/>
          <w:szCs w:val="24"/>
          <w:lang w:eastAsia="pt-BR"/>
        </w:rPr>
        <w:t>s em resolução específica</w:t>
      </w:r>
      <w:r w:rsidR="000D224F" w:rsidRPr="00296DE3">
        <w:rPr>
          <w:rFonts w:eastAsia="Times New Roman" w:cs="Calibri"/>
          <w:sz w:val="24"/>
          <w:szCs w:val="24"/>
          <w:lang w:eastAsia="pt-BR"/>
        </w:rPr>
        <w:t>.</w:t>
      </w:r>
    </w:p>
    <w:p w14:paraId="6383D95E" w14:textId="77777777" w:rsidR="000D224F" w:rsidRPr="00296DE3" w:rsidRDefault="000D224F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5D7D97FF" w14:textId="011511EC" w:rsidR="00786CF8" w:rsidRPr="00296DE3" w:rsidRDefault="000D224F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 xml:space="preserve">12.4 </w:t>
      </w:r>
      <w:r w:rsidR="00DD3C20" w:rsidRPr="00296DE3">
        <w:rPr>
          <w:rFonts w:eastAsia="Times New Roman" w:cs="Calibri"/>
          <w:sz w:val="24"/>
          <w:szCs w:val="24"/>
          <w:lang w:eastAsia="pt-BR"/>
        </w:rPr>
        <w:t xml:space="preserve">Após </w:t>
      </w:r>
      <w:r w:rsidR="00DD3C20" w:rsidRPr="00296DE3">
        <w:rPr>
          <w:rFonts w:cs="Calibri"/>
          <w:bCs/>
          <w:sz w:val="24"/>
          <w:szCs w:val="24"/>
        </w:rPr>
        <w:t>efetuado o reembolso ao CRCXX do valor aprovado, este deverá realizar o repasse</w:t>
      </w:r>
      <w:r w:rsidR="008D3CA1" w:rsidRPr="00296DE3">
        <w:rPr>
          <w:rFonts w:cs="Calibri"/>
          <w:bCs/>
          <w:sz w:val="24"/>
          <w:szCs w:val="24"/>
        </w:rPr>
        <w:t xml:space="preserve"> à Instituição de Ensino Superior</w:t>
      </w:r>
      <w:r w:rsidR="00DD3C20" w:rsidRPr="00296DE3">
        <w:rPr>
          <w:rFonts w:cs="Calibri"/>
          <w:bCs/>
          <w:sz w:val="24"/>
          <w:szCs w:val="24"/>
        </w:rPr>
        <w:t xml:space="preserve"> em até 30 (trinta) dias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>.</w:t>
      </w:r>
    </w:p>
    <w:p w14:paraId="363CF837" w14:textId="77777777" w:rsidR="00786CF8" w:rsidRPr="00296DE3" w:rsidRDefault="00786CF8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54EA07DD" w14:textId="1530F615" w:rsidR="00F15672" w:rsidRPr="00296DE3" w:rsidRDefault="00F15672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12.5 Sob nenhuma hipótese haverá reembolso do CFC após o vencimento do Termo de Colaboração.</w:t>
      </w:r>
    </w:p>
    <w:p w14:paraId="203D210C" w14:textId="77777777" w:rsidR="00F15672" w:rsidRPr="00296DE3" w:rsidRDefault="00F15672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5C0B2301" w14:textId="48A51998" w:rsidR="00786CF8" w:rsidRPr="00296DE3" w:rsidRDefault="002256DC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  <w:r w:rsidRPr="00296DE3">
        <w:rPr>
          <w:rFonts w:eastAsia="Times New Roman" w:cs="Calibri"/>
          <w:sz w:val="24"/>
          <w:szCs w:val="24"/>
          <w:lang w:eastAsia="pt-BR"/>
        </w:rPr>
        <w:t>12.</w:t>
      </w:r>
      <w:r w:rsidR="00F15672" w:rsidRPr="00296DE3">
        <w:rPr>
          <w:rFonts w:eastAsia="Times New Roman" w:cs="Calibri"/>
          <w:sz w:val="24"/>
          <w:szCs w:val="24"/>
          <w:lang w:eastAsia="pt-BR"/>
        </w:rPr>
        <w:t>6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Todos os recursos da parceria </w:t>
      </w:r>
      <w:r w:rsidR="00BE3FC1" w:rsidRPr="00296DE3">
        <w:rPr>
          <w:rFonts w:eastAsia="Times New Roman" w:cs="Calibri"/>
          <w:sz w:val="24"/>
          <w:szCs w:val="24"/>
          <w:lang w:eastAsia="pt-BR"/>
        </w:rPr>
        <w:t>serão</w:t>
      </w:r>
      <w:r w:rsidR="00786CF8" w:rsidRPr="00296DE3">
        <w:rPr>
          <w:rFonts w:eastAsia="Times New Roman" w:cs="Calibri"/>
          <w:sz w:val="24"/>
          <w:szCs w:val="24"/>
          <w:lang w:eastAsia="pt-BR"/>
        </w:rPr>
        <w:t xml:space="preserve"> utilizados para satisfação de seu objeto, não sendo admitido o seu uso em outras despesas.</w:t>
      </w:r>
    </w:p>
    <w:p w14:paraId="77D51A13" w14:textId="77777777" w:rsidR="00D873C8" w:rsidRPr="00296DE3" w:rsidRDefault="00D873C8" w:rsidP="004B4545">
      <w:pPr>
        <w:tabs>
          <w:tab w:val="left" w:pos="1276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t-BR"/>
        </w:rPr>
      </w:pPr>
    </w:p>
    <w:p w14:paraId="7B906773" w14:textId="77777777" w:rsidR="004547C9" w:rsidRPr="00296DE3" w:rsidRDefault="004547C9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DDDA807" w14:textId="77777777" w:rsidR="00BD4147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96DE3">
        <w:rPr>
          <w:rFonts w:cs="Calibri"/>
          <w:b/>
          <w:sz w:val="24"/>
          <w:szCs w:val="24"/>
        </w:rPr>
        <w:t>13</w:t>
      </w:r>
      <w:r w:rsidR="0086422C" w:rsidRPr="00296DE3">
        <w:rPr>
          <w:rFonts w:cs="Calibri"/>
          <w:b/>
          <w:sz w:val="24"/>
          <w:szCs w:val="24"/>
        </w:rPr>
        <w:t xml:space="preserve">. </w:t>
      </w:r>
      <w:r w:rsidR="00D04481" w:rsidRPr="00296DE3">
        <w:rPr>
          <w:rFonts w:cs="Calibri"/>
          <w:b/>
          <w:sz w:val="24"/>
          <w:szCs w:val="24"/>
        </w:rPr>
        <w:t>DAS DISPOSIÇÕES FINAIS</w:t>
      </w:r>
    </w:p>
    <w:p w14:paraId="6B83FB1E" w14:textId="77777777" w:rsidR="00BD4147" w:rsidRPr="00296DE3" w:rsidRDefault="00BD4147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145A15D" w14:textId="0E84EAD4" w:rsidR="00861B81" w:rsidRPr="00296DE3" w:rsidRDefault="00A90D69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1</w:t>
      </w:r>
      <w:r w:rsidR="0002776D" w:rsidRPr="00296DE3">
        <w:rPr>
          <w:rFonts w:cs="Calibri"/>
          <w:sz w:val="24"/>
          <w:szCs w:val="24"/>
        </w:rPr>
        <w:t>3</w:t>
      </w:r>
      <w:r w:rsidR="00BD4147" w:rsidRPr="00296DE3">
        <w:rPr>
          <w:rFonts w:cs="Calibri"/>
          <w:sz w:val="24"/>
          <w:szCs w:val="24"/>
        </w:rPr>
        <w:t>.1 Os</w:t>
      </w:r>
      <w:r w:rsidR="00D04481" w:rsidRPr="00296DE3">
        <w:rPr>
          <w:rFonts w:cs="Calibri"/>
          <w:sz w:val="24"/>
          <w:szCs w:val="24"/>
        </w:rPr>
        <w:t xml:space="preserve"> interessados deverão </w:t>
      </w:r>
      <w:r w:rsidR="00AA5A13" w:rsidRPr="00296DE3">
        <w:rPr>
          <w:rFonts w:cs="Calibri"/>
          <w:sz w:val="24"/>
          <w:szCs w:val="24"/>
        </w:rPr>
        <w:t>acompanhar</w:t>
      </w:r>
      <w:r w:rsidR="00C03F96">
        <w:rPr>
          <w:rFonts w:cs="Calibri"/>
          <w:sz w:val="24"/>
          <w:szCs w:val="24"/>
        </w:rPr>
        <w:t>,</w:t>
      </w:r>
      <w:r w:rsidR="00AA5A13" w:rsidRPr="00296DE3">
        <w:rPr>
          <w:rFonts w:cs="Calibri"/>
          <w:sz w:val="24"/>
          <w:szCs w:val="24"/>
        </w:rPr>
        <w:t xml:space="preserve"> n</w:t>
      </w:r>
      <w:r w:rsidR="00D04481" w:rsidRPr="00296DE3">
        <w:rPr>
          <w:rFonts w:cs="Calibri"/>
          <w:sz w:val="24"/>
          <w:szCs w:val="24"/>
        </w:rPr>
        <w:t xml:space="preserve">o </w:t>
      </w:r>
      <w:r w:rsidR="0070069D" w:rsidRPr="00296DE3">
        <w:rPr>
          <w:rFonts w:cs="Calibri"/>
          <w:sz w:val="24"/>
          <w:szCs w:val="24"/>
        </w:rPr>
        <w:t xml:space="preserve">sítio eletrônico oficial </w:t>
      </w:r>
      <w:r w:rsidR="00D04481" w:rsidRPr="00296DE3">
        <w:rPr>
          <w:rFonts w:cs="Calibri"/>
          <w:sz w:val="24"/>
          <w:szCs w:val="24"/>
        </w:rPr>
        <w:t xml:space="preserve">do </w:t>
      </w:r>
      <w:r w:rsidR="00861B81" w:rsidRPr="00296DE3">
        <w:rPr>
          <w:rFonts w:cs="Calibri"/>
          <w:sz w:val="24"/>
          <w:szCs w:val="24"/>
        </w:rPr>
        <w:t>CRCXX (indicar endereço)</w:t>
      </w:r>
      <w:r w:rsidR="00C03F96">
        <w:rPr>
          <w:rFonts w:cs="Calibri"/>
          <w:sz w:val="24"/>
          <w:szCs w:val="24"/>
        </w:rPr>
        <w:t>,</w:t>
      </w:r>
      <w:r w:rsidR="00861B81" w:rsidRPr="00296DE3">
        <w:rPr>
          <w:rFonts w:cs="Calibri"/>
          <w:sz w:val="24"/>
          <w:szCs w:val="24"/>
        </w:rPr>
        <w:t xml:space="preserve"> </w:t>
      </w:r>
      <w:r w:rsidR="00D81830" w:rsidRPr="00296DE3">
        <w:rPr>
          <w:rFonts w:cs="Calibri"/>
          <w:sz w:val="24"/>
          <w:szCs w:val="24"/>
        </w:rPr>
        <w:t xml:space="preserve">o andamento do presente </w:t>
      </w:r>
      <w:r w:rsidR="00F03E61" w:rsidRPr="00296DE3">
        <w:rPr>
          <w:rFonts w:cs="Calibri"/>
          <w:sz w:val="24"/>
          <w:szCs w:val="24"/>
        </w:rPr>
        <w:t>E</w:t>
      </w:r>
      <w:r w:rsidR="00D81830" w:rsidRPr="00296DE3">
        <w:rPr>
          <w:rFonts w:cs="Calibri"/>
          <w:sz w:val="24"/>
          <w:szCs w:val="24"/>
        </w:rPr>
        <w:t>dital</w:t>
      </w:r>
      <w:r w:rsidR="0070069D" w:rsidRPr="00296DE3">
        <w:rPr>
          <w:rFonts w:cs="Calibri"/>
          <w:sz w:val="24"/>
          <w:szCs w:val="24"/>
        </w:rPr>
        <w:t xml:space="preserve"> e as informações adicionais</w:t>
      </w:r>
      <w:r w:rsidR="00D81830" w:rsidRPr="00296DE3">
        <w:rPr>
          <w:rFonts w:cs="Calibri"/>
          <w:sz w:val="24"/>
          <w:szCs w:val="24"/>
        </w:rPr>
        <w:t>.</w:t>
      </w:r>
    </w:p>
    <w:p w14:paraId="274C432E" w14:textId="77777777" w:rsidR="0086422C" w:rsidRPr="00296DE3" w:rsidRDefault="0086422C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3B9FFBF" w14:textId="3B43F7C3" w:rsidR="00BD4147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lastRenderedPageBreak/>
        <w:t xml:space="preserve">13.2 </w:t>
      </w:r>
      <w:r w:rsidR="00D04481" w:rsidRPr="00296DE3">
        <w:rPr>
          <w:rFonts w:cs="Calibri"/>
          <w:sz w:val="24"/>
          <w:szCs w:val="24"/>
        </w:rPr>
        <w:t xml:space="preserve">Quaisquer outros elementos, informações e esclarecimentos adicionais relacionados a este </w:t>
      </w:r>
      <w:r w:rsidR="00861B81" w:rsidRPr="00296DE3">
        <w:rPr>
          <w:rFonts w:cs="Calibri"/>
          <w:sz w:val="24"/>
          <w:szCs w:val="24"/>
        </w:rPr>
        <w:t>chamam</w:t>
      </w:r>
      <w:r w:rsidR="00861B81" w:rsidRPr="00296DE3">
        <w:rPr>
          <w:rFonts w:cs="Calibri"/>
          <w:color w:val="000000"/>
          <w:sz w:val="24"/>
          <w:szCs w:val="24"/>
        </w:rPr>
        <w:t>ento</w:t>
      </w:r>
      <w:r w:rsidR="00052522" w:rsidRPr="00296DE3">
        <w:rPr>
          <w:rFonts w:cs="Calibri"/>
          <w:color w:val="000000"/>
          <w:sz w:val="24"/>
          <w:szCs w:val="24"/>
        </w:rPr>
        <w:t xml:space="preserve"> público</w:t>
      </w:r>
      <w:r w:rsidR="00D04481" w:rsidRPr="00296DE3">
        <w:rPr>
          <w:rFonts w:cs="Calibri"/>
          <w:color w:val="000000"/>
          <w:sz w:val="24"/>
          <w:szCs w:val="24"/>
        </w:rPr>
        <w:t xml:space="preserve"> deverão ser encaminhados, por escrito, ao Departamento de Desenvolvimento Profissional</w:t>
      </w:r>
      <w:r w:rsidR="00861B81" w:rsidRPr="00296DE3">
        <w:rPr>
          <w:rFonts w:cs="Calibri"/>
          <w:color w:val="000000"/>
          <w:sz w:val="24"/>
          <w:szCs w:val="24"/>
        </w:rPr>
        <w:t xml:space="preserve"> do CRC</w:t>
      </w:r>
      <w:r w:rsidR="00ED026D" w:rsidRPr="00296DE3">
        <w:rPr>
          <w:rFonts w:cs="Calibri"/>
          <w:color w:val="000000"/>
          <w:sz w:val="24"/>
          <w:szCs w:val="24"/>
        </w:rPr>
        <w:t>XX</w:t>
      </w:r>
      <w:r w:rsidR="00D04481" w:rsidRPr="00296DE3">
        <w:rPr>
          <w:rFonts w:cs="Calibri"/>
          <w:color w:val="000000"/>
          <w:sz w:val="24"/>
          <w:szCs w:val="24"/>
        </w:rPr>
        <w:t xml:space="preserve">, </w:t>
      </w:r>
      <w:r w:rsidR="00861B81" w:rsidRPr="00296DE3">
        <w:rPr>
          <w:rFonts w:cs="Calibri"/>
          <w:color w:val="000000"/>
          <w:sz w:val="24"/>
          <w:szCs w:val="24"/>
        </w:rPr>
        <w:t xml:space="preserve">localizado </w:t>
      </w:r>
      <w:r w:rsidRPr="00296DE3">
        <w:rPr>
          <w:rFonts w:cs="Calibri"/>
          <w:color w:val="000000"/>
          <w:sz w:val="24"/>
          <w:szCs w:val="24"/>
        </w:rPr>
        <w:t xml:space="preserve">à </w:t>
      </w:r>
      <w:r w:rsidR="00F46564" w:rsidRPr="00296DE3">
        <w:rPr>
          <w:rFonts w:cs="Calibri"/>
          <w:color w:val="000000"/>
          <w:sz w:val="24"/>
          <w:szCs w:val="24"/>
        </w:rPr>
        <w:t>xxxxxxxx</w:t>
      </w:r>
      <w:r w:rsidR="00BD4147" w:rsidRPr="00296DE3">
        <w:rPr>
          <w:rFonts w:cs="Calibri"/>
          <w:color w:val="000000"/>
          <w:sz w:val="24"/>
          <w:szCs w:val="24"/>
        </w:rPr>
        <w:t xml:space="preserve">, ou </w:t>
      </w:r>
      <w:r w:rsidRPr="00296DE3">
        <w:rPr>
          <w:rFonts w:cs="Calibri"/>
          <w:color w:val="000000"/>
          <w:sz w:val="24"/>
          <w:szCs w:val="24"/>
        </w:rPr>
        <w:t>pelo</w:t>
      </w:r>
      <w:r w:rsidR="00861B81" w:rsidRPr="00296DE3">
        <w:rPr>
          <w:rFonts w:cs="Calibri"/>
          <w:color w:val="000000"/>
          <w:sz w:val="24"/>
          <w:szCs w:val="24"/>
        </w:rPr>
        <w:t xml:space="preserve"> </w:t>
      </w:r>
      <w:r w:rsidR="00BD4147" w:rsidRPr="003A4E48">
        <w:rPr>
          <w:rFonts w:cs="Calibri"/>
          <w:iCs/>
          <w:color w:val="000000"/>
          <w:sz w:val="24"/>
          <w:szCs w:val="24"/>
        </w:rPr>
        <w:t>e</w:t>
      </w:r>
      <w:r w:rsidR="00D04481" w:rsidRPr="003A4E48">
        <w:rPr>
          <w:rFonts w:cs="Calibri"/>
          <w:iCs/>
          <w:color w:val="000000"/>
          <w:sz w:val="24"/>
          <w:szCs w:val="24"/>
        </w:rPr>
        <w:t>-mail</w:t>
      </w:r>
      <w:r w:rsidR="00D04481" w:rsidRPr="00296DE3">
        <w:rPr>
          <w:rFonts w:cs="Calibri"/>
          <w:color w:val="000000"/>
          <w:sz w:val="24"/>
          <w:szCs w:val="24"/>
        </w:rPr>
        <w:t xml:space="preserve"> </w:t>
      </w:r>
      <w:r w:rsidR="00861B81" w:rsidRPr="00296DE3">
        <w:rPr>
          <w:rFonts w:cs="Calibri"/>
          <w:color w:val="000000"/>
          <w:sz w:val="24"/>
          <w:szCs w:val="24"/>
        </w:rPr>
        <w:t>xxxxxxxxx</w:t>
      </w:r>
      <w:r w:rsidRPr="00296DE3">
        <w:rPr>
          <w:rFonts w:cs="Calibri"/>
          <w:color w:val="000000"/>
          <w:sz w:val="24"/>
          <w:szCs w:val="24"/>
        </w:rPr>
        <w:t>.</w:t>
      </w:r>
    </w:p>
    <w:p w14:paraId="01951988" w14:textId="77777777" w:rsidR="00BD4147" w:rsidRPr="00296DE3" w:rsidRDefault="00BD4147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136DCE5" w14:textId="0C020355" w:rsidR="00861B81" w:rsidRPr="00296DE3" w:rsidRDefault="0002776D" w:rsidP="004B4545">
      <w:pPr>
        <w:tabs>
          <w:tab w:val="left" w:pos="1276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96DE3">
        <w:rPr>
          <w:rFonts w:cs="Calibri"/>
          <w:sz w:val="24"/>
          <w:szCs w:val="24"/>
        </w:rPr>
        <w:t xml:space="preserve">13.3 </w:t>
      </w:r>
      <w:r w:rsidR="003B107F" w:rsidRPr="00296DE3">
        <w:rPr>
          <w:rFonts w:cs="Calibri"/>
          <w:color w:val="000000"/>
          <w:sz w:val="24"/>
          <w:szCs w:val="24"/>
        </w:rPr>
        <w:t>A</w:t>
      </w:r>
      <w:r w:rsidR="00D04481" w:rsidRPr="00296DE3">
        <w:rPr>
          <w:rFonts w:cs="Calibri"/>
          <w:color w:val="000000"/>
          <w:sz w:val="24"/>
          <w:szCs w:val="24"/>
        </w:rPr>
        <w:t xml:space="preserve">lterações </w:t>
      </w:r>
      <w:r w:rsidR="003B107F" w:rsidRPr="00296DE3">
        <w:rPr>
          <w:rFonts w:cs="Calibri"/>
          <w:color w:val="000000"/>
          <w:sz w:val="24"/>
          <w:szCs w:val="24"/>
        </w:rPr>
        <w:t xml:space="preserve">do edital ou esclarecimentos </w:t>
      </w:r>
      <w:r w:rsidR="00D04481" w:rsidRPr="00296DE3">
        <w:rPr>
          <w:rFonts w:cs="Calibri"/>
          <w:color w:val="000000"/>
          <w:sz w:val="24"/>
          <w:szCs w:val="24"/>
        </w:rPr>
        <w:t>serão publicados</w:t>
      </w:r>
      <w:r w:rsidR="00096C04" w:rsidRPr="00296DE3">
        <w:rPr>
          <w:rFonts w:cs="Calibri"/>
          <w:sz w:val="24"/>
          <w:szCs w:val="24"/>
        </w:rPr>
        <w:t xml:space="preserve"> no sítio eletrônico oficial do CRCXX</w:t>
      </w:r>
      <w:r w:rsidR="0061260F" w:rsidRPr="00296DE3">
        <w:rPr>
          <w:rFonts w:cs="Calibri"/>
          <w:color w:val="000000"/>
          <w:sz w:val="24"/>
          <w:szCs w:val="24"/>
        </w:rPr>
        <w:t xml:space="preserve">. </w:t>
      </w:r>
    </w:p>
    <w:p w14:paraId="10C532FB" w14:textId="77777777" w:rsidR="00085FA9" w:rsidRPr="00296DE3" w:rsidRDefault="00085FA9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25D73D8" w14:textId="03771F0A" w:rsidR="00AF5296" w:rsidRPr="00296DE3" w:rsidRDefault="00AF5296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  <w:bookmarkStart w:id="7" w:name="_Hlk137043932"/>
      <w:r w:rsidRPr="00296DE3">
        <w:rPr>
          <w:rFonts w:cs="Calibri"/>
          <w:sz w:val="24"/>
          <w:szCs w:val="24"/>
        </w:rPr>
        <w:t>13.</w:t>
      </w:r>
      <w:r w:rsidR="00096C04" w:rsidRPr="00296DE3">
        <w:rPr>
          <w:rFonts w:cs="Calibri"/>
          <w:sz w:val="24"/>
          <w:szCs w:val="24"/>
        </w:rPr>
        <w:t xml:space="preserve">4 </w:t>
      </w:r>
      <w:r w:rsidRPr="00296DE3">
        <w:rPr>
          <w:rFonts w:cs="Calibri"/>
          <w:sz w:val="24"/>
          <w:szCs w:val="24"/>
        </w:rPr>
        <w:t xml:space="preserve">Os casos não previstos no presente Edital serão sanados </w:t>
      </w:r>
      <w:r w:rsidR="00C03F96">
        <w:rPr>
          <w:rFonts w:cs="Calibri"/>
          <w:sz w:val="24"/>
          <w:szCs w:val="24"/>
        </w:rPr>
        <w:t>conforme</w:t>
      </w:r>
      <w:r w:rsidRPr="00296DE3">
        <w:rPr>
          <w:rFonts w:cs="Calibri"/>
          <w:sz w:val="24"/>
          <w:szCs w:val="24"/>
        </w:rPr>
        <w:t xml:space="preserve"> preceitua a Resolução CFC n.º 1.671</w:t>
      </w:r>
      <w:r w:rsidR="00102A7E" w:rsidRPr="00296DE3">
        <w:rPr>
          <w:rFonts w:cs="Calibri"/>
          <w:sz w:val="24"/>
          <w:szCs w:val="24"/>
        </w:rPr>
        <w:t>/</w:t>
      </w:r>
      <w:r w:rsidRPr="00296DE3">
        <w:rPr>
          <w:rFonts w:cs="Calibri"/>
          <w:sz w:val="24"/>
          <w:szCs w:val="24"/>
        </w:rPr>
        <w:t>2022, a Resolução CFC n.º 1</w:t>
      </w:r>
      <w:r w:rsidR="00195075">
        <w:rPr>
          <w:rFonts w:cs="Calibri"/>
          <w:sz w:val="24"/>
          <w:szCs w:val="24"/>
        </w:rPr>
        <w:t>.</w:t>
      </w:r>
      <w:r w:rsidRPr="00296DE3">
        <w:rPr>
          <w:rFonts w:cs="Calibri"/>
          <w:sz w:val="24"/>
          <w:szCs w:val="24"/>
        </w:rPr>
        <w:t>674</w:t>
      </w:r>
      <w:r w:rsidR="00102A7E" w:rsidRPr="00296DE3">
        <w:rPr>
          <w:rFonts w:cs="Calibri"/>
          <w:sz w:val="24"/>
          <w:szCs w:val="24"/>
        </w:rPr>
        <w:t>/</w:t>
      </w:r>
      <w:r w:rsidRPr="00296DE3">
        <w:rPr>
          <w:rFonts w:cs="Calibri"/>
          <w:sz w:val="24"/>
          <w:szCs w:val="24"/>
        </w:rPr>
        <w:t>2022, a Resolução CFC n.º 1.687</w:t>
      </w:r>
      <w:r w:rsidR="00102A7E" w:rsidRPr="00296DE3">
        <w:rPr>
          <w:rFonts w:cs="Calibri"/>
          <w:sz w:val="24"/>
          <w:szCs w:val="24"/>
        </w:rPr>
        <w:t>/</w:t>
      </w:r>
      <w:r w:rsidRPr="00296DE3">
        <w:rPr>
          <w:rFonts w:cs="Calibri"/>
          <w:sz w:val="24"/>
          <w:szCs w:val="24"/>
        </w:rPr>
        <w:t xml:space="preserve">2023 </w:t>
      </w:r>
      <w:r w:rsidR="00E7599E" w:rsidRPr="00296DE3">
        <w:rPr>
          <w:rFonts w:cs="Calibri"/>
          <w:sz w:val="24"/>
          <w:szCs w:val="24"/>
        </w:rPr>
        <w:t xml:space="preserve">e </w:t>
      </w:r>
      <w:r w:rsidR="00C03F96">
        <w:rPr>
          <w:rFonts w:cs="Calibri"/>
          <w:sz w:val="24"/>
          <w:szCs w:val="24"/>
        </w:rPr>
        <w:t xml:space="preserve">as </w:t>
      </w:r>
      <w:r w:rsidRPr="00296DE3">
        <w:rPr>
          <w:rFonts w:cs="Calibri"/>
          <w:sz w:val="24"/>
          <w:szCs w:val="24"/>
        </w:rPr>
        <w:t xml:space="preserve">legislações que disciplinam a regência do </w:t>
      </w:r>
      <w:r w:rsidR="00554CA1" w:rsidRPr="00296DE3">
        <w:rPr>
          <w:rFonts w:cs="Calibri"/>
          <w:sz w:val="24"/>
          <w:szCs w:val="24"/>
        </w:rPr>
        <w:t>CFC</w:t>
      </w:r>
      <w:r w:rsidRPr="00296DE3">
        <w:rPr>
          <w:rFonts w:cs="Calibri"/>
          <w:sz w:val="24"/>
          <w:szCs w:val="24"/>
        </w:rPr>
        <w:t xml:space="preserve"> e </w:t>
      </w:r>
      <w:r w:rsidR="00E7599E" w:rsidRPr="00296DE3">
        <w:rPr>
          <w:rFonts w:cs="Calibri"/>
          <w:sz w:val="24"/>
          <w:szCs w:val="24"/>
        </w:rPr>
        <w:t>dos</w:t>
      </w:r>
      <w:r w:rsidRPr="00296DE3">
        <w:rPr>
          <w:rFonts w:cs="Calibri"/>
          <w:sz w:val="24"/>
          <w:szCs w:val="24"/>
        </w:rPr>
        <w:t xml:space="preserve"> Conselho</w:t>
      </w:r>
      <w:r w:rsidR="00E7599E" w:rsidRPr="00296DE3">
        <w:rPr>
          <w:rFonts w:cs="Calibri"/>
          <w:sz w:val="24"/>
          <w:szCs w:val="24"/>
        </w:rPr>
        <w:t>s</w:t>
      </w:r>
      <w:r w:rsidRPr="00296DE3">
        <w:rPr>
          <w:rFonts w:cs="Calibri"/>
          <w:sz w:val="24"/>
          <w:szCs w:val="24"/>
        </w:rPr>
        <w:t xml:space="preserve"> Regiona</w:t>
      </w:r>
      <w:r w:rsidR="00E7599E" w:rsidRPr="00296DE3">
        <w:rPr>
          <w:rFonts w:cs="Calibri"/>
          <w:sz w:val="24"/>
          <w:szCs w:val="24"/>
        </w:rPr>
        <w:t>is</w:t>
      </w:r>
      <w:r w:rsidRPr="00296DE3">
        <w:rPr>
          <w:rFonts w:cs="Calibri"/>
          <w:sz w:val="24"/>
          <w:szCs w:val="24"/>
        </w:rPr>
        <w:t xml:space="preserve"> de Contabilidade.</w:t>
      </w:r>
    </w:p>
    <w:p w14:paraId="42B894B9" w14:textId="77777777" w:rsidR="00CE6C27" w:rsidRPr="00296DE3" w:rsidRDefault="00CE6C27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0DBBA95F" w14:textId="77777777" w:rsidR="00AF5296" w:rsidRPr="00296DE3" w:rsidRDefault="00AF5296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bookmarkEnd w:id="7"/>
    <w:p w14:paraId="29B8774C" w14:textId="7FF94EDF" w:rsidR="00D04481" w:rsidRPr="00296DE3" w:rsidRDefault="00ED6DFB" w:rsidP="00736303">
      <w:pPr>
        <w:tabs>
          <w:tab w:val="left" w:pos="1276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 xml:space="preserve">Xxxxxx </w:t>
      </w:r>
      <w:r w:rsidR="00C03F96">
        <w:rPr>
          <w:rFonts w:cs="Calibri"/>
          <w:sz w:val="24"/>
          <w:szCs w:val="24"/>
        </w:rPr>
        <w:t>/</w:t>
      </w:r>
      <w:r w:rsidRPr="00296DE3">
        <w:rPr>
          <w:rFonts w:cs="Calibri"/>
          <w:sz w:val="24"/>
          <w:szCs w:val="24"/>
        </w:rPr>
        <w:t xml:space="preserve"> XX</w:t>
      </w:r>
      <w:r w:rsidR="00861B81" w:rsidRPr="00296DE3">
        <w:rPr>
          <w:rFonts w:cs="Calibri"/>
          <w:sz w:val="24"/>
          <w:szCs w:val="24"/>
        </w:rPr>
        <w:t xml:space="preserve">, </w:t>
      </w:r>
      <w:r w:rsidR="00522C05" w:rsidRPr="00296DE3">
        <w:rPr>
          <w:rFonts w:cs="Calibri"/>
          <w:sz w:val="24"/>
          <w:szCs w:val="24"/>
        </w:rPr>
        <w:t xml:space="preserve">XX </w:t>
      </w:r>
      <w:r w:rsidR="00861B81" w:rsidRPr="00296DE3">
        <w:rPr>
          <w:rFonts w:cs="Calibri"/>
          <w:sz w:val="24"/>
          <w:szCs w:val="24"/>
        </w:rPr>
        <w:t xml:space="preserve">de </w:t>
      </w:r>
      <w:r w:rsidR="00522C05" w:rsidRPr="00296DE3">
        <w:rPr>
          <w:rFonts w:cs="Calibri"/>
          <w:sz w:val="24"/>
          <w:szCs w:val="24"/>
        </w:rPr>
        <w:t>x</w:t>
      </w:r>
      <w:r w:rsidRPr="00296DE3">
        <w:rPr>
          <w:rFonts w:cs="Calibri"/>
          <w:sz w:val="24"/>
          <w:szCs w:val="24"/>
        </w:rPr>
        <w:t>xx</w:t>
      </w:r>
      <w:r w:rsidR="00522C05" w:rsidRPr="00296DE3">
        <w:rPr>
          <w:rFonts w:cs="Calibri"/>
          <w:sz w:val="24"/>
          <w:szCs w:val="24"/>
        </w:rPr>
        <w:t>xxx</w:t>
      </w:r>
      <w:r w:rsidR="00861B81" w:rsidRPr="00296DE3">
        <w:rPr>
          <w:rFonts w:cs="Calibri"/>
          <w:sz w:val="24"/>
          <w:szCs w:val="24"/>
        </w:rPr>
        <w:t xml:space="preserve"> de 20</w:t>
      </w:r>
      <w:r w:rsidR="00522C05" w:rsidRPr="00296DE3">
        <w:rPr>
          <w:rFonts w:cs="Calibri"/>
          <w:sz w:val="24"/>
          <w:szCs w:val="24"/>
        </w:rPr>
        <w:t>XX</w:t>
      </w:r>
      <w:r w:rsidR="00D04481" w:rsidRPr="00296DE3">
        <w:rPr>
          <w:rFonts w:cs="Calibri"/>
          <w:sz w:val="24"/>
          <w:szCs w:val="24"/>
        </w:rPr>
        <w:t>.</w:t>
      </w:r>
    </w:p>
    <w:p w14:paraId="24C5621F" w14:textId="77777777" w:rsidR="00FB57CB" w:rsidRPr="00296DE3" w:rsidRDefault="00FB57CB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3520BFD" w14:textId="77777777" w:rsidR="00FB57CB" w:rsidRPr="00296DE3" w:rsidRDefault="00FB57CB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3DA2C2C0" w14:textId="77777777" w:rsidR="00FB57CB" w:rsidRPr="00296DE3" w:rsidRDefault="00861B81" w:rsidP="00736303">
      <w:pPr>
        <w:tabs>
          <w:tab w:val="left" w:pos="1276"/>
        </w:tabs>
        <w:spacing w:after="0" w:line="240" w:lineRule="auto"/>
        <w:jc w:val="center"/>
        <w:rPr>
          <w:rFonts w:cs="Calibri"/>
          <w:caps/>
          <w:sz w:val="24"/>
          <w:szCs w:val="24"/>
        </w:rPr>
      </w:pPr>
      <w:r w:rsidRPr="00296DE3">
        <w:rPr>
          <w:rFonts w:cs="Calibri"/>
          <w:sz w:val="24"/>
          <w:szCs w:val="24"/>
        </w:rPr>
        <w:t>Contador</w:t>
      </w:r>
      <w:r w:rsidR="00522C05" w:rsidRPr="00296DE3">
        <w:rPr>
          <w:rFonts w:cs="Calibri"/>
          <w:sz w:val="24"/>
          <w:szCs w:val="24"/>
        </w:rPr>
        <w:t xml:space="preserve"> Xxxxxx</w:t>
      </w:r>
    </w:p>
    <w:p w14:paraId="2816116C" w14:textId="77777777" w:rsidR="00FB57CB" w:rsidRPr="00296DE3" w:rsidRDefault="00FB57CB" w:rsidP="00736303">
      <w:pPr>
        <w:tabs>
          <w:tab w:val="left" w:pos="1276"/>
        </w:tabs>
        <w:spacing w:after="0" w:line="240" w:lineRule="auto"/>
        <w:jc w:val="center"/>
        <w:rPr>
          <w:rFonts w:cs="Calibri"/>
          <w:sz w:val="24"/>
          <w:szCs w:val="24"/>
        </w:rPr>
      </w:pPr>
      <w:r w:rsidRPr="00296DE3">
        <w:rPr>
          <w:rFonts w:cs="Calibri"/>
          <w:sz w:val="24"/>
          <w:szCs w:val="24"/>
        </w:rPr>
        <w:t>Presidente</w:t>
      </w:r>
    </w:p>
    <w:p w14:paraId="1CB40CFF" w14:textId="4B5616C3" w:rsidR="009E525A" w:rsidRDefault="009E525A" w:rsidP="004B4545">
      <w:pPr>
        <w:tabs>
          <w:tab w:val="left" w:pos="127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C31DC08" w14:textId="77777777" w:rsidR="0030699A" w:rsidRPr="00C7562A" w:rsidRDefault="0030699A" w:rsidP="00D8798E">
      <w:pPr>
        <w:pStyle w:val="Corpo"/>
        <w:ind w:left="0"/>
        <w:jc w:val="both"/>
        <w:rPr>
          <w:rFonts w:ascii="Calibri" w:hAnsi="Calibri" w:cs="Calibri"/>
          <w:szCs w:val="24"/>
        </w:rPr>
      </w:pPr>
    </w:p>
    <w:sectPr w:rsidR="0030699A" w:rsidRPr="00C7562A" w:rsidSect="00D8798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560" w:right="567" w:bottom="567" w:left="1134" w:header="720" w:footer="3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7228" w14:textId="77777777" w:rsidR="00844BC7" w:rsidRDefault="00844BC7" w:rsidP="00FA1425">
      <w:pPr>
        <w:spacing w:after="0" w:line="240" w:lineRule="auto"/>
      </w:pPr>
      <w:r>
        <w:separator/>
      </w:r>
    </w:p>
  </w:endnote>
  <w:endnote w:type="continuationSeparator" w:id="0">
    <w:p w14:paraId="5F4D422D" w14:textId="77777777" w:rsidR="00844BC7" w:rsidRDefault="00844BC7" w:rsidP="00FA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0B4B" w14:textId="2FDC4D5D" w:rsidR="00C34873" w:rsidRPr="009E525A" w:rsidRDefault="00A60526" w:rsidP="00AB7FAE">
    <w:pPr>
      <w:pStyle w:val="Rodap"/>
      <w:tabs>
        <w:tab w:val="clear" w:pos="4252"/>
        <w:tab w:val="clear" w:pos="8504"/>
        <w:tab w:val="center" w:pos="9781"/>
        <w:tab w:val="right" w:pos="9923"/>
      </w:tabs>
      <w:jc w:val="both"/>
      <w:rPr>
        <w:rFonts w:cs="Calibri"/>
        <w:sz w:val="16"/>
        <w:szCs w:val="16"/>
      </w:rPr>
    </w:pP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FILENAME </w:instrText>
    </w:r>
    <w:r w:rsidRPr="009E525A">
      <w:rPr>
        <w:rFonts w:cs="Calibri"/>
        <w:b/>
        <w:sz w:val="16"/>
        <w:szCs w:val="16"/>
      </w:rPr>
      <w:fldChar w:fldCharType="separate"/>
    </w:r>
    <w:r w:rsidR="00951103">
      <w:rPr>
        <w:rFonts w:cs="Calibri"/>
        <w:b/>
        <w:noProof/>
        <w:sz w:val="16"/>
        <w:szCs w:val="16"/>
      </w:rPr>
      <w:t>ExCont_EditalChamamento_M</w:t>
    </w:r>
    <w:r w:rsidR="00C85EC3">
      <w:rPr>
        <w:rFonts w:cs="Calibri"/>
        <w:b/>
        <w:noProof/>
        <w:sz w:val="16"/>
        <w:szCs w:val="16"/>
        <w:lang w:val="pt-BR"/>
      </w:rPr>
      <w:t>odelo</w:t>
    </w:r>
    <w:r w:rsidR="00951103">
      <w:rPr>
        <w:rFonts w:cs="Calibri"/>
        <w:b/>
        <w:noProof/>
        <w:sz w:val="16"/>
        <w:szCs w:val="16"/>
      </w:rPr>
      <w:t>.docx</w:t>
    </w:r>
    <w:r w:rsidRPr="009E525A">
      <w:rPr>
        <w:rFonts w:cs="Calibri"/>
        <w:b/>
        <w:sz w:val="16"/>
        <w:szCs w:val="16"/>
      </w:rPr>
      <w:fldChar w:fldCharType="end"/>
    </w:r>
    <w:r w:rsidRPr="009E525A">
      <w:rPr>
        <w:rFonts w:cs="Calibri"/>
        <w:b/>
        <w:sz w:val="16"/>
        <w:szCs w:val="16"/>
      </w:rPr>
      <w:tab/>
    </w:r>
    <w:r w:rsidRPr="009E525A">
      <w:rPr>
        <w:rFonts w:cs="Calibri"/>
        <w:sz w:val="16"/>
        <w:szCs w:val="16"/>
      </w:rPr>
      <w:t>Página</w:t>
    </w:r>
    <w:r w:rsidRPr="009E525A">
      <w:rPr>
        <w:rFonts w:cs="Calibri"/>
        <w:b/>
        <w:sz w:val="16"/>
        <w:szCs w:val="16"/>
      </w:rPr>
      <w:t xml:space="preserve"> </w:t>
    </w: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PAGE </w:instrText>
    </w:r>
    <w:r w:rsidRPr="009E525A"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</w:t>
    </w:r>
    <w:r w:rsidRPr="009E525A">
      <w:rPr>
        <w:rFonts w:cs="Calibri"/>
        <w:b/>
        <w:sz w:val="16"/>
        <w:szCs w:val="16"/>
      </w:rPr>
      <w:fldChar w:fldCharType="end"/>
    </w:r>
    <w:r w:rsidRPr="009E525A">
      <w:rPr>
        <w:rFonts w:cs="Calibri"/>
        <w:b/>
        <w:sz w:val="16"/>
        <w:szCs w:val="16"/>
      </w:rPr>
      <w:t xml:space="preserve"> de </w:t>
    </w:r>
    <w:r w:rsidRPr="009E525A">
      <w:rPr>
        <w:rFonts w:cs="Calibri"/>
        <w:b/>
        <w:sz w:val="16"/>
        <w:szCs w:val="16"/>
      </w:rPr>
      <w:fldChar w:fldCharType="begin"/>
    </w:r>
    <w:r w:rsidRPr="009E525A">
      <w:rPr>
        <w:rFonts w:cs="Calibri"/>
        <w:b/>
        <w:sz w:val="16"/>
        <w:szCs w:val="16"/>
      </w:rPr>
      <w:instrText xml:space="preserve"> NUMPAGES </w:instrText>
    </w:r>
    <w:r w:rsidRPr="009E525A">
      <w:rPr>
        <w:rFonts w:cs="Calibri"/>
        <w:b/>
        <w:sz w:val="16"/>
        <w:szCs w:val="16"/>
      </w:rPr>
      <w:fldChar w:fldCharType="separate"/>
    </w:r>
    <w:r>
      <w:rPr>
        <w:rFonts w:cs="Calibri"/>
        <w:b/>
        <w:sz w:val="16"/>
        <w:szCs w:val="16"/>
      </w:rPr>
      <w:t>11</w:t>
    </w:r>
    <w:r w:rsidRPr="009E525A">
      <w:rPr>
        <w:rFonts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B3DB" w14:textId="77777777" w:rsidR="00844BC7" w:rsidRDefault="00844BC7" w:rsidP="00FA1425">
      <w:pPr>
        <w:spacing w:after="0" w:line="240" w:lineRule="auto"/>
      </w:pPr>
      <w:r>
        <w:separator/>
      </w:r>
    </w:p>
  </w:footnote>
  <w:footnote w:type="continuationSeparator" w:id="0">
    <w:p w14:paraId="711253C8" w14:textId="77777777" w:rsidR="00844BC7" w:rsidRDefault="00844BC7" w:rsidP="00FA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FFD7" w14:textId="471F7FD5" w:rsidR="003C0FC0" w:rsidRDefault="00000000">
    <w:pPr>
      <w:pStyle w:val="Cabealho"/>
    </w:pPr>
    <w:r>
      <w:rPr>
        <w:noProof/>
      </w:rPr>
      <w:pict w14:anchorId="788CA8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1" type="#_x0000_t136" style="position:absolute;margin-left:0;margin-top:0;width:523.25pt;height:196.2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1628" w14:textId="440F4D85" w:rsidR="00C34873" w:rsidRPr="00EB053F" w:rsidRDefault="00C7562A" w:rsidP="00EB053F">
    <w:pPr>
      <w:pStyle w:val="Cabealho"/>
      <w:spacing w:after="0" w:line="240" w:lineRule="auto"/>
      <w:jc w:val="center"/>
      <w:rPr>
        <w:b/>
        <w:bCs/>
      </w:rPr>
    </w:pPr>
    <w:r>
      <w:rPr>
        <w:b/>
        <w:bCs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1422A" wp14:editId="7B0318CC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674526239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8E45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9.95pt;margin-top:5.1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  <w:r w:rsidR="002F0313" w:rsidRPr="005452D6">
      <w:rPr>
        <w:b/>
        <w:bCs/>
        <w:sz w:val="24"/>
        <w:szCs w:val="24"/>
        <w:lang w:val="pt-BR"/>
      </w:rPr>
      <w:t>P</w:t>
    </w:r>
    <w:r w:rsidR="002F0313">
      <w:rPr>
        <w:b/>
        <w:bCs/>
        <w:sz w:val="24"/>
        <w:szCs w:val="24"/>
        <w:lang w:val="pt-BR"/>
      </w:rPr>
      <w:t>APEL</w:t>
    </w:r>
    <w:r w:rsidR="002F0313" w:rsidRPr="005452D6">
      <w:rPr>
        <w:b/>
        <w:bCs/>
        <w:sz w:val="24"/>
        <w:szCs w:val="24"/>
        <w:lang w:val="pt-BR"/>
      </w:rPr>
      <w:t xml:space="preserve"> </w:t>
    </w:r>
    <w:r w:rsidR="002F0313">
      <w:rPr>
        <w:b/>
        <w:bCs/>
        <w:sz w:val="24"/>
        <w:szCs w:val="24"/>
        <w:lang w:val="pt-BR"/>
      </w:rPr>
      <w:t xml:space="preserve">TIMBRADO DO </w:t>
    </w:r>
    <w:r w:rsidR="00736F58">
      <w:rPr>
        <w:b/>
        <w:bCs/>
        <w:sz w:val="24"/>
        <w:szCs w:val="24"/>
        <w:lang w:val="pt-BR"/>
      </w:rPr>
      <w:t>CRC</w:t>
    </w:r>
    <w:r>
      <w:rPr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407DE" wp14:editId="540D9ADA">
              <wp:simplePos x="0" y="0"/>
              <wp:positionH relativeFrom="column">
                <wp:posOffset>507365</wp:posOffset>
              </wp:positionH>
              <wp:positionV relativeFrom="paragraph">
                <wp:posOffset>65405</wp:posOffset>
              </wp:positionV>
              <wp:extent cx="635" cy="635"/>
              <wp:effectExtent l="12065" t="8255" r="6350" b="10160"/>
              <wp:wrapNone/>
              <wp:docPr id="1235499229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06911" id="Conector de Seta Reta 1" o:spid="_x0000_s1026" type="#_x0000_t32" style="position:absolute;margin-left:39.95pt;margin-top:5.15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JOeB7XcAAAABwEAAA8AAABkcnMvZG93bnJldi54&#10;bWxMj81uwjAQhO+VeAdrkbhUYEN/IGkchJB66LGA1KuJt0naeB3FDkl5+i6n9jg7o9lvsu3oGnHB&#10;LtSeNCwXCgRS4W1NpYbT8XW+ARGiIWsaT6jhBwNs88ldZlLrB3rHyyGWgksopEZDFWObShmKCp0J&#10;C98isffpO2ciy66UtjMDl7tGrpR6ls7UxB8q0+K+wuL70DsNGPqnpdolrjy9XYf7j9X1a2iPWs+m&#10;4+4FRMQx/oXhhs/okDPT2fdkg2g0rJOEk3xXDyDY3yiedr7pR5B5Jv/z57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k54HtdwAAAAHAQAADwAAAAAAAAAAAAAAAAAQ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6296" w14:textId="39064365" w:rsidR="003C0FC0" w:rsidRDefault="00000000">
    <w:pPr>
      <w:pStyle w:val="Cabealho"/>
    </w:pPr>
    <w:r>
      <w:rPr>
        <w:noProof/>
      </w:rPr>
      <w:pict w14:anchorId="2CA46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0" type="#_x0000_t136" style="position:absolute;margin-left:0;margin-top:0;width:523.25pt;height:196.2pt;rotation:315;z-index:-2516244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S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EAE"/>
    <w:multiLevelType w:val="multilevel"/>
    <w:tmpl w:val="E90E4C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35E6378"/>
    <w:multiLevelType w:val="multilevel"/>
    <w:tmpl w:val="6FF0B144"/>
    <w:lvl w:ilvl="0">
      <w:start w:val="3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69F03C4"/>
    <w:multiLevelType w:val="multilevel"/>
    <w:tmpl w:val="65A2944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665F1"/>
    <w:multiLevelType w:val="multilevel"/>
    <w:tmpl w:val="1D6407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05A58F6"/>
    <w:multiLevelType w:val="multilevel"/>
    <w:tmpl w:val="31A294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D135CF0"/>
    <w:multiLevelType w:val="multilevel"/>
    <w:tmpl w:val="6DD60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614ACF"/>
    <w:multiLevelType w:val="multilevel"/>
    <w:tmpl w:val="FDF40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49670619">
    <w:abstractNumId w:val="0"/>
  </w:num>
  <w:num w:numId="2" w16cid:durableId="26419825">
    <w:abstractNumId w:val="3"/>
  </w:num>
  <w:num w:numId="3" w16cid:durableId="1858225611">
    <w:abstractNumId w:val="4"/>
  </w:num>
  <w:num w:numId="4" w16cid:durableId="613631416">
    <w:abstractNumId w:val="2"/>
  </w:num>
  <w:num w:numId="5" w16cid:durableId="1826243743">
    <w:abstractNumId w:val="6"/>
  </w:num>
  <w:num w:numId="6" w16cid:durableId="1396582703">
    <w:abstractNumId w:val="5"/>
  </w:num>
  <w:num w:numId="7" w16cid:durableId="73192299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5"/>
    <w:rsid w:val="00001453"/>
    <w:rsid w:val="00002FEA"/>
    <w:rsid w:val="00003159"/>
    <w:rsid w:val="00003763"/>
    <w:rsid w:val="0000416A"/>
    <w:rsid w:val="00006F2A"/>
    <w:rsid w:val="000145EA"/>
    <w:rsid w:val="00015451"/>
    <w:rsid w:val="000162E3"/>
    <w:rsid w:val="00016B2A"/>
    <w:rsid w:val="00017C4D"/>
    <w:rsid w:val="00020C8E"/>
    <w:rsid w:val="00022D28"/>
    <w:rsid w:val="00025B0B"/>
    <w:rsid w:val="00026A51"/>
    <w:rsid w:val="0002776D"/>
    <w:rsid w:val="00033C68"/>
    <w:rsid w:val="00034591"/>
    <w:rsid w:val="00034C40"/>
    <w:rsid w:val="00034FFE"/>
    <w:rsid w:val="000356A4"/>
    <w:rsid w:val="000413C5"/>
    <w:rsid w:val="00043E4A"/>
    <w:rsid w:val="00044F82"/>
    <w:rsid w:val="000456F9"/>
    <w:rsid w:val="0004784E"/>
    <w:rsid w:val="00047DBC"/>
    <w:rsid w:val="00047EE5"/>
    <w:rsid w:val="00051E17"/>
    <w:rsid w:val="00052501"/>
    <w:rsid w:val="00052522"/>
    <w:rsid w:val="0005308F"/>
    <w:rsid w:val="00053F28"/>
    <w:rsid w:val="000545CE"/>
    <w:rsid w:val="0005504C"/>
    <w:rsid w:val="0005687A"/>
    <w:rsid w:val="0006050A"/>
    <w:rsid w:val="00062687"/>
    <w:rsid w:val="000633C0"/>
    <w:rsid w:val="00064B78"/>
    <w:rsid w:val="00065DEE"/>
    <w:rsid w:val="00065EB3"/>
    <w:rsid w:val="00065EB5"/>
    <w:rsid w:val="00066301"/>
    <w:rsid w:val="00070EEB"/>
    <w:rsid w:val="00072487"/>
    <w:rsid w:val="00072AF6"/>
    <w:rsid w:val="00072F41"/>
    <w:rsid w:val="000732EE"/>
    <w:rsid w:val="00073AE7"/>
    <w:rsid w:val="00075075"/>
    <w:rsid w:val="00075F1C"/>
    <w:rsid w:val="000765C7"/>
    <w:rsid w:val="00081957"/>
    <w:rsid w:val="0008274B"/>
    <w:rsid w:val="00082DD9"/>
    <w:rsid w:val="0008372F"/>
    <w:rsid w:val="000854F4"/>
    <w:rsid w:val="00085FA9"/>
    <w:rsid w:val="000876F8"/>
    <w:rsid w:val="0009028E"/>
    <w:rsid w:val="00091133"/>
    <w:rsid w:val="00091EFB"/>
    <w:rsid w:val="000938DC"/>
    <w:rsid w:val="00093F44"/>
    <w:rsid w:val="00096C04"/>
    <w:rsid w:val="0009723B"/>
    <w:rsid w:val="000A0BF3"/>
    <w:rsid w:val="000A3BA9"/>
    <w:rsid w:val="000A6F90"/>
    <w:rsid w:val="000B2359"/>
    <w:rsid w:val="000B2496"/>
    <w:rsid w:val="000B5E69"/>
    <w:rsid w:val="000C0775"/>
    <w:rsid w:val="000C09B5"/>
    <w:rsid w:val="000C41D1"/>
    <w:rsid w:val="000C513A"/>
    <w:rsid w:val="000C63AD"/>
    <w:rsid w:val="000C6AE6"/>
    <w:rsid w:val="000C6CAA"/>
    <w:rsid w:val="000C7D88"/>
    <w:rsid w:val="000D0338"/>
    <w:rsid w:val="000D1415"/>
    <w:rsid w:val="000D167E"/>
    <w:rsid w:val="000D224F"/>
    <w:rsid w:val="000D2429"/>
    <w:rsid w:val="000D4A9D"/>
    <w:rsid w:val="000D540E"/>
    <w:rsid w:val="000E3E77"/>
    <w:rsid w:val="000E44DF"/>
    <w:rsid w:val="000E694C"/>
    <w:rsid w:val="000E7082"/>
    <w:rsid w:val="000E7998"/>
    <w:rsid w:val="000F0C3D"/>
    <w:rsid w:val="000F1FD0"/>
    <w:rsid w:val="000F2598"/>
    <w:rsid w:val="000F5BF6"/>
    <w:rsid w:val="000F5DF8"/>
    <w:rsid w:val="000F61E9"/>
    <w:rsid w:val="0010032A"/>
    <w:rsid w:val="0010177E"/>
    <w:rsid w:val="00102339"/>
    <w:rsid w:val="00102A7E"/>
    <w:rsid w:val="00103B2A"/>
    <w:rsid w:val="00104023"/>
    <w:rsid w:val="00105AA9"/>
    <w:rsid w:val="00106333"/>
    <w:rsid w:val="00107690"/>
    <w:rsid w:val="00115E2C"/>
    <w:rsid w:val="00117CF5"/>
    <w:rsid w:val="0012149D"/>
    <w:rsid w:val="001237DE"/>
    <w:rsid w:val="00126949"/>
    <w:rsid w:val="00126F77"/>
    <w:rsid w:val="00127858"/>
    <w:rsid w:val="00130C80"/>
    <w:rsid w:val="001310C8"/>
    <w:rsid w:val="00131DB1"/>
    <w:rsid w:val="00132956"/>
    <w:rsid w:val="00133095"/>
    <w:rsid w:val="00133BEF"/>
    <w:rsid w:val="00135031"/>
    <w:rsid w:val="00135497"/>
    <w:rsid w:val="00135573"/>
    <w:rsid w:val="001356A1"/>
    <w:rsid w:val="001371AB"/>
    <w:rsid w:val="00140116"/>
    <w:rsid w:val="00140AC6"/>
    <w:rsid w:val="00141389"/>
    <w:rsid w:val="00142CEE"/>
    <w:rsid w:val="00144C24"/>
    <w:rsid w:val="001460EB"/>
    <w:rsid w:val="00146C7C"/>
    <w:rsid w:val="00150390"/>
    <w:rsid w:val="00150DF5"/>
    <w:rsid w:val="00150E1C"/>
    <w:rsid w:val="001534F7"/>
    <w:rsid w:val="00155EA7"/>
    <w:rsid w:val="00157ACA"/>
    <w:rsid w:val="0016005F"/>
    <w:rsid w:val="0016099C"/>
    <w:rsid w:val="00161867"/>
    <w:rsid w:val="00162A10"/>
    <w:rsid w:val="001640CB"/>
    <w:rsid w:val="00165265"/>
    <w:rsid w:val="0017010E"/>
    <w:rsid w:val="00170166"/>
    <w:rsid w:val="00170C23"/>
    <w:rsid w:val="00170EE4"/>
    <w:rsid w:val="0017297C"/>
    <w:rsid w:val="00174E52"/>
    <w:rsid w:val="001752B4"/>
    <w:rsid w:val="00175DA8"/>
    <w:rsid w:val="00175F11"/>
    <w:rsid w:val="00176B73"/>
    <w:rsid w:val="00181BBB"/>
    <w:rsid w:val="00183577"/>
    <w:rsid w:val="00183D0E"/>
    <w:rsid w:val="00184877"/>
    <w:rsid w:val="00184C14"/>
    <w:rsid w:val="00190BBA"/>
    <w:rsid w:val="00192E06"/>
    <w:rsid w:val="00193B85"/>
    <w:rsid w:val="00193D35"/>
    <w:rsid w:val="00194817"/>
    <w:rsid w:val="00195075"/>
    <w:rsid w:val="001A0339"/>
    <w:rsid w:val="001A2791"/>
    <w:rsid w:val="001A4735"/>
    <w:rsid w:val="001A4A7A"/>
    <w:rsid w:val="001A4D12"/>
    <w:rsid w:val="001A5117"/>
    <w:rsid w:val="001A5F78"/>
    <w:rsid w:val="001A7109"/>
    <w:rsid w:val="001A7AA4"/>
    <w:rsid w:val="001A7B5F"/>
    <w:rsid w:val="001B0E96"/>
    <w:rsid w:val="001B231F"/>
    <w:rsid w:val="001B4E78"/>
    <w:rsid w:val="001B77D3"/>
    <w:rsid w:val="001C08E8"/>
    <w:rsid w:val="001C0E42"/>
    <w:rsid w:val="001C1D3D"/>
    <w:rsid w:val="001C3FD1"/>
    <w:rsid w:val="001C5459"/>
    <w:rsid w:val="001D03C2"/>
    <w:rsid w:val="001D1224"/>
    <w:rsid w:val="001D212C"/>
    <w:rsid w:val="001D32AF"/>
    <w:rsid w:val="001D36CA"/>
    <w:rsid w:val="001D375A"/>
    <w:rsid w:val="001D3952"/>
    <w:rsid w:val="001D59D1"/>
    <w:rsid w:val="001D5CC3"/>
    <w:rsid w:val="001E0B34"/>
    <w:rsid w:val="001E12F0"/>
    <w:rsid w:val="001E1D33"/>
    <w:rsid w:val="001E60F0"/>
    <w:rsid w:val="001E62C0"/>
    <w:rsid w:val="001E6782"/>
    <w:rsid w:val="001E678D"/>
    <w:rsid w:val="001E6E8D"/>
    <w:rsid w:val="001E72E3"/>
    <w:rsid w:val="001F0710"/>
    <w:rsid w:val="001F2222"/>
    <w:rsid w:val="001F320E"/>
    <w:rsid w:val="001F52F1"/>
    <w:rsid w:val="001F64CC"/>
    <w:rsid w:val="0020098A"/>
    <w:rsid w:val="002031B0"/>
    <w:rsid w:val="00203D31"/>
    <w:rsid w:val="0020578A"/>
    <w:rsid w:val="002102FC"/>
    <w:rsid w:val="00213E8D"/>
    <w:rsid w:val="0021486D"/>
    <w:rsid w:val="00215323"/>
    <w:rsid w:val="00222AC0"/>
    <w:rsid w:val="00223311"/>
    <w:rsid w:val="00224F08"/>
    <w:rsid w:val="00224FF3"/>
    <w:rsid w:val="002256DC"/>
    <w:rsid w:val="002258A0"/>
    <w:rsid w:val="00226EA0"/>
    <w:rsid w:val="00227090"/>
    <w:rsid w:val="00227293"/>
    <w:rsid w:val="00227C5C"/>
    <w:rsid w:val="00227C6A"/>
    <w:rsid w:val="0023184E"/>
    <w:rsid w:val="002319BC"/>
    <w:rsid w:val="00231C86"/>
    <w:rsid w:val="00240209"/>
    <w:rsid w:val="0024046E"/>
    <w:rsid w:val="002405E9"/>
    <w:rsid w:val="00241B3F"/>
    <w:rsid w:val="00241EF1"/>
    <w:rsid w:val="00243FE4"/>
    <w:rsid w:val="00244089"/>
    <w:rsid w:val="002471A1"/>
    <w:rsid w:val="00251867"/>
    <w:rsid w:val="00254103"/>
    <w:rsid w:val="00255FB6"/>
    <w:rsid w:val="00260FEE"/>
    <w:rsid w:val="0026226B"/>
    <w:rsid w:val="00264428"/>
    <w:rsid w:val="00264710"/>
    <w:rsid w:val="00266B3B"/>
    <w:rsid w:val="002672F9"/>
    <w:rsid w:val="00270B69"/>
    <w:rsid w:val="00270BC6"/>
    <w:rsid w:val="002717AD"/>
    <w:rsid w:val="00275613"/>
    <w:rsid w:val="00275D03"/>
    <w:rsid w:val="002806CE"/>
    <w:rsid w:val="00284170"/>
    <w:rsid w:val="00284BA2"/>
    <w:rsid w:val="00284E4C"/>
    <w:rsid w:val="0028764C"/>
    <w:rsid w:val="00291012"/>
    <w:rsid w:val="00292FEA"/>
    <w:rsid w:val="00296189"/>
    <w:rsid w:val="00296DE3"/>
    <w:rsid w:val="00297422"/>
    <w:rsid w:val="002979D5"/>
    <w:rsid w:val="002A05F4"/>
    <w:rsid w:val="002A0640"/>
    <w:rsid w:val="002A0D1D"/>
    <w:rsid w:val="002A28C4"/>
    <w:rsid w:val="002A2CFD"/>
    <w:rsid w:val="002A2DC3"/>
    <w:rsid w:val="002A69F6"/>
    <w:rsid w:val="002B21B5"/>
    <w:rsid w:val="002B3EBB"/>
    <w:rsid w:val="002B42D7"/>
    <w:rsid w:val="002C1078"/>
    <w:rsid w:val="002C2838"/>
    <w:rsid w:val="002C4978"/>
    <w:rsid w:val="002C5685"/>
    <w:rsid w:val="002C7416"/>
    <w:rsid w:val="002D085A"/>
    <w:rsid w:val="002D2407"/>
    <w:rsid w:val="002D4B2D"/>
    <w:rsid w:val="002D5B49"/>
    <w:rsid w:val="002D5E32"/>
    <w:rsid w:val="002D63F7"/>
    <w:rsid w:val="002D715B"/>
    <w:rsid w:val="002E1415"/>
    <w:rsid w:val="002E15D1"/>
    <w:rsid w:val="002E35F5"/>
    <w:rsid w:val="002E3F07"/>
    <w:rsid w:val="002E5CB5"/>
    <w:rsid w:val="002F0313"/>
    <w:rsid w:val="002F28F1"/>
    <w:rsid w:val="002F31FF"/>
    <w:rsid w:val="002F6108"/>
    <w:rsid w:val="002F7B70"/>
    <w:rsid w:val="00300DFA"/>
    <w:rsid w:val="003024AB"/>
    <w:rsid w:val="003054B1"/>
    <w:rsid w:val="00306361"/>
    <w:rsid w:val="0030699A"/>
    <w:rsid w:val="00310806"/>
    <w:rsid w:val="00310E1B"/>
    <w:rsid w:val="003122FE"/>
    <w:rsid w:val="00313875"/>
    <w:rsid w:val="003175F3"/>
    <w:rsid w:val="00320267"/>
    <w:rsid w:val="00320C55"/>
    <w:rsid w:val="00321906"/>
    <w:rsid w:val="003235AC"/>
    <w:rsid w:val="00324F33"/>
    <w:rsid w:val="00327153"/>
    <w:rsid w:val="003272C5"/>
    <w:rsid w:val="003275EA"/>
    <w:rsid w:val="0032778B"/>
    <w:rsid w:val="00327ACF"/>
    <w:rsid w:val="00330B50"/>
    <w:rsid w:val="00332918"/>
    <w:rsid w:val="00333AF1"/>
    <w:rsid w:val="003344C3"/>
    <w:rsid w:val="00334B25"/>
    <w:rsid w:val="00336A56"/>
    <w:rsid w:val="003410E6"/>
    <w:rsid w:val="00343D93"/>
    <w:rsid w:val="00343DE6"/>
    <w:rsid w:val="00343F9E"/>
    <w:rsid w:val="003442FB"/>
    <w:rsid w:val="0034536F"/>
    <w:rsid w:val="00350630"/>
    <w:rsid w:val="003515A0"/>
    <w:rsid w:val="00354320"/>
    <w:rsid w:val="00354FAB"/>
    <w:rsid w:val="00355483"/>
    <w:rsid w:val="00355F73"/>
    <w:rsid w:val="00356391"/>
    <w:rsid w:val="00357DA1"/>
    <w:rsid w:val="00362BF7"/>
    <w:rsid w:val="00363E11"/>
    <w:rsid w:val="003646D2"/>
    <w:rsid w:val="0036490B"/>
    <w:rsid w:val="00365030"/>
    <w:rsid w:val="0036523B"/>
    <w:rsid w:val="00365615"/>
    <w:rsid w:val="00367BEB"/>
    <w:rsid w:val="00371207"/>
    <w:rsid w:val="003715FA"/>
    <w:rsid w:val="00371783"/>
    <w:rsid w:val="003738C4"/>
    <w:rsid w:val="00381FBA"/>
    <w:rsid w:val="00383F2A"/>
    <w:rsid w:val="00384225"/>
    <w:rsid w:val="00385117"/>
    <w:rsid w:val="0038614E"/>
    <w:rsid w:val="00386A7A"/>
    <w:rsid w:val="0039109B"/>
    <w:rsid w:val="00391A73"/>
    <w:rsid w:val="00392E00"/>
    <w:rsid w:val="003931FA"/>
    <w:rsid w:val="003939EC"/>
    <w:rsid w:val="003943A2"/>
    <w:rsid w:val="0039562B"/>
    <w:rsid w:val="00397F2A"/>
    <w:rsid w:val="003A0910"/>
    <w:rsid w:val="003A1B49"/>
    <w:rsid w:val="003A27B2"/>
    <w:rsid w:val="003A2823"/>
    <w:rsid w:val="003A4E48"/>
    <w:rsid w:val="003B0660"/>
    <w:rsid w:val="003B107F"/>
    <w:rsid w:val="003B2D1F"/>
    <w:rsid w:val="003B308E"/>
    <w:rsid w:val="003B385E"/>
    <w:rsid w:val="003B4C0A"/>
    <w:rsid w:val="003B4C95"/>
    <w:rsid w:val="003B781E"/>
    <w:rsid w:val="003B7828"/>
    <w:rsid w:val="003C0231"/>
    <w:rsid w:val="003C0FC0"/>
    <w:rsid w:val="003C2B3B"/>
    <w:rsid w:val="003C343C"/>
    <w:rsid w:val="003C3D3F"/>
    <w:rsid w:val="003C4DAD"/>
    <w:rsid w:val="003C5083"/>
    <w:rsid w:val="003D0925"/>
    <w:rsid w:val="003D093A"/>
    <w:rsid w:val="003D171D"/>
    <w:rsid w:val="003D47BB"/>
    <w:rsid w:val="003D4C25"/>
    <w:rsid w:val="003D4C8B"/>
    <w:rsid w:val="003D4DBC"/>
    <w:rsid w:val="003D5090"/>
    <w:rsid w:val="003D53C5"/>
    <w:rsid w:val="003D6091"/>
    <w:rsid w:val="003D6A47"/>
    <w:rsid w:val="003D6D9D"/>
    <w:rsid w:val="003D6F1E"/>
    <w:rsid w:val="003E030B"/>
    <w:rsid w:val="003E0C67"/>
    <w:rsid w:val="003E4EAD"/>
    <w:rsid w:val="003F0532"/>
    <w:rsid w:val="003F1B48"/>
    <w:rsid w:val="003F5192"/>
    <w:rsid w:val="003F6FDA"/>
    <w:rsid w:val="003F7FE5"/>
    <w:rsid w:val="00402A85"/>
    <w:rsid w:val="0040440E"/>
    <w:rsid w:val="00404D3D"/>
    <w:rsid w:val="00405CA1"/>
    <w:rsid w:val="004063D2"/>
    <w:rsid w:val="00406B89"/>
    <w:rsid w:val="00406EF7"/>
    <w:rsid w:val="00410AF3"/>
    <w:rsid w:val="004115F8"/>
    <w:rsid w:val="00411B42"/>
    <w:rsid w:val="00412659"/>
    <w:rsid w:val="00414CDF"/>
    <w:rsid w:val="00420DF3"/>
    <w:rsid w:val="00421873"/>
    <w:rsid w:val="00421CF6"/>
    <w:rsid w:val="00421FE0"/>
    <w:rsid w:val="004221FE"/>
    <w:rsid w:val="00422908"/>
    <w:rsid w:val="00423974"/>
    <w:rsid w:val="004273FC"/>
    <w:rsid w:val="00433B03"/>
    <w:rsid w:val="0043479C"/>
    <w:rsid w:val="00434805"/>
    <w:rsid w:val="00435AC2"/>
    <w:rsid w:val="0043660C"/>
    <w:rsid w:val="00436971"/>
    <w:rsid w:val="0043726C"/>
    <w:rsid w:val="0043776F"/>
    <w:rsid w:val="0044122C"/>
    <w:rsid w:val="004417E0"/>
    <w:rsid w:val="0044203E"/>
    <w:rsid w:val="004422F9"/>
    <w:rsid w:val="00442CB4"/>
    <w:rsid w:val="00442D21"/>
    <w:rsid w:val="0044312C"/>
    <w:rsid w:val="00445672"/>
    <w:rsid w:val="00446FAD"/>
    <w:rsid w:val="004547C9"/>
    <w:rsid w:val="00454802"/>
    <w:rsid w:val="0045624A"/>
    <w:rsid w:val="0045762F"/>
    <w:rsid w:val="00461021"/>
    <w:rsid w:val="00461BE7"/>
    <w:rsid w:val="00461F10"/>
    <w:rsid w:val="0046218D"/>
    <w:rsid w:val="00462AC5"/>
    <w:rsid w:val="0046404E"/>
    <w:rsid w:val="004677CE"/>
    <w:rsid w:val="0047233E"/>
    <w:rsid w:val="0047285A"/>
    <w:rsid w:val="00473483"/>
    <w:rsid w:val="00476B93"/>
    <w:rsid w:val="00480DFA"/>
    <w:rsid w:val="00481512"/>
    <w:rsid w:val="00482501"/>
    <w:rsid w:val="0048250F"/>
    <w:rsid w:val="004827BB"/>
    <w:rsid w:val="004834D8"/>
    <w:rsid w:val="00483ACA"/>
    <w:rsid w:val="00484CC7"/>
    <w:rsid w:val="00486993"/>
    <w:rsid w:val="00487FE9"/>
    <w:rsid w:val="004916A4"/>
    <w:rsid w:val="00491AAA"/>
    <w:rsid w:val="00494D18"/>
    <w:rsid w:val="00494ED6"/>
    <w:rsid w:val="00494F11"/>
    <w:rsid w:val="0049614D"/>
    <w:rsid w:val="004967F0"/>
    <w:rsid w:val="0049718E"/>
    <w:rsid w:val="004A1710"/>
    <w:rsid w:val="004A1EA6"/>
    <w:rsid w:val="004A4FE3"/>
    <w:rsid w:val="004A5988"/>
    <w:rsid w:val="004B193C"/>
    <w:rsid w:val="004B1AF4"/>
    <w:rsid w:val="004B1C8D"/>
    <w:rsid w:val="004B2516"/>
    <w:rsid w:val="004B2737"/>
    <w:rsid w:val="004B380B"/>
    <w:rsid w:val="004B4545"/>
    <w:rsid w:val="004B4794"/>
    <w:rsid w:val="004C00A1"/>
    <w:rsid w:val="004C2222"/>
    <w:rsid w:val="004C29FE"/>
    <w:rsid w:val="004C304D"/>
    <w:rsid w:val="004C4251"/>
    <w:rsid w:val="004C46D7"/>
    <w:rsid w:val="004C61C4"/>
    <w:rsid w:val="004C79E0"/>
    <w:rsid w:val="004D190B"/>
    <w:rsid w:val="004D1DF2"/>
    <w:rsid w:val="004D41D0"/>
    <w:rsid w:val="004D4255"/>
    <w:rsid w:val="004D5E06"/>
    <w:rsid w:val="004D691F"/>
    <w:rsid w:val="004D7EFE"/>
    <w:rsid w:val="004E05CB"/>
    <w:rsid w:val="004E13A1"/>
    <w:rsid w:val="004E17F9"/>
    <w:rsid w:val="004E201B"/>
    <w:rsid w:val="004E2F9C"/>
    <w:rsid w:val="004E57BD"/>
    <w:rsid w:val="004E6756"/>
    <w:rsid w:val="004E7665"/>
    <w:rsid w:val="004E7FBF"/>
    <w:rsid w:val="004F080F"/>
    <w:rsid w:val="004F28F6"/>
    <w:rsid w:val="004F38B8"/>
    <w:rsid w:val="004F447A"/>
    <w:rsid w:val="004F73A9"/>
    <w:rsid w:val="00502434"/>
    <w:rsid w:val="005039E6"/>
    <w:rsid w:val="0050489F"/>
    <w:rsid w:val="00504E62"/>
    <w:rsid w:val="00506398"/>
    <w:rsid w:val="00507A9F"/>
    <w:rsid w:val="005107A6"/>
    <w:rsid w:val="00510ACA"/>
    <w:rsid w:val="005115D9"/>
    <w:rsid w:val="00512DEE"/>
    <w:rsid w:val="00514E6B"/>
    <w:rsid w:val="00517817"/>
    <w:rsid w:val="0052063A"/>
    <w:rsid w:val="0052177E"/>
    <w:rsid w:val="0052221A"/>
    <w:rsid w:val="0052261D"/>
    <w:rsid w:val="005229AB"/>
    <w:rsid w:val="00522C05"/>
    <w:rsid w:val="00523790"/>
    <w:rsid w:val="00526682"/>
    <w:rsid w:val="0052685D"/>
    <w:rsid w:val="005320E2"/>
    <w:rsid w:val="00532277"/>
    <w:rsid w:val="00532F48"/>
    <w:rsid w:val="00534F32"/>
    <w:rsid w:val="0053563F"/>
    <w:rsid w:val="005357E5"/>
    <w:rsid w:val="00536AA2"/>
    <w:rsid w:val="005422FE"/>
    <w:rsid w:val="00544BFD"/>
    <w:rsid w:val="00545838"/>
    <w:rsid w:val="00546FD9"/>
    <w:rsid w:val="00547986"/>
    <w:rsid w:val="00547AE4"/>
    <w:rsid w:val="005509E9"/>
    <w:rsid w:val="00550C30"/>
    <w:rsid w:val="005514F5"/>
    <w:rsid w:val="00553774"/>
    <w:rsid w:val="00553FF2"/>
    <w:rsid w:val="0055455A"/>
    <w:rsid w:val="00554CA1"/>
    <w:rsid w:val="00556240"/>
    <w:rsid w:val="00556721"/>
    <w:rsid w:val="00556D26"/>
    <w:rsid w:val="00557B62"/>
    <w:rsid w:val="00557E1B"/>
    <w:rsid w:val="00562062"/>
    <w:rsid w:val="00565D11"/>
    <w:rsid w:val="00566E61"/>
    <w:rsid w:val="0057057F"/>
    <w:rsid w:val="00570E0B"/>
    <w:rsid w:val="00572ED0"/>
    <w:rsid w:val="005736C1"/>
    <w:rsid w:val="00574083"/>
    <w:rsid w:val="005746CB"/>
    <w:rsid w:val="00574B28"/>
    <w:rsid w:val="00574ECC"/>
    <w:rsid w:val="005756C1"/>
    <w:rsid w:val="00577E2E"/>
    <w:rsid w:val="00577FA5"/>
    <w:rsid w:val="00580451"/>
    <w:rsid w:val="00581CBC"/>
    <w:rsid w:val="005823DF"/>
    <w:rsid w:val="00582594"/>
    <w:rsid w:val="00582B3F"/>
    <w:rsid w:val="0058516A"/>
    <w:rsid w:val="00585A26"/>
    <w:rsid w:val="00585BC4"/>
    <w:rsid w:val="00587931"/>
    <w:rsid w:val="005939DD"/>
    <w:rsid w:val="00594094"/>
    <w:rsid w:val="0059430D"/>
    <w:rsid w:val="00594E70"/>
    <w:rsid w:val="00594F35"/>
    <w:rsid w:val="00596547"/>
    <w:rsid w:val="005A08B2"/>
    <w:rsid w:val="005A0B58"/>
    <w:rsid w:val="005A333C"/>
    <w:rsid w:val="005B004F"/>
    <w:rsid w:val="005B13C3"/>
    <w:rsid w:val="005B2690"/>
    <w:rsid w:val="005B27FD"/>
    <w:rsid w:val="005B29A9"/>
    <w:rsid w:val="005B33D1"/>
    <w:rsid w:val="005B47C0"/>
    <w:rsid w:val="005B5ABC"/>
    <w:rsid w:val="005B6D5F"/>
    <w:rsid w:val="005B6F04"/>
    <w:rsid w:val="005B7549"/>
    <w:rsid w:val="005C0354"/>
    <w:rsid w:val="005C0C85"/>
    <w:rsid w:val="005C0E25"/>
    <w:rsid w:val="005C0FC7"/>
    <w:rsid w:val="005C12A8"/>
    <w:rsid w:val="005C143F"/>
    <w:rsid w:val="005C2608"/>
    <w:rsid w:val="005C3F11"/>
    <w:rsid w:val="005C4A20"/>
    <w:rsid w:val="005C6421"/>
    <w:rsid w:val="005C7089"/>
    <w:rsid w:val="005D3B35"/>
    <w:rsid w:val="005D51BB"/>
    <w:rsid w:val="005D5328"/>
    <w:rsid w:val="005D592D"/>
    <w:rsid w:val="005D6152"/>
    <w:rsid w:val="005D668B"/>
    <w:rsid w:val="005D6B04"/>
    <w:rsid w:val="005E0351"/>
    <w:rsid w:val="005E1602"/>
    <w:rsid w:val="005E3DEF"/>
    <w:rsid w:val="005E588F"/>
    <w:rsid w:val="005E62F0"/>
    <w:rsid w:val="005E6428"/>
    <w:rsid w:val="005E6CEC"/>
    <w:rsid w:val="005E6E06"/>
    <w:rsid w:val="005F2B94"/>
    <w:rsid w:val="005F3710"/>
    <w:rsid w:val="005F40A8"/>
    <w:rsid w:val="005F4295"/>
    <w:rsid w:val="005F537A"/>
    <w:rsid w:val="005F5A30"/>
    <w:rsid w:val="005F7368"/>
    <w:rsid w:val="005F7FAD"/>
    <w:rsid w:val="0060073B"/>
    <w:rsid w:val="006007E2"/>
    <w:rsid w:val="00602124"/>
    <w:rsid w:val="00602C5E"/>
    <w:rsid w:val="00602EEE"/>
    <w:rsid w:val="00602F7D"/>
    <w:rsid w:val="00603297"/>
    <w:rsid w:val="00605406"/>
    <w:rsid w:val="00605F27"/>
    <w:rsid w:val="00606077"/>
    <w:rsid w:val="006061F6"/>
    <w:rsid w:val="00606BB5"/>
    <w:rsid w:val="006106E5"/>
    <w:rsid w:val="00610742"/>
    <w:rsid w:val="0061127C"/>
    <w:rsid w:val="0061260F"/>
    <w:rsid w:val="006127FF"/>
    <w:rsid w:val="0061437A"/>
    <w:rsid w:val="0061482B"/>
    <w:rsid w:val="00614F27"/>
    <w:rsid w:val="00617796"/>
    <w:rsid w:val="006177FA"/>
    <w:rsid w:val="00620D42"/>
    <w:rsid w:val="006214C0"/>
    <w:rsid w:val="006241FE"/>
    <w:rsid w:val="006267CC"/>
    <w:rsid w:val="006300D8"/>
    <w:rsid w:val="00633103"/>
    <w:rsid w:val="0063602D"/>
    <w:rsid w:val="00636389"/>
    <w:rsid w:val="00636640"/>
    <w:rsid w:val="00637EDF"/>
    <w:rsid w:val="006411D5"/>
    <w:rsid w:val="00641EF3"/>
    <w:rsid w:val="0064295B"/>
    <w:rsid w:val="00643A53"/>
    <w:rsid w:val="00644850"/>
    <w:rsid w:val="00644C67"/>
    <w:rsid w:val="00646CF5"/>
    <w:rsid w:val="0064759D"/>
    <w:rsid w:val="0065230D"/>
    <w:rsid w:val="00652AA1"/>
    <w:rsid w:val="00652D43"/>
    <w:rsid w:val="006546D6"/>
    <w:rsid w:val="00655AFC"/>
    <w:rsid w:val="00655CE7"/>
    <w:rsid w:val="00656463"/>
    <w:rsid w:val="00660F87"/>
    <w:rsid w:val="00664147"/>
    <w:rsid w:val="0066684B"/>
    <w:rsid w:val="00670BAA"/>
    <w:rsid w:val="00672C3F"/>
    <w:rsid w:val="00673C5E"/>
    <w:rsid w:val="0067462A"/>
    <w:rsid w:val="00675810"/>
    <w:rsid w:val="00675B5E"/>
    <w:rsid w:val="0067774F"/>
    <w:rsid w:val="00680F37"/>
    <w:rsid w:val="00681375"/>
    <w:rsid w:val="006838D8"/>
    <w:rsid w:val="00684B7F"/>
    <w:rsid w:val="006857ED"/>
    <w:rsid w:val="00685B96"/>
    <w:rsid w:val="006860B4"/>
    <w:rsid w:val="00694870"/>
    <w:rsid w:val="00695DC1"/>
    <w:rsid w:val="00697184"/>
    <w:rsid w:val="006971D3"/>
    <w:rsid w:val="006A0617"/>
    <w:rsid w:val="006A1724"/>
    <w:rsid w:val="006A344E"/>
    <w:rsid w:val="006A3AD1"/>
    <w:rsid w:val="006A50AF"/>
    <w:rsid w:val="006A75E3"/>
    <w:rsid w:val="006B07A5"/>
    <w:rsid w:val="006B28CE"/>
    <w:rsid w:val="006B3519"/>
    <w:rsid w:val="006B7208"/>
    <w:rsid w:val="006C1271"/>
    <w:rsid w:val="006C15AD"/>
    <w:rsid w:val="006C26B8"/>
    <w:rsid w:val="006C28DD"/>
    <w:rsid w:val="006C29C6"/>
    <w:rsid w:val="006C399F"/>
    <w:rsid w:val="006C4651"/>
    <w:rsid w:val="006D0F1C"/>
    <w:rsid w:val="006D2282"/>
    <w:rsid w:val="006D2C65"/>
    <w:rsid w:val="006D34D1"/>
    <w:rsid w:val="006D44D2"/>
    <w:rsid w:val="006D497A"/>
    <w:rsid w:val="006D4D30"/>
    <w:rsid w:val="006D5F40"/>
    <w:rsid w:val="006E6ABE"/>
    <w:rsid w:val="006F33E6"/>
    <w:rsid w:val="006F6211"/>
    <w:rsid w:val="006F7B35"/>
    <w:rsid w:val="0070069D"/>
    <w:rsid w:val="00701AEF"/>
    <w:rsid w:val="007020BC"/>
    <w:rsid w:val="00702EC4"/>
    <w:rsid w:val="00703A0C"/>
    <w:rsid w:val="0070484A"/>
    <w:rsid w:val="00704F35"/>
    <w:rsid w:val="00710694"/>
    <w:rsid w:val="00711905"/>
    <w:rsid w:val="0071242B"/>
    <w:rsid w:val="007147EE"/>
    <w:rsid w:val="00714CA8"/>
    <w:rsid w:val="00715BCF"/>
    <w:rsid w:val="00716A04"/>
    <w:rsid w:val="00716FAD"/>
    <w:rsid w:val="0072051A"/>
    <w:rsid w:val="007211BB"/>
    <w:rsid w:val="007215DD"/>
    <w:rsid w:val="007217F3"/>
    <w:rsid w:val="00722210"/>
    <w:rsid w:val="00725745"/>
    <w:rsid w:val="007258DA"/>
    <w:rsid w:val="00725D82"/>
    <w:rsid w:val="00726411"/>
    <w:rsid w:val="00726DF5"/>
    <w:rsid w:val="00730141"/>
    <w:rsid w:val="0073417F"/>
    <w:rsid w:val="00734E6F"/>
    <w:rsid w:val="0073525D"/>
    <w:rsid w:val="00735427"/>
    <w:rsid w:val="0073577D"/>
    <w:rsid w:val="007357F3"/>
    <w:rsid w:val="00736303"/>
    <w:rsid w:val="00736C28"/>
    <w:rsid w:val="00736F58"/>
    <w:rsid w:val="00741FAB"/>
    <w:rsid w:val="0074319D"/>
    <w:rsid w:val="00744268"/>
    <w:rsid w:val="007461A5"/>
    <w:rsid w:val="007467D6"/>
    <w:rsid w:val="00747418"/>
    <w:rsid w:val="00747546"/>
    <w:rsid w:val="00752FEC"/>
    <w:rsid w:val="00754A24"/>
    <w:rsid w:val="00763B84"/>
    <w:rsid w:val="007643DD"/>
    <w:rsid w:val="007647D7"/>
    <w:rsid w:val="00766353"/>
    <w:rsid w:val="00773B37"/>
    <w:rsid w:val="00774E27"/>
    <w:rsid w:val="007816AA"/>
    <w:rsid w:val="00781FB7"/>
    <w:rsid w:val="00783328"/>
    <w:rsid w:val="00783639"/>
    <w:rsid w:val="00783771"/>
    <w:rsid w:val="00786CF8"/>
    <w:rsid w:val="0079106F"/>
    <w:rsid w:val="00791075"/>
    <w:rsid w:val="007916FB"/>
    <w:rsid w:val="007935F5"/>
    <w:rsid w:val="00794FFF"/>
    <w:rsid w:val="007955DE"/>
    <w:rsid w:val="00797CCD"/>
    <w:rsid w:val="007A13E9"/>
    <w:rsid w:val="007A4A88"/>
    <w:rsid w:val="007A532C"/>
    <w:rsid w:val="007A61A1"/>
    <w:rsid w:val="007A6312"/>
    <w:rsid w:val="007A6883"/>
    <w:rsid w:val="007B1E5F"/>
    <w:rsid w:val="007B37A3"/>
    <w:rsid w:val="007B38E3"/>
    <w:rsid w:val="007B5266"/>
    <w:rsid w:val="007B68B2"/>
    <w:rsid w:val="007B6D75"/>
    <w:rsid w:val="007C0165"/>
    <w:rsid w:val="007C0DC7"/>
    <w:rsid w:val="007C15BF"/>
    <w:rsid w:val="007C2738"/>
    <w:rsid w:val="007C3EA7"/>
    <w:rsid w:val="007C3FEB"/>
    <w:rsid w:val="007C543D"/>
    <w:rsid w:val="007C58E5"/>
    <w:rsid w:val="007C73BE"/>
    <w:rsid w:val="007D03AF"/>
    <w:rsid w:val="007D1094"/>
    <w:rsid w:val="007D3171"/>
    <w:rsid w:val="007D3AFC"/>
    <w:rsid w:val="007D3C93"/>
    <w:rsid w:val="007D4602"/>
    <w:rsid w:val="007D4A6C"/>
    <w:rsid w:val="007D5962"/>
    <w:rsid w:val="007D6225"/>
    <w:rsid w:val="007D7008"/>
    <w:rsid w:val="007E036C"/>
    <w:rsid w:val="007E49D7"/>
    <w:rsid w:val="007E4B7E"/>
    <w:rsid w:val="007E5722"/>
    <w:rsid w:val="007F222B"/>
    <w:rsid w:val="007F25FB"/>
    <w:rsid w:val="007F2D88"/>
    <w:rsid w:val="007F330D"/>
    <w:rsid w:val="007F3682"/>
    <w:rsid w:val="007F5EAA"/>
    <w:rsid w:val="007F6A6F"/>
    <w:rsid w:val="00803719"/>
    <w:rsid w:val="008040E3"/>
    <w:rsid w:val="00805B15"/>
    <w:rsid w:val="00810188"/>
    <w:rsid w:val="0081183D"/>
    <w:rsid w:val="008122AC"/>
    <w:rsid w:val="00813DBC"/>
    <w:rsid w:val="00813FDE"/>
    <w:rsid w:val="00815749"/>
    <w:rsid w:val="00815AB2"/>
    <w:rsid w:val="00815DE4"/>
    <w:rsid w:val="00815E56"/>
    <w:rsid w:val="00816658"/>
    <w:rsid w:val="00816ABC"/>
    <w:rsid w:val="00816DCF"/>
    <w:rsid w:val="008235F3"/>
    <w:rsid w:val="0082365C"/>
    <w:rsid w:val="00823B6C"/>
    <w:rsid w:val="00823BDF"/>
    <w:rsid w:val="00824FB4"/>
    <w:rsid w:val="00825143"/>
    <w:rsid w:val="00825168"/>
    <w:rsid w:val="00827F8A"/>
    <w:rsid w:val="00832ED8"/>
    <w:rsid w:val="00836A3C"/>
    <w:rsid w:val="00841B3E"/>
    <w:rsid w:val="00841BE3"/>
    <w:rsid w:val="00842C1E"/>
    <w:rsid w:val="008430EA"/>
    <w:rsid w:val="00844468"/>
    <w:rsid w:val="00844BC7"/>
    <w:rsid w:val="00845F95"/>
    <w:rsid w:val="00850ADA"/>
    <w:rsid w:val="008520FD"/>
    <w:rsid w:val="00852806"/>
    <w:rsid w:val="00852D7B"/>
    <w:rsid w:val="00852DAC"/>
    <w:rsid w:val="00853063"/>
    <w:rsid w:val="00854C19"/>
    <w:rsid w:val="00856B2C"/>
    <w:rsid w:val="00857C46"/>
    <w:rsid w:val="0086154E"/>
    <w:rsid w:val="008617ED"/>
    <w:rsid w:val="00861B81"/>
    <w:rsid w:val="00863059"/>
    <w:rsid w:val="0086422C"/>
    <w:rsid w:val="00864290"/>
    <w:rsid w:val="008644AD"/>
    <w:rsid w:val="0086711F"/>
    <w:rsid w:val="00867A63"/>
    <w:rsid w:val="00871991"/>
    <w:rsid w:val="00874019"/>
    <w:rsid w:val="00874689"/>
    <w:rsid w:val="00875C78"/>
    <w:rsid w:val="00876D42"/>
    <w:rsid w:val="00877805"/>
    <w:rsid w:val="00881800"/>
    <w:rsid w:val="00882941"/>
    <w:rsid w:val="00882992"/>
    <w:rsid w:val="008856F8"/>
    <w:rsid w:val="00885A86"/>
    <w:rsid w:val="008868BD"/>
    <w:rsid w:val="00887785"/>
    <w:rsid w:val="00891496"/>
    <w:rsid w:val="00894900"/>
    <w:rsid w:val="00895A24"/>
    <w:rsid w:val="00895AC7"/>
    <w:rsid w:val="00895E55"/>
    <w:rsid w:val="00895FF7"/>
    <w:rsid w:val="0089639D"/>
    <w:rsid w:val="00896C0D"/>
    <w:rsid w:val="00897882"/>
    <w:rsid w:val="008A0610"/>
    <w:rsid w:val="008A08E9"/>
    <w:rsid w:val="008A2C14"/>
    <w:rsid w:val="008A50BA"/>
    <w:rsid w:val="008B2D42"/>
    <w:rsid w:val="008B397D"/>
    <w:rsid w:val="008B4035"/>
    <w:rsid w:val="008B4447"/>
    <w:rsid w:val="008B523D"/>
    <w:rsid w:val="008B6DEE"/>
    <w:rsid w:val="008B7B03"/>
    <w:rsid w:val="008C0687"/>
    <w:rsid w:val="008C28C7"/>
    <w:rsid w:val="008C4A79"/>
    <w:rsid w:val="008C639F"/>
    <w:rsid w:val="008C7D2E"/>
    <w:rsid w:val="008D0B2A"/>
    <w:rsid w:val="008D1DF5"/>
    <w:rsid w:val="008D31FB"/>
    <w:rsid w:val="008D3B04"/>
    <w:rsid w:val="008D3B84"/>
    <w:rsid w:val="008D3CA1"/>
    <w:rsid w:val="008D4955"/>
    <w:rsid w:val="008D4AF8"/>
    <w:rsid w:val="008D6875"/>
    <w:rsid w:val="008E05D4"/>
    <w:rsid w:val="008E186D"/>
    <w:rsid w:val="008E1C19"/>
    <w:rsid w:val="008E542C"/>
    <w:rsid w:val="008E596C"/>
    <w:rsid w:val="008E690F"/>
    <w:rsid w:val="008E6CC1"/>
    <w:rsid w:val="008E6ED2"/>
    <w:rsid w:val="008E75F3"/>
    <w:rsid w:val="008F10DC"/>
    <w:rsid w:val="008F1DB3"/>
    <w:rsid w:val="008F2545"/>
    <w:rsid w:val="00902902"/>
    <w:rsid w:val="0090419D"/>
    <w:rsid w:val="0090469E"/>
    <w:rsid w:val="00906072"/>
    <w:rsid w:val="00910BBD"/>
    <w:rsid w:val="009111A4"/>
    <w:rsid w:val="00911477"/>
    <w:rsid w:val="00913BB4"/>
    <w:rsid w:val="00913D76"/>
    <w:rsid w:val="00915453"/>
    <w:rsid w:val="00917543"/>
    <w:rsid w:val="00917819"/>
    <w:rsid w:val="00917C9E"/>
    <w:rsid w:val="0092052C"/>
    <w:rsid w:val="00921083"/>
    <w:rsid w:val="0092128E"/>
    <w:rsid w:val="00923248"/>
    <w:rsid w:val="00924EBC"/>
    <w:rsid w:val="009304BA"/>
    <w:rsid w:val="00930C41"/>
    <w:rsid w:val="00930DAC"/>
    <w:rsid w:val="009339F4"/>
    <w:rsid w:val="0093498E"/>
    <w:rsid w:val="009372C0"/>
    <w:rsid w:val="00937E29"/>
    <w:rsid w:val="00940EB9"/>
    <w:rsid w:val="00940FB8"/>
    <w:rsid w:val="00942DEA"/>
    <w:rsid w:val="00942F90"/>
    <w:rsid w:val="00951103"/>
    <w:rsid w:val="00951388"/>
    <w:rsid w:val="0095341A"/>
    <w:rsid w:val="00953B42"/>
    <w:rsid w:val="00954E5C"/>
    <w:rsid w:val="00954E6B"/>
    <w:rsid w:val="0095603B"/>
    <w:rsid w:val="009564CD"/>
    <w:rsid w:val="00956565"/>
    <w:rsid w:val="00957567"/>
    <w:rsid w:val="0096022C"/>
    <w:rsid w:val="00960F79"/>
    <w:rsid w:val="009610B3"/>
    <w:rsid w:val="009610E5"/>
    <w:rsid w:val="009615D0"/>
    <w:rsid w:val="009620BD"/>
    <w:rsid w:val="009636A4"/>
    <w:rsid w:val="00963B96"/>
    <w:rsid w:val="00965886"/>
    <w:rsid w:val="00965951"/>
    <w:rsid w:val="009662EB"/>
    <w:rsid w:val="00971166"/>
    <w:rsid w:val="00972058"/>
    <w:rsid w:val="00973071"/>
    <w:rsid w:val="0097363B"/>
    <w:rsid w:val="009738AB"/>
    <w:rsid w:val="009758CB"/>
    <w:rsid w:val="00976353"/>
    <w:rsid w:val="00976692"/>
    <w:rsid w:val="00977DF3"/>
    <w:rsid w:val="009822C5"/>
    <w:rsid w:val="00984814"/>
    <w:rsid w:val="00987581"/>
    <w:rsid w:val="0099051E"/>
    <w:rsid w:val="009912E9"/>
    <w:rsid w:val="00991D12"/>
    <w:rsid w:val="0099326C"/>
    <w:rsid w:val="00993E1E"/>
    <w:rsid w:val="00995800"/>
    <w:rsid w:val="00996288"/>
    <w:rsid w:val="009A0581"/>
    <w:rsid w:val="009A0DCE"/>
    <w:rsid w:val="009A1AD5"/>
    <w:rsid w:val="009A2A3B"/>
    <w:rsid w:val="009A426B"/>
    <w:rsid w:val="009A61AB"/>
    <w:rsid w:val="009B074C"/>
    <w:rsid w:val="009B53D7"/>
    <w:rsid w:val="009B54F2"/>
    <w:rsid w:val="009B6F7B"/>
    <w:rsid w:val="009B7607"/>
    <w:rsid w:val="009B7A42"/>
    <w:rsid w:val="009C0C5E"/>
    <w:rsid w:val="009C1F6F"/>
    <w:rsid w:val="009C70BD"/>
    <w:rsid w:val="009C78C7"/>
    <w:rsid w:val="009D235F"/>
    <w:rsid w:val="009D3DE4"/>
    <w:rsid w:val="009D5839"/>
    <w:rsid w:val="009D649A"/>
    <w:rsid w:val="009E15F8"/>
    <w:rsid w:val="009E2040"/>
    <w:rsid w:val="009E2331"/>
    <w:rsid w:val="009E26DF"/>
    <w:rsid w:val="009E26EE"/>
    <w:rsid w:val="009E3694"/>
    <w:rsid w:val="009E3EB7"/>
    <w:rsid w:val="009E525A"/>
    <w:rsid w:val="009F291D"/>
    <w:rsid w:val="009F3895"/>
    <w:rsid w:val="009F44B4"/>
    <w:rsid w:val="009F52AE"/>
    <w:rsid w:val="009F64F5"/>
    <w:rsid w:val="009F7F9F"/>
    <w:rsid w:val="00A007B0"/>
    <w:rsid w:val="00A013BA"/>
    <w:rsid w:val="00A020AD"/>
    <w:rsid w:val="00A025D0"/>
    <w:rsid w:val="00A0508B"/>
    <w:rsid w:val="00A067CB"/>
    <w:rsid w:val="00A068A1"/>
    <w:rsid w:val="00A07F35"/>
    <w:rsid w:val="00A10224"/>
    <w:rsid w:val="00A10C82"/>
    <w:rsid w:val="00A10E82"/>
    <w:rsid w:val="00A20D48"/>
    <w:rsid w:val="00A212FB"/>
    <w:rsid w:val="00A2141F"/>
    <w:rsid w:val="00A228F2"/>
    <w:rsid w:val="00A22942"/>
    <w:rsid w:val="00A22B8D"/>
    <w:rsid w:val="00A22CE1"/>
    <w:rsid w:val="00A3128A"/>
    <w:rsid w:val="00A3153A"/>
    <w:rsid w:val="00A35918"/>
    <w:rsid w:val="00A40341"/>
    <w:rsid w:val="00A415D3"/>
    <w:rsid w:val="00A420E3"/>
    <w:rsid w:val="00A44186"/>
    <w:rsid w:val="00A455B3"/>
    <w:rsid w:val="00A46CDA"/>
    <w:rsid w:val="00A47C81"/>
    <w:rsid w:val="00A51912"/>
    <w:rsid w:val="00A53416"/>
    <w:rsid w:val="00A555FB"/>
    <w:rsid w:val="00A56CE9"/>
    <w:rsid w:val="00A57B5C"/>
    <w:rsid w:val="00A60451"/>
    <w:rsid w:val="00A60526"/>
    <w:rsid w:val="00A62650"/>
    <w:rsid w:val="00A63B71"/>
    <w:rsid w:val="00A63EF7"/>
    <w:rsid w:val="00A65073"/>
    <w:rsid w:val="00A660C2"/>
    <w:rsid w:val="00A666DB"/>
    <w:rsid w:val="00A7015B"/>
    <w:rsid w:val="00A713AF"/>
    <w:rsid w:val="00A723D6"/>
    <w:rsid w:val="00A72702"/>
    <w:rsid w:val="00A81077"/>
    <w:rsid w:val="00A8192E"/>
    <w:rsid w:val="00A82E42"/>
    <w:rsid w:val="00A83B18"/>
    <w:rsid w:val="00A843A9"/>
    <w:rsid w:val="00A85B8B"/>
    <w:rsid w:val="00A86477"/>
    <w:rsid w:val="00A87D9F"/>
    <w:rsid w:val="00A90094"/>
    <w:rsid w:val="00A90193"/>
    <w:rsid w:val="00A90D69"/>
    <w:rsid w:val="00A90F00"/>
    <w:rsid w:val="00A92F88"/>
    <w:rsid w:val="00A96A18"/>
    <w:rsid w:val="00AA0E9F"/>
    <w:rsid w:val="00AA18DB"/>
    <w:rsid w:val="00AA3B80"/>
    <w:rsid w:val="00AA43F1"/>
    <w:rsid w:val="00AA56E4"/>
    <w:rsid w:val="00AA5A13"/>
    <w:rsid w:val="00AA5F7E"/>
    <w:rsid w:val="00AA6063"/>
    <w:rsid w:val="00AB0686"/>
    <w:rsid w:val="00AB0B0A"/>
    <w:rsid w:val="00AB1F07"/>
    <w:rsid w:val="00AB1F8F"/>
    <w:rsid w:val="00AB31C6"/>
    <w:rsid w:val="00AB34CC"/>
    <w:rsid w:val="00AB413E"/>
    <w:rsid w:val="00AB43B4"/>
    <w:rsid w:val="00AB4D8C"/>
    <w:rsid w:val="00AB6AB3"/>
    <w:rsid w:val="00AC1413"/>
    <w:rsid w:val="00AC2849"/>
    <w:rsid w:val="00AC34F0"/>
    <w:rsid w:val="00AC5338"/>
    <w:rsid w:val="00AD4959"/>
    <w:rsid w:val="00AD6743"/>
    <w:rsid w:val="00AE0522"/>
    <w:rsid w:val="00AE2884"/>
    <w:rsid w:val="00AE2E7D"/>
    <w:rsid w:val="00AE373E"/>
    <w:rsid w:val="00AE3830"/>
    <w:rsid w:val="00AE42CA"/>
    <w:rsid w:val="00AE5523"/>
    <w:rsid w:val="00AE749B"/>
    <w:rsid w:val="00AE7809"/>
    <w:rsid w:val="00AE7896"/>
    <w:rsid w:val="00AF143D"/>
    <w:rsid w:val="00AF24B8"/>
    <w:rsid w:val="00AF2635"/>
    <w:rsid w:val="00AF5296"/>
    <w:rsid w:val="00AF6290"/>
    <w:rsid w:val="00AF640F"/>
    <w:rsid w:val="00AF66B8"/>
    <w:rsid w:val="00AF6F46"/>
    <w:rsid w:val="00B0221A"/>
    <w:rsid w:val="00B02E3E"/>
    <w:rsid w:val="00B03D97"/>
    <w:rsid w:val="00B05AF4"/>
    <w:rsid w:val="00B06D91"/>
    <w:rsid w:val="00B0716D"/>
    <w:rsid w:val="00B10C3D"/>
    <w:rsid w:val="00B10C5F"/>
    <w:rsid w:val="00B10D2A"/>
    <w:rsid w:val="00B11D23"/>
    <w:rsid w:val="00B13C59"/>
    <w:rsid w:val="00B13F4A"/>
    <w:rsid w:val="00B167C5"/>
    <w:rsid w:val="00B17351"/>
    <w:rsid w:val="00B17996"/>
    <w:rsid w:val="00B20A48"/>
    <w:rsid w:val="00B20F72"/>
    <w:rsid w:val="00B21115"/>
    <w:rsid w:val="00B22D7D"/>
    <w:rsid w:val="00B25E3D"/>
    <w:rsid w:val="00B31574"/>
    <w:rsid w:val="00B31A62"/>
    <w:rsid w:val="00B327AC"/>
    <w:rsid w:val="00B337A1"/>
    <w:rsid w:val="00B367CA"/>
    <w:rsid w:val="00B37025"/>
    <w:rsid w:val="00B42915"/>
    <w:rsid w:val="00B43655"/>
    <w:rsid w:val="00B43807"/>
    <w:rsid w:val="00B4470E"/>
    <w:rsid w:val="00B45073"/>
    <w:rsid w:val="00B4513C"/>
    <w:rsid w:val="00B45414"/>
    <w:rsid w:val="00B465C4"/>
    <w:rsid w:val="00B46FD7"/>
    <w:rsid w:val="00B477D4"/>
    <w:rsid w:val="00B52905"/>
    <w:rsid w:val="00B545DC"/>
    <w:rsid w:val="00B56C18"/>
    <w:rsid w:val="00B57AFE"/>
    <w:rsid w:val="00B64544"/>
    <w:rsid w:val="00B65708"/>
    <w:rsid w:val="00B65F83"/>
    <w:rsid w:val="00B72882"/>
    <w:rsid w:val="00B754CF"/>
    <w:rsid w:val="00B756D7"/>
    <w:rsid w:val="00B77CDD"/>
    <w:rsid w:val="00B81DDF"/>
    <w:rsid w:val="00B826B9"/>
    <w:rsid w:val="00B83349"/>
    <w:rsid w:val="00B8495A"/>
    <w:rsid w:val="00B86571"/>
    <w:rsid w:val="00B90EC1"/>
    <w:rsid w:val="00B91B2E"/>
    <w:rsid w:val="00B92BD4"/>
    <w:rsid w:val="00B93729"/>
    <w:rsid w:val="00B951CF"/>
    <w:rsid w:val="00B978AC"/>
    <w:rsid w:val="00BA0B09"/>
    <w:rsid w:val="00BA22A4"/>
    <w:rsid w:val="00BA2D98"/>
    <w:rsid w:val="00BA6308"/>
    <w:rsid w:val="00BA63C6"/>
    <w:rsid w:val="00BA7F9F"/>
    <w:rsid w:val="00BB0D34"/>
    <w:rsid w:val="00BB17CC"/>
    <w:rsid w:val="00BB2C26"/>
    <w:rsid w:val="00BB3EAF"/>
    <w:rsid w:val="00BB414E"/>
    <w:rsid w:val="00BB5A8F"/>
    <w:rsid w:val="00BB5D72"/>
    <w:rsid w:val="00BB5F90"/>
    <w:rsid w:val="00BB67BA"/>
    <w:rsid w:val="00BB6A91"/>
    <w:rsid w:val="00BB6D9D"/>
    <w:rsid w:val="00BB7F50"/>
    <w:rsid w:val="00BC0119"/>
    <w:rsid w:val="00BC14B0"/>
    <w:rsid w:val="00BC16FA"/>
    <w:rsid w:val="00BC193B"/>
    <w:rsid w:val="00BC1D42"/>
    <w:rsid w:val="00BC39A1"/>
    <w:rsid w:val="00BC3A36"/>
    <w:rsid w:val="00BC5E11"/>
    <w:rsid w:val="00BC7423"/>
    <w:rsid w:val="00BC7672"/>
    <w:rsid w:val="00BD2234"/>
    <w:rsid w:val="00BD2E0A"/>
    <w:rsid w:val="00BD30DC"/>
    <w:rsid w:val="00BD4147"/>
    <w:rsid w:val="00BD6695"/>
    <w:rsid w:val="00BD781D"/>
    <w:rsid w:val="00BD7C7F"/>
    <w:rsid w:val="00BD7DB0"/>
    <w:rsid w:val="00BE0A9F"/>
    <w:rsid w:val="00BE21B8"/>
    <w:rsid w:val="00BE2857"/>
    <w:rsid w:val="00BE3D6A"/>
    <w:rsid w:val="00BE3FC1"/>
    <w:rsid w:val="00BE4E4D"/>
    <w:rsid w:val="00BE72D5"/>
    <w:rsid w:val="00BF08C1"/>
    <w:rsid w:val="00BF3B64"/>
    <w:rsid w:val="00BF40C8"/>
    <w:rsid w:val="00BF5971"/>
    <w:rsid w:val="00BF5FC3"/>
    <w:rsid w:val="00BF6D55"/>
    <w:rsid w:val="00C006EB"/>
    <w:rsid w:val="00C00DB6"/>
    <w:rsid w:val="00C02348"/>
    <w:rsid w:val="00C03433"/>
    <w:rsid w:val="00C03C82"/>
    <w:rsid w:val="00C03DB1"/>
    <w:rsid w:val="00C03F96"/>
    <w:rsid w:val="00C04E0D"/>
    <w:rsid w:val="00C059C2"/>
    <w:rsid w:val="00C05B84"/>
    <w:rsid w:val="00C06AD6"/>
    <w:rsid w:val="00C06CE0"/>
    <w:rsid w:val="00C11133"/>
    <w:rsid w:val="00C11881"/>
    <w:rsid w:val="00C12ECC"/>
    <w:rsid w:val="00C14206"/>
    <w:rsid w:val="00C1552B"/>
    <w:rsid w:val="00C20637"/>
    <w:rsid w:val="00C20C3E"/>
    <w:rsid w:val="00C24084"/>
    <w:rsid w:val="00C26228"/>
    <w:rsid w:val="00C26E31"/>
    <w:rsid w:val="00C27415"/>
    <w:rsid w:val="00C275F9"/>
    <w:rsid w:val="00C3109B"/>
    <w:rsid w:val="00C311F0"/>
    <w:rsid w:val="00C32AB2"/>
    <w:rsid w:val="00C32C65"/>
    <w:rsid w:val="00C33C34"/>
    <w:rsid w:val="00C3466B"/>
    <w:rsid w:val="00C34873"/>
    <w:rsid w:val="00C35745"/>
    <w:rsid w:val="00C40947"/>
    <w:rsid w:val="00C41B72"/>
    <w:rsid w:val="00C41E16"/>
    <w:rsid w:val="00C43706"/>
    <w:rsid w:val="00C444D7"/>
    <w:rsid w:val="00C47834"/>
    <w:rsid w:val="00C47D47"/>
    <w:rsid w:val="00C5345A"/>
    <w:rsid w:val="00C5370D"/>
    <w:rsid w:val="00C53B22"/>
    <w:rsid w:val="00C5467B"/>
    <w:rsid w:val="00C55EDA"/>
    <w:rsid w:val="00C56870"/>
    <w:rsid w:val="00C62855"/>
    <w:rsid w:val="00C62C07"/>
    <w:rsid w:val="00C646A3"/>
    <w:rsid w:val="00C6694E"/>
    <w:rsid w:val="00C66EE1"/>
    <w:rsid w:val="00C7562A"/>
    <w:rsid w:val="00C75A47"/>
    <w:rsid w:val="00C76AF1"/>
    <w:rsid w:val="00C770B9"/>
    <w:rsid w:val="00C80CB0"/>
    <w:rsid w:val="00C8162D"/>
    <w:rsid w:val="00C82A0C"/>
    <w:rsid w:val="00C85C47"/>
    <w:rsid w:val="00C85EC3"/>
    <w:rsid w:val="00C85FB7"/>
    <w:rsid w:val="00C92C74"/>
    <w:rsid w:val="00C94304"/>
    <w:rsid w:val="00C964C5"/>
    <w:rsid w:val="00C977A0"/>
    <w:rsid w:val="00CA1980"/>
    <w:rsid w:val="00CA1E50"/>
    <w:rsid w:val="00CA2A6C"/>
    <w:rsid w:val="00CA4135"/>
    <w:rsid w:val="00CA4DD1"/>
    <w:rsid w:val="00CA6081"/>
    <w:rsid w:val="00CB0BAF"/>
    <w:rsid w:val="00CB170E"/>
    <w:rsid w:val="00CB1A81"/>
    <w:rsid w:val="00CB2190"/>
    <w:rsid w:val="00CB2DFB"/>
    <w:rsid w:val="00CB394D"/>
    <w:rsid w:val="00CB5E30"/>
    <w:rsid w:val="00CC2F66"/>
    <w:rsid w:val="00CC3DB1"/>
    <w:rsid w:val="00CD2EE3"/>
    <w:rsid w:val="00CD6758"/>
    <w:rsid w:val="00CE0C24"/>
    <w:rsid w:val="00CE1828"/>
    <w:rsid w:val="00CE3B3E"/>
    <w:rsid w:val="00CE3D0A"/>
    <w:rsid w:val="00CE5EF1"/>
    <w:rsid w:val="00CE6C27"/>
    <w:rsid w:val="00CE717D"/>
    <w:rsid w:val="00CE77CC"/>
    <w:rsid w:val="00CF1BA9"/>
    <w:rsid w:val="00CF226B"/>
    <w:rsid w:val="00CF31AF"/>
    <w:rsid w:val="00CF3CA8"/>
    <w:rsid w:val="00CF4A52"/>
    <w:rsid w:val="00CF6F63"/>
    <w:rsid w:val="00D0372D"/>
    <w:rsid w:val="00D04481"/>
    <w:rsid w:val="00D049B6"/>
    <w:rsid w:val="00D04AA0"/>
    <w:rsid w:val="00D04B3C"/>
    <w:rsid w:val="00D07C8B"/>
    <w:rsid w:val="00D10B83"/>
    <w:rsid w:val="00D10CFC"/>
    <w:rsid w:val="00D10FDF"/>
    <w:rsid w:val="00D11FA5"/>
    <w:rsid w:val="00D12CA0"/>
    <w:rsid w:val="00D15900"/>
    <w:rsid w:val="00D16180"/>
    <w:rsid w:val="00D20E00"/>
    <w:rsid w:val="00D226AC"/>
    <w:rsid w:val="00D246D3"/>
    <w:rsid w:val="00D24A47"/>
    <w:rsid w:val="00D27369"/>
    <w:rsid w:val="00D33425"/>
    <w:rsid w:val="00D33569"/>
    <w:rsid w:val="00D34D5E"/>
    <w:rsid w:val="00D34DB2"/>
    <w:rsid w:val="00D363AC"/>
    <w:rsid w:val="00D4177A"/>
    <w:rsid w:val="00D4361A"/>
    <w:rsid w:val="00D43723"/>
    <w:rsid w:val="00D44044"/>
    <w:rsid w:val="00D45C53"/>
    <w:rsid w:val="00D479B4"/>
    <w:rsid w:val="00D51B5B"/>
    <w:rsid w:val="00D51CB5"/>
    <w:rsid w:val="00D524CB"/>
    <w:rsid w:val="00D56E8A"/>
    <w:rsid w:val="00D57DD3"/>
    <w:rsid w:val="00D57EF7"/>
    <w:rsid w:val="00D60D26"/>
    <w:rsid w:val="00D61121"/>
    <w:rsid w:val="00D62A26"/>
    <w:rsid w:val="00D63404"/>
    <w:rsid w:val="00D635BE"/>
    <w:rsid w:val="00D63829"/>
    <w:rsid w:val="00D63A3F"/>
    <w:rsid w:val="00D63C07"/>
    <w:rsid w:val="00D63D7A"/>
    <w:rsid w:val="00D65D79"/>
    <w:rsid w:val="00D6610E"/>
    <w:rsid w:val="00D670C3"/>
    <w:rsid w:val="00D725EB"/>
    <w:rsid w:val="00D72672"/>
    <w:rsid w:val="00D760B2"/>
    <w:rsid w:val="00D77F93"/>
    <w:rsid w:val="00D80348"/>
    <w:rsid w:val="00D81830"/>
    <w:rsid w:val="00D837D3"/>
    <w:rsid w:val="00D8557E"/>
    <w:rsid w:val="00D861E7"/>
    <w:rsid w:val="00D87191"/>
    <w:rsid w:val="00D87248"/>
    <w:rsid w:val="00D873C8"/>
    <w:rsid w:val="00D8798E"/>
    <w:rsid w:val="00D9053D"/>
    <w:rsid w:val="00D91690"/>
    <w:rsid w:val="00D918E7"/>
    <w:rsid w:val="00D93543"/>
    <w:rsid w:val="00D94215"/>
    <w:rsid w:val="00D94EE8"/>
    <w:rsid w:val="00DA19E4"/>
    <w:rsid w:val="00DA297D"/>
    <w:rsid w:val="00DA4872"/>
    <w:rsid w:val="00DA4A86"/>
    <w:rsid w:val="00DA58A4"/>
    <w:rsid w:val="00DA61F1"/>
    <w:rsid w:val="00DB7A43"/>
    <w:rsid w:val="00DC249A"/>
    <w:rsid w:val="00DC48BD"/>
    <w:rsid w:val="00DC5A9D"/>
    <w:rsid w:val="00DC7E89"/>
    <w:rsid w:val="00DD03BF"/>
    <w:rsid w:val="00DD10C2"/>
    <w:rsid w:val="00DD2FB7"/>
    <w:rsid w:val="00DD3349"/>
    <w:rsid w:val="00DD3C20"/>
    <w:rsid w:val="00DD4871"/>
    <w:rsid w:val="00DD54F3"/>
    <w:rsid w:val="00DD5661"/>
    <w:rsid w:val="00DD6138"/>
    <w:rsid w:val="00DD71DF"/>
    <w:rsid w:val="00DD7287"/>
    <w:rsid w:val="00DE0A3C"/>
    <w:rsid w:val="00DE0CBF"/>
    <w:rsid w:val="00DE0FE4"/>
    <w:rsid w:val="00DE2AD4"/>
    <w:rsid w:val="00DE2C95"/>
    <w:rsid w:val="00DE3075"/>
    <w:rsid w:val="00DE368E"/>
    <w:rsid w:val="00DE4CCE"/>
    <w:rsid w:val="00DE59B4"/>
    <w:rsid w:val="00DE5BD8"/>
    <w:rsid w:val="00DE6C78"/>
    <w:rsid w:val="00DF189D"/>
    <w:rsid w:val="00DF1DAC"/>
    <w:rsid w:val="00DF250B"/>
    <w:rsid w:val="00DF4621"/>
    <w:rsid w:val="00DF485E"/>
    <w:rsid w:val="00DF4E08"/>
    <w:rsid w:val="00DF6E77"/>
    <w:rsid w:val="00E00D6E"/>
    <w:rsid w:val="00E016FA"/>
    <w:rsid w:val="00E05A56"/>
    <w:rsid w:val="00E07202"/>
    <w:rsid w:val="00E11BC8"/>
    <w:rsid w:val="00E1221F"/>
    <w:rsid w:val="00E124DC"/>
    <w:rsid w:val="00E14E57"/>
    <w:rsid w:val="00E151A1"/>
    <w:rsid w:val="00E1602C"/>
    <w:rsid w:val="00E21F02"/>
    <w:rsid w:val="00E22E52"/>
    <w:rsid w:val="00E245CB"/>
    <w:rsid w:val="00E25159"/>
    <w:rsid w:val="00E2542C"/>
    <w:rsid w:val="00E25E48"/>
    <w:rsid w:val="00E26CD1"/>
    <w:rsid w:val="00E301E0"/>
    <w:rsid w:val="00E30594"/>
    <w:rsid w:val="00E33140"/>
    <w:rsid w:val="00E33961"/>
    <w:rsid w:val="00E34109"/>
    <w:rsid w:val="00E366CB"/>
    <w:rsid w:val="00E4074A"/>
    <w:rsid w:val="00E415AE"/>
    <w:rsid w:val="00E42163"/>
    <w:rsid w:val="00E43797"/>
    <w:rsid w:val="00E43FB2"/>
    <w:rsid w:val="00E45C0C"/>
    <w:rsid w:val="00E4608F"/>
    <w:rsid w:val="00E47880"/>
    <w:rsid w:val="00E500E1"/>
    <w:rsid w:val="00E509E0"/>
    <w:rsid w:val="00E539B8"/>
    <w:rsid w:val="00E5551C"/>
    <w:rsid w:val="00E564DE"/>
    <w:rsid w:val="00E5694E"/>
    <w:rsid w:val="00E65C3A"/>
    <w:rsid w:val="00E65D3F"/>
    <w:rsid w:val="00E65D45"/>
    <w:rsid w:val="00E66290"/>
    <w:rsid w:val="00E66927"/>
    <w:rsid w:val="00E678F1"/>
    <w:rsid w:val="00E72132"/>
    <w:rsid w:val="00E7284C"/>
    <w:rsid w:val="00E72E19"/>
    <w:rsid w:val="00E75273"/>
    <w:rsid w:val="00E75679"/>
    <w:rsid w:val="00E7599E"/>
    <w:rsid w:val="00E759F0"/>
    <w:rsid w:val="00E76CC8"/>
    <w:rsid w:val="00E776ED"/>
    <w:rsid w:val="00E84A1A"/>
    <w:rsid w:val="00E9083C"/>
    <w:rsid w:val="00E935C7"/>
    <w:rsid w:val="00E948BF"/>
    <w:rsid w:val="00E964F3"/>
    <w:rsid w:val="00E9746F"/>
    <w:rsid w:val="00EA0716"/>
    <w:rsid w:val="00EA16E2"/>
    <w:rsid w:val="00EA24E9"/>
    <w:rsid w:val="00EA39A9"/>
    <w:rsid w:val="00EA7379"/>
    <w:rsid w:val="00EB053F"/>
    <w:rsid w:val="00EB1188"/>
    <w:rsid w:val="00EB1E6E"/>
    <w:rsid w:val="00EB1F4C"/>
    <w:rsid w:val="00EB254C"/>
    <w:rsid w:val="00EB294C"/>
    <w:rsid w:val="00EB2A76"/>
    <w:rsid w:val="00EB4B62"/>
    <w:rsid w:val="00EB50BB"/>
    <w:rsid w:val="00EB56BD"/>
    <w:rsid w:val="00EB73D0"/>
    <w:rsid w:val="00EC09C2"/>
    <w:rsid w:val="00EC3010"/>
    <w:rsid w:val="00EC3701"/>
    <w:rsid w:val="00EC3AB5"/>
    <w:rsid w:val="00EC45C9"/>
    <w:rsid w:val="00EC48C9"/>
    <w:rsid w:val="00EC4AAF"/>
    <w:rsid w:val="00ED0000"/>
    <w:rsid w:val="00ED026D"/>
    <w:rsid w:val="00ED378B"/>
    <w:rsid w:val="00ED4C7B"/>
    <w:rsid w:val="00ED529B"/>
    <w:rsid w:val="00ED5F5B"/>
    <w:rsid w:val="00ED62ED"/>
    <w:rsid w:val="00ED6DFB"/>
    <w:rsid w:val="00ED71FE"/>
    <w:rsid w:val="00ED7427"/>
    <w:rsid w:val="00EE4C4C"/>
    <w:rsid w:val="00EE59C3"/>
    <w:rsid w:val="00EE66CF"/>
    <w:rsid w:val="00EF10D1"/>
    <w:rsid w:val="00EF1AE8"/>
    <w:rsid w:val="00EF617F"/>
    <w:rsid w:val="00EF67E8"/>
    <w:rsid w:val="00F00605"/>
    <w:rsid w:val="00F03E61"/>
    <w:rsid w:val="00F04F7B"/>
    <w:rsid w:val="00F05DA4"/>
    <w:rsid w:val="00F11A5E"/>
    <w:rsid w:val="00F13669"/>
    <w:rsid w:val="00F14775"/>
    <w:rsid w:val="00F14D3D"/>
    <w:rsid w:val="00F14D59"/>
    <w:rsid w:val="00F15672"/>
    <w:rsid w:val="00F159A3"/>
    <w:rsid w:val="00F16796"/>
    <w:rsid w:val="00F16F17"/>
    <w:rsid w:val="00F17D5E"/>
    <w:rsid w:val="00F20DD8"/>
    <w:rsid w:val="00F218DE"/>
    <w:rsid w:val="00F21F73"/>
    <w:rsid w:val="00F24327"/>
    <w:rsid w:val="00F24916"/>
    <w:rsid w:val="00F264D7"/>
    <w:rsid w:val="00F26870"/>
    <w:rsid w:val="00F27D3E"/>
    <w:rsid w:val="00F32D41"/>
    <w:rsid w:val="00F3363A"/>
    <w:rsid w:val="00F34FF9"/>
    <w:rsid w:val="00F36FD2"/>
    <w:rsid w:val="00F40FD7"/>
    <w:rsid w:val="00F4148A"/>
    <w:rsid w:val="00F422C3"/>
    <w:rsid w:val="00F42597"/>
    <w:rsid w:val="00F4356E"/>
    <w:rsid w:val="00F44DB2"/>
    <w:rsid w:val="00F44DE6"/>
    <w:rsid w:val="00F44E17"/>
    <w:rsid w:val="00F46344"/>
    <w:rsid w:val="00F46564"/>
    <w:rsid w:val="00F479A3"/>
    <w:rsid w:val="00F47FF4"/>
    <w:rsid w:val="00F507B6"/>
    <w:rsid w:val="00F51858"/>
    <w:rsid w:val="00F51ABB"/>
    <w:rsid w:val="00F5251A"/>
    <w:rsid w:val="00F5389D"/>
    <w:rsid w:val="00F544F0"/>
    <w:rsid w:val="00F54FCC"/>
    <w:rsid w:val="00F56561"/>
    <w:rsid w:val="00F56E3D"/>
    <w:rsid w:val="00F6522A"/>
    <w:rsid w:val="00F65DF8"/>
    <w:rsid w:val="00F66414"/>
    <w:rsid w:val="00F66A07"/>
    <w:rsid w:val="00F66E05"/>
    <w:rsid w:val="00F70E2D"/>
    <w:rsid w:val="00F7246A"/>
    <w:rsid w:val="00F7461C"/>
    <w:rsid w:val="00F74C51"/>
    <w:rsid w:val="00F74D2F"/>
    <w:rsid w:val="00F75418"/>
    <w:rsid w:val="00F76B38"/>
    <w:rsid w:val="00F77EC9"/>
    <w:rsid w:val="00F8381C"/>
    <w:rsid w:val="00F84C49"/>
    <w:rsid w:val="00F860FE"/>
    <w:rsid w:val="00F86349"/>
    <w:rsid w:val="00F87B56"/>
    <w:rsid w:val="00F904C3"/>
    <w:rsid w:val="00F9153D"/>
    <w:rsid w:val="00F93FB9"/>
    <w:rsid w:val="00F9461D"/>
    <w:rsid w:val="00F95551"/>
    <w:rsid w:val="00F956F9"/>
    <w:rsid w:val="00F96DFF"/>
    <w:rsid w:val="00FA0DA2"/>
    <w:rsid w:val="00FA1425"/>
    <w:rsid w:val="00FA1A23"/>
    <w:rsid w:val="00FA5EDE"/>
    <w:rsid w:val="00FA6BB8"/>
    <w:rsid w:val="00FA771D"/>
    <w:rsid w:val="00FB0CDF"/>
    <w:rsid w:val="00FB2D5C"/>
    <w:rsid w:val="00FB418E"/>
    <w:rsid w:val="00FB50D0"/>
    <w:rsid w:val="00FB57CB"/>
    <w:rsid w:val="00FB6E8B"/>
    <w:rsid w:val="00FB7808"/>
    <w:rsid w:val="00FC1300"/>
    <w:rsid w:val="00FC3A4D"/>
    <w:rsid w:val="00FC519E"/>
    <w:rsid w:val="00FD1EE9"/>
    <w:rsid w:val="00FD25F7"/>
    <w:rsid w:val="00FD32B0"/>
    <w:rsid w:val="00FD4555"/>
    <w:rsid w:val="00FE2DE7"/>
    <w:rsid w:val="00FE3BEC"/>
    <w:rsid w:val="00FF1C76"/>
    <w:rsid w:val="00FF2DAE"/>
    <w:rsid w:val="00FF3ED2"/>
    <w:rsid w:val="00FF580C"/>
    <w:rsid w:val="00FF62EE"/>
    <w:rsid w:val="00FF65D7"/>
    <w:rsid w:val="00FF6A6D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6BEA"/>
  <w15:chartTrackingRefBased/>
  <w15:docId w15:val="{B75248E2-626D-4408-8422-6E6DCB2B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3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979D5"/>
    <w:pPr>
      <w:keepNext/>
      <w:numPr>
        <w:numId w:val="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79D5"/>
    <w:pPr>
      <w:keepNext/>
      <w:numPr>
        <w:ilvl w:val="1"/>
        <w:numId w:val="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9461D"/>
    <w:pPr>
      <w:keepNext/>
      <w:numPr>
        <w:ilvl w:val="2"/>
        <w:numId w:val="7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6D5F"/>
    <w:pPr>
      <w:keepNext/>
      <w:numPr>
        <w:ilvl w:val="3"/>
        <w:numId w:val="7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B6D5F"/>
    <w:pPr>
      <w:numPr>
        <w:ilvl w:val="4"/>
        <w:numId w:val="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B6D5F"/>
    <w:pPr>
      <w:numPr>
        <w:ilvl w:val="5"/>
        <w:numId w:val="7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979D5"/>
    <w:pPr>
      <w:numPr>
        <w:ilvl w:val="6"/>
        <w:numId w:val="7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9D5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9D5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D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9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82992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142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A142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142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A1425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B77CDD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B77CD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B77CDD"/>
    <w:pPr>
      <w:spacing w:after="0" w:line="360" w:lineRule="auto"/>
      <w:jc w:val="both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B77CDD"/>
    <w:rPr>
      <w:rFonts w:ascii="Arial" w:eastAsia="Times New Roman" w:hAnsi="Arial"/>
      <w:sz w:val="28"/>
    </w:rPr>
  </w:style>
  <w:style w:type="paragraph" w:styleId="TextosemFormatao">
    <w:name w:val="Plain Text"/>
    <w:basedOn w:val="Normal"/>
    <w:link w:val="TextosemFormataoChar"/>
    <w:rsid w:val="00B77C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B77CDD"/>
    <w:rPr>
      <w:rFonts w:ascii="Courier New" w:eastAsia="Times New Roman" w:hAnsi="Courier New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461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F9461D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946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F9461D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9461D"/>
    <w:rPr>
      <w:rFonts w:ascii="Times New Roman" w:eastAsia="Times New Roman" w:hAnsi="Times New Roman"/>
      <w:b/>
      <w:sz w:val="26"/>
    </w:rPr>
  </w:style>
  <w:style w:type="character" w:styleId="nfase">
    <w:name w:val="Emphasis"/>
    <w:uiPriority w:val="20"/>
    <w:qFormat/>
    <w:rsid w:val="00103B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03B2A"/>
    <w:pPr>
      <w:spacing w:after="307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B25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D0B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4CCE"/>
    <w:pPr>
      <w:ind w:left="708"/>
    </w:pPr>
  </w:style>
  <w:style w:type="character" w:customStyle="1" w:styleId="Ttulo1Char">
    <w:name w:val="Título 1 Char"/>
    <w:link w:val="Ttulo1"/>
    <w:uiPriority w:val="9"/>
    <w:rsid w:val="002979D5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2979D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7Char">
    <w:name w:val="Título 7 Char"/>
    <w:link w:val="Ttulo7"/>
    <w:uiPriority w:val="9"/>
    <w:rsid w:val="002979D5"/>
    <w:rPr>
      <w:rFonts w:eastAsia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2979D5"/>
    <w:rPr>
      <w:rFonts w:eastAsia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2979D5"/>
    <w:rPr>
      <w:rFonts w:ascii="Cambria" w:eastAsia="Times New Roman" w:hAnsi="Cambria"/>
      <w:sz w:val="22"/>
      <w:szCs w:val="22"/>
      <w:lang w:eastAsia="en-US"/>
    </w:rPr>
  </w:style>
  <w:style w:type="character" w:styleId="Nmerodepgina">
    <w:name w:val="page number"/>
    <w:basedOn w:val="Fontepargpadro"/>
    <w:semiHidden/>
    <w:rsid w:val="002979D5"/>
  </w:style>
  <w:style w:type="paragraph" w:customStyle="1" w:styleId="Corpo">
    <w:name w:val="Corpo"/>
    <w:rsid w:val="002979D5"/>
    <w:pPr>
      <w:ind w:left="709"/>
    </w:pPr>
    <w:rPr>
      <w:rFonts w:ascii="Times New Roman" w:eastAsia="Times New Roman" w:hAnsi="Times New Roman"/>
      <w:color w:val="000000"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rsid w:val="00BA2D98"/>
    <w:pPr>
      <w:spacing w:before="120" w:after="120"/>
      <w:jc w:val="both"/>
    </w:pPr>
    <w:rPr>
      <w:rFonts w:cs="Calibri"/>
      <w:b/>
      <w:bCs/>
      <w:caps/>
      <w:sz w:val="24"/>
      <w:szCs w:val="20"/>
    </w:rPr>
  </w:style>
  <w:style w:type="paragraph" w:styleId="Sumrio2">
    <w:name w:val="toc 2"/>
    <w:basedOn w:val="Normal"/>
    <w:next w:val="Normal"/>
    <w:autoRedefine/>
    <w:uiPriority w:val="39"/>
    <w:rsid w:val="00C03F96"/>
    <w:pPr>
      <w:tabs>
        <w:tab w:val="left" w:pos="880"/>
        <w:tab w:val="right" w:leader="dot" w:pos="10196"/>
      </w:tabs>
      <w:spacing w:after="0"/>
      <w:ind w:left="851" w:hanging="631"/>
    </w:pPr>
    <w:rPr>
      <w:rFonts w:cs="Calibri"/>
      <w:smallCaps/>
      <w:sz w:val="20"/>
      <w:szCs w:val="20"/>
    </w:rPr>
  </w:style>
  <w:style w:type="character" w:styleId="Refdecomentrio">
    <w:name w:val="annotation reference"/>
    <w:uiPriority w:val="99"/>
    <w:semiHidden/>
    <w:unhideWhenUsed/>
    <w:rsid w:val="000277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776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2776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776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2776D"/>
    <w:rPr>
      <w:b/>
      <w:bCs/>
      <w:lang w:eastAsia="en-US"/>
    </w:rPr>
  </w:style>
  <w:style w:type="character" w:styleId="HiperlinkVisitado">
    <w:name w:val="FollowedHyperlink"/>
    <w:uiPriority w:val="99"/>
    <w:semiHidden/>
    <w:unhideWhenUsed/>
    <w:rsid w:val="00333AF1"/>
    <w:rPr>
      <w:color w:val="800080"/>
      <w:u w:val="single"/>
    </w:rPr>
  </w:style>
  <w:style w:type="paragraph" w:styleId="Reviso">
    <w:name w:val="Revision"/>
    <w:hidden/>
    <w:uiPriority w:val="99"/>
    <w:semiHidden/>
    <w:rsid w:val="00702EC4"/>
    <w:rPr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921083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00D6E"/>
    <w:pPr>
      <w:spacing w:after="0"/>
      <w:ind w:left="660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00D6E"/>
    <w:pPr>
      <w:spacing w:after="0"/>
      <w:ind w:left="880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00D6E"/>
    <w:pPr>
      <w:spacing w:after="0"/>
      <w:ind w:left="1100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00D6E"/>
    <w:pPr>
      <w:spacing w:after="0"/>
      <w:ind w:left="1320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00D6E"/>
    <w:pPr>
      <w:spacing w:after="0"/>
      <w:ind w:left="1540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00D6E"/>
    <w:pPr>
      <w:spacing w:after="0"/>
      <w:ind w:left="1760"/>
    </w:pPr>
    <w:rPr>
      <w:rFonts w:cs="Calibr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5C0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FB0CDF"/>
  </w:style>
  <w:style w:type="character" w:customStyle="1" w:styleId="Sumrio1Char">
    <w:name w:val="Sumário 1 Char"/>
    <w:link w:val="Sumrio1"/>
    <w:uiPriority w:val="39"/>
    <w:rsid w:val="00BA2D98"/>
    <w:rPr>
      <w:rFonts w:cs="Calibri"/>
      <w:b/>
      <w:bCs/>
      <w:caps/>
      <w:sz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5B6D5F"/>
    <w:rPr>
      <w:rFonts w:eastAsia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5B6D5F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5B6D5F"/>
    <w:rPr>
      <w:rFonts w:eastAsia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550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413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9956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8109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6610">
                      <w:marLeft w:val="-2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991">
                              <w:marLeft w:val="-2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D4CD-B35F-4FD2-B127-2B4029BF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7977</Words>
  <Characters>43076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50952</CharactersWithSpaces>
  <SharedDoc>false</SharedDoc>
  <HLinks>
    <vt:vector size="48" baseType="variant">
      <vt:variant>
        <vt:i4>2883706</vt:i4>
      </vt:variant>
      <vt:variant>
        <vt:i4>21</vt:i4>
      </vt:variant>
      <vt:variant>
        <vt:i4>0</vt:i4>
      </vt:variant>
      <vt:variant>
        <vt:i4>5</vt:i4>
      </vt:variant>
      <vt:variant>
        <vt:lpwstr>https://www.planalto.gov.br/ccivil_03/_ato2019-2022/2022/Decreto/D11317.htm</vt:lpwstr>
      </vt:variant>
      <vt:variant>
        <vt:lpwstr>art4</vt:lpwstr>
      </vt:variant>
      <vt:variant>
        <vt:i4>2687098</vt:i4>
      </vt:variant>
      <vt:variant>
        <vt:i4>18</vt:i4>
      </vt:variant>
      <vt:variant>
        <vt:i4>0</vt:i4>
      </vt:variant>
      <vt:variant>
        <vt:i4>5</vt:i4>
      </vt:variant>
      <vt:variant>
        <vt:lpwstr>https://www.planalto.gov.br/ccivil_03/_ato2019-2022/2022/Decreto/D11317.htm</vt:lpwstr>
      </vt:variant>
      <vt:variant>
        <vt:lpwstr>art1</vt:lpwstr>
      </vt:variant>
      <vt:variant>
        <vt:i4>2752629</vt:i4>
      </vt:variant>
      <vt:variant>
        <vt:i4>15</vt:i4>
      </vt:variant>
      <vt:variant>
        <vt:i4>0</vt:i4>
      </vt:variant>
      <vt:variant>
        <vt:i4>5</vt:i4>
      </vt:variant>
      <vt:variant>
        <vt:lpwstr>https://www.planalto.gov.br/ccivil_03/_ato2019-2022/2021/Decreto/D10922.htm</vt:lpwstr>
      </vt:variant>
      <vt:variant>
        <vt:lpwstr>art3</vt:lpwstr>
      </vt:variant>
      <vt:variant>
        <vt:i4>2621557</vt:i4>
      </vt:variant>
      <vt:variant>
        <vt:i4>12</vt:i4>
      </vt:variant>
      <vt:variant>
        <vt:i4>0</vt:i4>
      </vt:variant>
      <vt:variant>
        <vt:i4>5</vt:i4>
      </vt:variant>
      <vt:variant>
        <vt:lpwstr>https://www.planalto.gov.br/ccivil_03/_ato2019-2022/2021/Decreto/D10922.htm</vt:lpwstr>
      </vt:variant>
      <vt:variant>
        <vt:lpwstr>art1</vt:lpwstr>
      </vt:variant>
      <vt:variant>
        <vt:i4>1900644</vt:i4>
      </vt:variant>
      <vt:variant>
        <vt:i4>9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art7xxxiii</vt:lpwstr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art156iii</vt:lpwstr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art88%C2%A73</vt:lpwstr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http://www.planalto.gov.br/Ccivil_03/leis/L9394.htm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- Fernando Eugenio dos Santos</dc:creator>
  <cp:keywords/>
  <cp:lastModifiedBy>Janaína Carvalho</cp:lastModifiedBy>
  <cp:revision>13</cp:revision>
  <cp:lastPrinted>2023-08-10T14:35:00Z</cp:lastPrinted>
  <dcterms:created xsi:type="dcterms:W3CDTF">2023-08-10T18:50:00Z</dcterms:created>
  <dcterms:modified xsi:type="dcterms:W3CDTF">2023-08-24T21:16:00Z</dcterms:modified>
</cp:coreProperties>
</file>